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7784" w:rsidRDefault="00D77784" w:rsidP="00D77784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ESTADO DO RIO GRANDE DO SUL</w:t>
      </w:r>
    </w:p>
    <w:p w:rsidR="00D77784" w:rsidRDefault="00D77784" w:rsidP="00D77784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PREFEITURA MUNCIPAL DE ALPESTRE</w:t>
      </w:r>
    </w:p>
    <w:p w:rsidR="00D77784" w:rsidRDefault="00D77784" w:rsidP="00D77784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DEPARTAMENTO DE COMPRAS E LICITAÇÕES</w:t>
      </w:r>
    </w:p>
    <w:p w:rsidR="00D77784" w:rsidRDefault="00D77784" w:rsidP="00D77784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</w:p>
    <w:p w:rsidR="00D77784" w:rsidRDefault="00D77784" w:rsidP="00D77784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 xml:space="preserve">CONTRATO Nº </w:t>
      </w:r>
      <w:r w:rsidR="00B6553F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32</w:t>
      </w: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/2020</w:t>
      </w:r>
    </w:p>
    <w:p w:rsidR="00D77784" w:rsidRDefault="00BF7A34" w:rsidP="00D77784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5</w:t>
      </w:r>
      <w:r w:rsidR="00D77784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 xml:space="preserve">º TERMO ADITIVO </w:t>
      </w:r>
    </w:p>
    <w:p w:rsidR="00D77784" w:rsidRDefault="00D77784" w:rsidP="00D77784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B6553F" w:rsidRPr="007013DF" w:rsidRDefault="00B6553F" w:rsidP="00D77784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</w:rPr>
      </w:pPr>
      <w:proofErr w:type="gramStart"/>
      <w:r w:rsidRPr="007013DF">
        <w:rPr>
          <w:rFonts w:ascii="Tahoma" w:hAnsi="Tahoma" w:cs="Tahoma"/>
          <w:sz w:val="20"/>
          <w:szCs w:val="20"/>
        </w:rPr>
        <w:t>que</w:t>
      </w:r>
      <w:proofErr w:type="gramEnd"/>
      <w:r w:rsidRPr="007013DF">
        <w:rPr>
          <w:rFonts w:ascii="Tahoma" w:hAnsi="Tahoma" w:cs="Tahoma"/>
          <w:sz w:val="20"/>
          <w:szCs w:val="20"/>
        </w:rPr>
        <w:t xml:space="preserve"> entre si celebram, de um lado o MUNICÍPIO DE ALPESTRE, Estado do Rio Grande do Sul, com endereço da Prefeitura na Praça Tancredo Neves, 300, Alpestre/RS, inscrito no CNPJ sob n.º 87.612.933/0001-18, neste ato  representado pelo PREFEITO MUNICIPAL, Sr. VALDIR JOSÉ ZASSO, doravante denominado CONTRATANTE ou simplesmente MUNICÍPIO, e a Empresa ELI GT LTDA, CNPJ nº 19.060.322/0001-54, com sede na Linha Alto Feliz s/n, Município de Alpestre/RS, sob o CNPJ n.º 23.361.738/0001-80, neste ato representada por seu representante legal, Sr. GENUIR TITTON, doravante denominada simplesmente CONTRATADA, mediante  sujeição  mútua  as normas constantes  da  Lei  n.º 8.666  de  21/06/1993, no Edital de Pregão Presencial nº 7/2020 e nas condições expressas nas cláusulas a seguir:</w:t>
      </w:r>
    </w:p>
    <w:p w:rsidR="00386AAD" w:rsidRPr="007013DF" w:rsidRDefault="00386AAD" w:rsidP="00BF7A34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</w:p>
    <w:p w:rsidR="00BF7A34" w:rsidRDefault="00BF7A34" w:rsidP="00BF7A34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sz w:val="20"/>
          <w:szCs w:val="20"/>
          <w:lang w:eastAsia="pt-BR"/>
        </w:rPr>
      </w:pPr>
      <w:r>
        <w:rPr>
          <w:rFonts w:ascii="Tahoma" w:eastAsia="Times New Roman" w:hAnsi="Tahoma" w:cs="Tahoma"/>
          <w:b/>
          <w:sz w:val="20"/>
          <w:szCs w:val="20"/>
          <w:lang w:eastAsia="pt-BR"/>
        </w:rPr>
        <w:t>CLÁUSULA PRIMEIRA - DO OBJETO</w:t>
      </w:r>
    </w:p>
    <w:p w:rsidR="00BF7A34" w:rsidRDefault="00BF7A34" w:rsidP="00BF7A34">
      <w:pPr>
        <w:pStyle w:val="PargrafodaLista"/>
        <w:widowControl w:val="0"/>
        <w:numPr>
          <w:ilvl w:val="1"/>
          <w:numId w:val="2"/>
        </w:numPr>
        <w:autoSpaceDE w:val="0"/>
        <w:autoSpaceDN w:val="0"/>
        <w:adjustRightInd w:val="0"/>
        <w:jc w:val="both"/>
        <w:rPr>
          <w:rFonts w:ascii="Tahoma" w:hAnsi="Tahoma" w:cs="Tahoma"/>
          <w:color w:val="000000"/>
          <w:sz w:val="20"/>
          <w:szCs w:val="20"/>
        </w:rPr>
      </w:pPr>
      <w:r w:rsidRPr="00132F96">
        <w:rPr>
          <w:rFonts w:ascii="Tahoma" w:hAnsi="Tahoma" w:cs="Tahoma"/>
          <w:color w:val="000000"/>
          <w:sz w:val="20"/>
          <w:szCs w:val="20"/>
        </w:rPr>
        <w:t>REAJUSTA O VALOR POR AUMENTO DE QUANTITATIVO</w:t>
      </w:r>
      <w:r>
        <w:rPr>
          <w:rFonts w:ascii="Tahoma" w:hAnsi="Tahoma" w:cs="Tahoma"/>
          <w:color w:val="000000"/>
          <w:sz w:val="20"/>
          <w:szCs w:val="20"/>
        </w:rPr>
        <w:t xml:space="preserve"> conforme memorando nº 44/2021 da Secretaria Municipal de Educação, Cultura, Turismo e Desporto.</w:t>
      </w:r>
    </w:p>
    <w:p w:rsidR="00BF7A34" w:rsidRDefault="00BF7A34" w:rsidP="00BF7A34">
      <w:pPr>
        <w:pStyle w:val="PargrafodaLista"/>
        <w:widowControl w:val="0"/>
        <w:numPr>
          <w:ilvl w:val="1"/>
          <w:numId w:val="2"/>
        </w:numPr>
        <w:autoSpaceDE w:val="0"/>
        <w:autoSpaceDN w:val="0"/>
        <w:adjustRightInd w:val="0"/>
        <w:jc w:val="both"/>
        <w:rPr>
          <w:rFonts w:ascii="Tahoma" w:hAnsi="Tahoma" w:cs="Tahoma"/>
          <w:color w:val="000000"/>
          <w:sz w:val="20"/>
          <w:szCs w:val="20"/>
        </w:rPr>
      </w:pPr>
      <w:r>
        <w:rPr>
          <w:rFonts w:ascii="Tahoma" w:hAnsi="Tahoma" w:cs="Tahoma"/>
          <w:color w:val="000000"/>
          <w:sz w:val="20"/>
          <w:szCs w:val="20"/>
        </w:rPr>
        <w:t>O itinerário nº 09 passa de 110 km para 115 km diários a partir de 01/10/2021 conforme medição do setor de transporte escolar.</w:t>
      </w:r>
    </w:p>
    <w:p w:rsidR="00BF7A34" w:rsidRPr="00BF7A34" w:rsidRDefault="00BF7A34" w:rsidP="00BF7A34">
      <w:pPr>
        <w:pStyle w:val="PargrafodaLista"/>
        <w:widowControl w:val="0"/>
        <w:tabs>
          <w:tab w:val="left" w:pos="7515"/>
        </w:tabs>
        <w:autoSpaceDE w:val="0"/>
        <w:autoSpaceDN w:val="0"/>
        <w:adjustRightInd w:val="0"/>
        <w:ind w:left="0"/>
        <w:jc w:val="both"/>
        <w:rPr>
          <w:rFonts w:ascii="Tahoma" w:hAnsi="Tahoma" w:cs="Tahoma"/>
          <w:color w:val="000000"/>
          <w:sz w:val="20"/>
          <w:szCs w:val="20"/>
        </w:rPr>
      </w:pPr>
      <w:r>
        <w:rPr>
          <w:rFonts w:ascii="Tahoma" w:hAnsi="Tahoma" w:cs="Tahoma"/>
          <w:color w:val="000000"/>
          <w:sz w:val="20"/>
          <w:szCs w:val="20"/>
        </w:rPr>
        <w:tab/>
      </w:r>
    </w:p>
    <w:p w:rsidR="00BF7A34" w:rsidRDefault="00BF7A34" w:rsidP="00BF7A34">
      <w:pPr>
        <w:widowControl w:val="0"/>
        <w:autoSpaceDE w:val="0"/>
        <w:jc w:val="both"/>
        <w:outlineLvl w:val="0"/>
        <w:rPr>
          <w:rFonts w:ascii="Tahoma" w:hAnsi="Tahoma" w:cs="Tahoma"/>
          <w:b/>
          <w:bCs/>
          <w:sz w:val="20"/>
          <w:szCs w:val="20"/>
        </w:rPr>
      </w:pPr>
      <w:r w:rsidRPr="008B23A7">
        <w:rPr>
          <w:rFonts w:ascii="Tahoma" w:hAnsi="Tahoma" w:cs="Tahoma"/>
          <w:b/>
          <w:bCs/>
          <w:sz w:val="20"/>
          <w:szCs w:val="20"/>
        </w:rPr>
        <w:t>CLÁUSULA SEGUNDA – DO</w:t>
      </w:r>
      <w:r>
        <w:rPr>
          <w:rFonts w:ascii="Tahoma" w:hAnsi="Tahoma" w:cs="Tahoma"/>
          <w:b/>
          <w:bCs/>
          <w:sz w:val="20"/>
          <w:szCs w:val="20"/>
        </w:rPr>
        <w:t xml:space="preserve"> AMPARO LEGAL</w:t>
      </w:r>
      <w:r w:rsidRPr="008B23A7">
        <w:rPr>
          <w:rFonts w:ascii="Tahoma" w:hAnsi="Tahoma" w:cs="Tahoma"/>
          <w:b/>
          <w:bCs/>
          <w:sz w:val="20"/>
          <w:szCs w:val="20"/>
        </w:rPr>
        <w:t xml:space="preserve"> </w:t>
      </w:r>
    </w:p>
    <w:p w:rsidR="00BF7A34" w:rsidRDefault="00BF7A34" w:rsidP="00BF7A34">
      <w:pPr>
        <w:widowControl w:val="0"/>
        <w:autoSpaceDE w:val="0"/>
        <w:jc w:val="both"/>
        <w:outlineLvl w:val="0"/>
        <w:rPr>
          <w:rFonts w:ascii="Tahoma" w:hAnsi="Tahoma" w:cs="Tahoma"/>
          <w:sz w:val="20"/>
          <w:szCs w:val="20"/>
        </w:rPr>
      </w:pPr>
      <w:r w:rsidRPr="008B23A7">
        <w:rPr>
          <w:rFonts w:ascii="Tahoma" w:hAnsi="Tahoma" w:cs="Tahoma"/>
          <w:sz w:val="20"/>
          <w:szCs w:val="20"/>
        </w:rPr>
        <w:t xml:space="preserve">2.1. </w:t>
      </w:r>
      <w:r>
        <w:rPr>
          <w:rFonts w:ascii="Tahoma" w:hAnsi="Tahoma" w:cs="Tahoma"/>
          <w:sz w:val="20"/>
          <w:szCs w:val="20"/>
        </w:rPr>
        <w:t xml:space="preserve">O presente reajuste está amparado no art. 65, inc. </w:t>
      </w:r>
      <w:proofErr w:type="gramStart"/>
      <w:r>
        <w:rPr>
          <w:rFonts w:ascii="Tahoma" w:hAnsi="Tahoma" w:cs="Tahoma"/>
          <w:sz w:val="20"/>
          <w:szCs w:val="20"/>
        </w:rPr>
        <w:t>I, alínea</w:t>
      </w:r>
      <w:proofErr w:type="gramEnd"/>
      <w:r>
        <w:rPr>
          <w:rFonts w:ascii="Tahoma" w:hAnsi="Tahoma" w:cs="Tahoma"/>
          <w:sz w:val="20"/>
          <w:szCs w:val="20"/>
        </w:rPr>
        <w:t xml:space="preserve"> “b” da Lei 8.666/1993.</w:t>
      </w:r>
    </w:p>
    <w:p w:rsidR="00BF7A34" w:rsidRPr="00DF73D0" w:rsidRDefault="00BF7A34" w:rsidP="00BF7A34">
      <w:pPr>
        <w:widowControl w:val="0"/>
        <w:autoSpaceDE w:val="0"/>
        <w:jc w:val="both"/>
        <w:outlineLvl w:val="0"/>
        <w:rPr>
          <w:rFonts w:ascii="Tahoma" w:hAnsi="Tahoma" w:cs="Tahoma"/>
          <w:b/>
          <w:bCs/>
          <w:sz w:val="20"/>
          <w:szCs w:val="20"/>
        </w:rPr>
      </w:pPr>
    </w:p>
    <w:p w:rsidR="00BF7A34" w:rsidRDefault="00BF7A34" w:rsidP="00BF7A34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sz w:val="20"/>
          <w:szCs w:val="20"/>
          <w:lang w:eastAsia="pt-BR"/>
        </w:rPr>
      </w:pPr>
      <w:r>
        <w:rPr>
          <w:rFonts w:ascii="Tahoma" w:eastAsia="Times New Roman" w:hAnsi="Tahoma" w:cs="Tahoma"/>
          <w:b/>
          <w:sz w:val="20"/>
          <w:szCs w:val="20"/>
          <w:lang w:eastAsia="pt-BR"/>
        </w:rPr>
        <w:t>CLAUSULA TERCEIRA– DAS DISPOSIÇÕES GERAIS</w:t>
      </w:r>
    </w:p>
    <w:p w:rsidR="00BF7A34" w:rsidRDefault="00BF7A34" w:rsidP="00BF7A34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>
        <w:rPr>
          <w:rFonts w:ascii="Tahoma" w:eastAsia="Times New Roman" w:hAnsi="Tahoma" w:cs="Tahoma"/>
          <w:sz w:val="20"/>
          <w:szCs w:val="20"/>
          <w:lang w:eastAsia="pt-BR"/>
        </w:rPr>
        <w:t>3.1 As demais cláusulas do contrato nº 32/2020 permanecem inalteradas e vigentes.</w:t>
      </w:r>
    </w:p>
    <w:p w:rsidR="00BF7A34" w:rsidRPr="00DF73D0" w:rsidRDefault="00BF7A34" w:rsidP="00BF7A34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</w:p>
    <w:p w:rsidR="00BF7A34" w:rsidRDefault="00BF7A34" w:rsidP="00BF7A34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sz w:val="20"/>
          <w:szCs w:val="20"/>
          <w:lang w:eastAsia="pt-BR"/>
        </w:rPr>
      </w:pPr>
      <w:r>
        <w:rPr>
          <w:rFonts w:ascii="Tahoma" w:eastAsia="Times New Roman" w:hAnsi="Tahoma" w:cs="Tahoma"/>
          <w:b/>
          <w:sz w:val="20"/>
          <w:szCs w:val="20"/>
          <w:lang w:eastAsia="pt-BR"/>
        </w:rPr>
        <w:t>CLÁUSULA QUARTA - DO FORO</w:t>
      </w:r>
    </w:p>
    <w:p w:rsidR="00BF7A34" w:rsidRDefault="00BF7A34" w:rsidP="00BF7A34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4.1 - Para as questões decorrentes deste Contrato, fica eleito o Foro da Comarca de Planalto/RS, com renúncia expressa de qualquer outro, por mais privilegiado que seja. </w:t>
      </w:r>
    </w:p>
    <w:p w:rsidR="00BF7A34" w:rsidRPr="000B29FC" w:rsidRDefault="00BF7A34" w:rsidP="00BF7A34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20"/>
          <w:szCs w:val="20"/>
          <w:lang w:eastAsia="pt-BR"/>
        </w:rPr>
        <w:t>E, por assim estarem de acordo, os representantes assinam o presente termo em três vias de igual teor e forma.</w:t>
      </w:r>
    </w:p>
    <w:p w:rsidR="007013DF" w:rsidRPr="007013DF" w:rsidRDefault="007013DF" w:rsidP="007013DF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20"/>
          <w:szCs w:val="20"/>
          <w:lang w:eastAsia="pt-BR"/>
        </w:rPr>
      </w:pPr>
    </w:p>
    <w:p w:rsidR="007013DF" w:rsidRPr="007013DF" w:rsidRDefault="002428C7" w:rsidP="007013DF">
      <w:pPr>
        <w:widowControl w:val="0"/>
        <w:suppressAutoHyphens/>
        <w:overflowPunct w:val="0"/>
        <w:autoSpaceDE w:val="0"/>
        <w:autoSpaceDN w:val="0"/>
        <w:adjustRightInd w:val="0"/>
        <w:spacing w:after="120"/>
        <w:textAlignment w:val="baseline"/>
        <w:rPr>
          <w:rFonts w:ascii="Tahoma" w:eastAsia="Times New Roman" w:hAnsi="Tahoma" w:cs="Tahoma"/>
          <w:sz w:val="20"/>
          <w:szCs w:val="20"/>
          <w:lang w:eastAsia="pt-BR"/>
        </w:rPr>
      </w:pP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Alpestre/RS, </w:t>
      </w:r>
      <w:r w:rsidR="00BF7A34">
        <w:rPr>
          <w:rFonts w:ascii="Tahoma" w:eastAsia="Times New Roman" w:hAnsi="Tahoma" w:cs="Tahoma"/>
          <w:sz w:val="20"/>
          <w:szCs w:val="20"/>
          <w:lang w:eastAsia="pt-BR"/>
        </w:rPr>
        <w:t xml:space="preserve">01 de outubro </w:t>
      </w:r>
      <w:r w:rsidR="007013DF" w:rsidRPr="007013DF">
        <w:rPr>
          <w:rFonts w:ascii="Tahoma" w:eastAsia="Times New Roman" w:hAnsi="Tahoma" w:cs="Tahoma"/>
          <w:sz w:val="20"/>
          <w:szCs w:val="20"/>
          <w:lang w:eastAsia="pt-BR"/>
        </w:rPr>
        <w:t>de 2021.</w:t>
      </w:r>
    </w:p>
    <w:p w:rsidR="007013DF" w:rsidRPr="007013DF" w:rsidRDefault="007013DF" w:rsidP="007013DF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</w:p>
    <w:p w:rsidR="00D77784" w:rsidRPr="007013DF" w:rsidRDefault="00D77784" w:rsidP="007013DF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20"/>
          <w:szCs w:val="20"/>
          <w:lang w:eastAsia="pt-BR"/>
        </w:rPr>
      </w:pPr>
      <w:r w:rsidRPr="007013DF">
        <w:rPr>
          <w:rFonts w:ascii="Tahoma" w:eastAsia="Times New Roman" w:hAnsi="Tahoma" w:cs="Tahoma"/>
          <w:sz w:val="20"/>
          <w:szCs w:val="20"/>
          <w:lang w:eastAsia="pt-BR"/>
        </w:rPr>
        <w:t xml:space="preserve">    </w:t>
      </w:r>
    </w:p>
    <w:p w:rsidR="00D77784" w:rsidRPr="007013DF" w:rsidRDefault="00D77784" w:rsidP="00D77784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20"/>
          <w:szCs w:val="20"/>
          <w:lang w:eastAsia="pt-BR"/>
        </w:rPr>
      </w:pPr>
    </w:p>
    <w:p w:rsidR="00D77784" w:rsidRPr="007013DF" w:rsidRDefault="00D77784" w:rsidP="004D6505">
      <w:pPr>
        <w:widowControl w:val="0"/>
        <w:suppressAutoHyphens/>
        <w:overflowPunct w:val="0"/>
        <w:autoSpaceDE w:val="0"/>
        <w:autoSpaceDN w:val="0"/>
        <w:adjustRightInd w:val="0"/>
        <w:jc w:val="left"/>
        <w:textAlignment w:val="baseline"/>
        <w:rPr>
          <w:rFonts w:ascii="Tahoma" w:eastAsia="Times New Roman" w:hAnsi="Tahoma" w:cs="Tahoma"/>
          <w:sz w:val="20"/>
          <w:szCs w:val="20"/>
          <w:lang w:eastAsia="pt-BR"/>
        </w:rPr>
      </w:pPr>
      <w:r w:rsidRPr="007013DF">
        <w:rPr>
          <w:rFonts w:ascii="Tahoma" w:eastAsia="Times New Roman" w:hAnsi="Tahoma" w:cs="Tahoma"/>
          <w:sz w:val="20"/>
          <w:szCs w:val="20"/>
          <w:lang w:eastAsia="pt-BR"/>
        </w:rPr>
        <w:t xml:space="preserve">       _________________________                                  </w:t>
      </w:r>
      <w:r w:rsidR="004D6505" w:rsidRPr="007013DF">
        <w:rPr>
          <w:rFonts w:ascii="Tahoma" w:eastAsia="Times New Roman" w:hAnsi="Tahoma" w:cs="Tahoma"/>
          <w:sz w:val="20"/>
          <w:szCs w:val="20"/>
          <w:lang w:eastAsia="pt-BR"/>
        </w:rPr>
        <w:t xml:space="preserve">                          </w:t>
      </w:r>
      <w:r w:rsidRPr="007013DF">
        <w:rPr>
          <w:rFonts w:ascii="Tahoma" w:eastAsia="Times New Roman" w:hAnsi="Tahoma" w:cs="Tahoma"/>
          <w:sz w:val="20"/>
          <w:szCs w:val="20"/>
          <w:lang w:eastAsia="pt-BR"/>
        </w:rPr>
        <w:t xml:space="preserve">     ________________________</w:t>
      </w:r>
    </w:p>
    <w:p w:rsidR="00D77784" w:rsidRPr="007013DF" w:rsidRDefault="00D77784" w:rsidP="00D77784">
      <w:pPr>
        <w:jc w:val="both"/>
        <w:rPr>
          <w:rFonts w:ascii="Tahoma" w:hAnsi="Tahoma" w:cs="Tahoma"/>
          <w:sz w:val="20"/>
          <w:szCs w:val="20"/>
        </w:rPr>
      </w:pPr>
      <w:r w:rsidRPr="007013DF">
        <w:rPr>
          <w:rFonts w:ascii="Tahoma" w:hAnsi="Tahoma" w:cs="Tahoma"/>
          <w:sz w:val="20"/>
          <w:szCs w:val="20"/>
        </w:rPr>
        <w:t xml:space="preserve">                </w:t>
      </w:r>
      <w:r w:rsidR="004D6505" w:rsidRPr="007013DF">
        <w:rPr>
          <w:rFonts w:ascii="Tahoma" w:hAnsi="Tahoma" w:cs="Tahoma"/>
          <w:sz w:val="20"/>
          <w:szCs w:val="20"/>
        </w:rPr>
        <w:t xml:space="preserve">GENUIR TITTON                                                                        </w:t>
      </w:r>
      <w:r w:rsidRPr="007013DF">
        <w:rPr>
          <w:rFonts w:ascii="Tahoma" w:hAnsi="Tahoma" w:cs="Tahoma"/>
          <w:sz w:val="20"/>
          <w:szCs w:val="20"/>
        </w:rPr>
        <w:t>VALDIR JOSÉ ZASSO</w:t>
      </w:r>
    </w:p>
    <w:p w:rsidR="00D77784" w:rsidRPr="007013DF" w:rsidRDefault="00D77784" w:rsidP="00D77784">
      <w:pPr>
        <w:jc w:val="both"/>
        <w:rPr>
          <w:rFonts w:ascii="Tahoma" w:hAnsi="Tahoma" w:cs="Tahoma"/>
          <w:sz w:val="20"/>
          <w:szCs w:val="20"/>
        </w:rPr>
      </w:pPr>
      <w:r w:rsidRPr="007013DF">
        <w:rPr>
          <w:rFonts w:ascii="Tahoma" w:hAnsi="Tahoma" w:cs="Tahoma"/>
          <w:sz w:val="20"/>
          <w:szCs w:val="20"/>
        </w:rPr>
        <w:t xml:space="preserve">                 P/ CONTRATADA                                                     </w:t>
      </w:r>
      <w:r w:rsidR="004D6505" w:rsidRPr="007013DF">
        <w:rPr>
          <w:rFonts w:ascii="Tahoma" w:hAnsi="Tahoma" w:cs="Tahoma"/>
          <w:sz w:val="20"/>
          <w:szCs w:val="20"/>
        </w:rPr>
        <w:t xml:space="preserve">               </w:t>
      </w:r>
      <w:r w:rsidRPr="007013DF">
        <w:rPr>
          <w:rFonts w:ascii="Tahoma" w:hAnsi="Tahoma" w:cs="Tahoma"/>
          <w:sz w:val="20"/>
          <w:szCs w:val="20"/>
        </w:rPr>
        <w:t xml:space="preserve"> PREFEITO MUNICIPAL</w:t>
      </w:r>
    </w:p>
    <w:p w:rsidR="00D77784" w:rsidRPr="007013DF" w:rsidRDefault="00D77784" w:rsidP="00D77784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hAnsi="Tahoma" w:cs="Tahoma"/>
          <w:sz w:val="20"/>
          <w:szCs w:val="20"/>
        </w:rPr>
      </w:pPr>
    </w:p>
    <w:p w:rsidR="00D77784" w:rsidRPr="007013DF" w:rsidRDefault="00D77784" w:rsidP="00D77784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20"/>
          <w:szCs w:val="20"/>
          <w:lang w:eastAsia="pt-BR"/>
        </w:rPr>
      </w:pPr>
    </w:p>
    <w:p w:rsidR="00D77784" w:rsidRPr="007013DF" w:rsidRDefault="00D77784" w:rsidP="00D77784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20"/>
          <w:szCs w:val="20"/>
          <w:lang w:eastAsia="pt-BR"/>
        </w:rPr>
      </w:pPr>
    </w:p>
    <w:p w:rsidR="00D77784" w:rsidRPr="007013DF" w:rsidRDefault="00D77784" w:rsidP="00D77784">
      <w:pPr>
        <w:widowControl w:val="0"/>
        <w:autoSpaceDE w:val="0"/>
        <w:autoSpaceDN w:val="0"/>
        <w:adjustRightInd w:val="0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</w:p>
    <w:p w:rsidR="00D77784" w:rsidRPr="007013DF" w:rsidRDefault="00D77784" w:rsidP="00D77784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</w:p>
    <w:p w:rsidR="00D77784" w:rsidRPr="007013DF" w:rsidRDefault="00D77784" w:rsidP="00D77784">
      <w:pPr>
        <w:widowControl w:val="0"/>
        <w:autoSpaceDE w:val="0"/>
        <w:autoSpaceDN w:val="0"/>
        <w:adjustRightInd w:val="0"/>
        <w:jc w:val="left"/>
        <w:rPr>
          <w:rFonts w:ascii="Tahoma" w:eastAsia="Times New Roman" w:hAnsi="Tahoma" w:cs="Tahoma"/>
          <w:sz w:val="20"/>
          <w:szCs w:val="20"/>
          <w:lang w:eastAsia="pt-BR"/>
        </w:rPr>
      </w:pPr>
      <w:r w:rsidRPr="007013DF">
        <w:rPr>
          <w:rFonts w:ascii="Tahoma" w:eastAsia="Times New Roman" w:hAnsi="Tahoma" w:cs="Tahoma"/>
          <w:sz w:val="20"/>
          <w:szCs w:val="20"/>
          <w:lang w:eastAsia="pt-BR"/>
        </w:rPr>
        <w:t xml:space="preserve">Visto: </w:t>
      </w:r>
    </w:p>
    <w:p w:rsidR="00D77784" w:rsidRPr="007013DF" w:rsidRDefault="00D77784" w:rsidP="00D77784">
      <w:pPr>
        <w:widowControl w:val="0"/>
        <w:autoSpaceDE w:val="0"/>
        <w:autoSpaceDN w:val="0"/>
        <w:adjustRightInd w:val="0"/>
        <w:rPr>
          <w:rFonts w:ascii="Tahoma" w:eastAsia="Times New Roman" w:hAnsi="Tahoma" w:cs="Tahoma"/>
          <w:sz w:val="20"/>
          <w:szCs w:val="20"/>
          <w:lang w:eastAsia="pt-BR"/>
        </w:rPr>
      </w:pPr>
      <w:r w:rsidRPr="007013DF">
        <w:rPr>
          <w:rFonts w:ascii="Tahoma" w:eastAsia="Times New Roman" w:hAnsi="Tahoma" w:cs="Tahoma"/>
          <w:sz w:val="20"/>
          <w:szCs w:val="20"/>
          <w:lang w:eastAsia="pt-BR"/>
        </w:rPr>
        <w:t>_______________________________</w:t>
      </w:r>
    </w:p>
    <w:p w:rsidR="00D77784" w:rsidRPr="007013DF" w:rsidRDefault="00D77784" w:rsidP="00D77784">
      <w:pPr>
        <w:rPr>
          <w:rFonts w:ascii="Tahoma" w:hAnsi="Tahoma" w:cs="Tahoma"/>
          <w:sz w:val="20"/>
          <w:szCs w:val="20"/>
        </w:rPr>
      </w:pPr>
      <w:proofErr w:type="spellStart"/>
      <w:r w:rsidRPr="007013DF">
        <w:rPr>
          <w:rFonts w:ascii="Tahoma" w:hAnsi="Tahoma" w:cs="Tahoma"/>
          <w:sz w:val="20"/>
          <w:szCs w:val="20"/>
        </w:rPr>
        <w:t>Linonrose</w:t>
      </w:r>
      <w:proofErr w:type="spellEnd"/>
      <w:r w:rsidRPr="007013DF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7013DF">
        <w:rPr>
          <w:rFonts w:ascii="Tahoma" w:hAnsi="Tahoma" w:cs="Tahoma"/>
          <w:sz w:val="20"/>
          <w:szCs w:val="20"/>
        </w:rPr>
        <w:t>Scaravonatto</w:t>
      </w:r>
      <w:proofErr w:type="spellEnd"/>
    </w:p>
    <w:p w:rsidR="00D77784" w:rsidRPr="007013DF" w:rsidRDefault="00D77784" w:rsidP="00D77784">
      <w:pPr>
        <w:rPr>
          <w:rFonts w:ascii="Tahoma" w:hAnsi="Tahoma" w:cs="Tahoma"/>
          <w:sz w:val="20"/>
          <w:szCs w:val="20"/>
        </w:rPr>
      </w:pPr>
      <w:r w:rsidRPr="007013DF">
        <w:rPr>
          <w:rFonts w:ascii="Tahoma" w:hAnsi="Tahoma" w:cs="Tahoma"/>
          <w:sz w:val="20"/>
          <w:szCs w:val="20"/>
        </w:rPr>
        <w:t>OAB/RS 62.637</w:t>
      </w:r>
    </w:p>
    <w:p w:rsidR="00D77784" w:rsidRPr="007013DF" w:rsidRDefault="00D77784" w:rsidP="00D77784">
      <w:pPr>
        <w:rPr>
          <w:sz w:val="20"/>
          <w:szCs w:val="20"/>
        </w:rPr>
      </w:pPr>
      <w:r w:rsidRPr="007013DF">
        <w:rPr>
          <w:rFonts w:ascii="Tahoma" w:hAnsi="Tahoma" w:cs="Tahoma"/>
          <w:sz w:val="20"/>
          <w:szCs w:val="20"/>
        </w:rPr>
        <w:t xml:space="preserve"> Assessora Jurídica</w:t>
      </w:r>
    </w:p>
    <w:p w:rsidR="007A3CB6" w:rsidRPr="007013DF" w:rsidRDefault="007A3CB6">
      <w:pPr>
        <w:rPr>
          <w:sz w:val="20"/>
          <w:szCs w:val="20"/>
        </w:rPr>
      </w:pPr>
    </w:p>
    <w:sectPr w:rsidR="007A3CB6" w:rsidRPr="007013DF" w:rsidSect="004D6505">
      <w:pgSz w:w="11906" w:h="16838"/>
      <w:pgMar w:top="567" w:right="1133" w:bottom="709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F277BA"/>
    <w:multiLevelType w:val="multilevel"/>
    <w:tmpl w:val="DD326918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5C003248"/>
    <w:multiLevelType w:val="multilevel"/>
    <w:tmpl w:val="4EDCD52C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color w:val="auto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D77784"/>
    <w:rsid w:val="00047567"/>
    <w:rsid w:val="00047FC7"/>
    <w:rsid w:val="000975EE"/>
    <w:rsid w:val="001401C0"/>
    <w:rsid w:val="001469A8"/>
    <w:rsid w:val="002428C7"/>
    <w:rsid w:val="002D4DB2"/>
    <w:rsid w:val="002F105D"/>
    <w:rsid w:val="0033034E"/>
    <w:rsid w:val="00386AAD"/>
    <w:rsid w:val="003F5869"/>
    <w:rsid w:val="004B17B5"/>
    <w:rsid w:val="004D6505"/>
    <w:rsid w:val="00512050"/>
    <w:rsid w:val="0055157C"/>
    <w:rsid w:val="0064417C"/>
    <w:rsid w:val="007013DF"/>
    <w:rsid w:val="007A3CB6"/>
    <w:rsid w:val="007B5117"/>
    <w:rsid w:val="007D5347"/>
    <w:rsid w:val="00A05CD3"/>
    <w:rsid w:val="00A1475D"/>
    <w:rsid w:val="00B6553F"/>
    <w:rsid w:val="00B718E3"/>
    <w:rsid w:val="00BF7A34"/>
    <w:rsid w:val="00C60EEA"/>
    <w:rsid w:val="00C77920"/>
    <w:rsid w:val="00D77784"/>
    <w:rsid w:val="00DD66FF"/>
    <w:rsid w:val="00F74D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77784"/>
    <w:pPr>
      <w:spacing w:after="0" w:line="240" w:lineRule="auto"/>
      <w:jc w:val="center"/>
    </w:pPr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7013D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356</Words>
  <Characters>1923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8</cp:revision>
  <cp:lastPrinted>2021-07-26T19:01:00Z</cp:lastPrinted>
  <dcterms:created xsi:type="dcterms:W3CDTF">2021-02-23T16:03:00Z</dcterms:created>
  <dcterms:modified xsi:type="dcterms:W3CDTF">2021-10-25T12:03:00Z</dcterms:modified>
</cp:coreProperties>
</file>