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910AF" w:rsidRDefault="00A910AF" w:rsidP="00A910AF">
      <w:pPr>
        <w:suppressAutoHyphens/>
        <w:ind w:right="-898"/>
        <w:jc w:val="left"/>
        <w:rPr>
          <w:rFonts w:ascii="Tahoma" w:eastAsia="Times New Roman" w:hAnsi="Tahoma" w:cs="Tahoma"/>
          <w:sz w:val="19"/>
          <w:szCs w:val="19"/>
          <w:lang w:eastAsia="zh-CN"/>
        </w:rPr>
      </w:pPr>
      <w:r>
        <w:rPr>
          <w:rFonts w:ascii="Tahoma" w:eastAsia="Times New Roman" w:hAnsi="Tahoma" w:cs="Tahoma"/>
          <w:sz w:val="19"/>
          <w:szCs w:val="19"/>
          <w:lang w:eastAsia="zh-CN"/>
        </w:rPr>
        <w:t>ESTADO DO RIO GRANDE DO SUL</w:t>
      </w:r>
    </w:p>
    <w:p w:rsidR="00A910AF" w:rsidRDefault="00A910AF" w:rsidP="00A910AF">
      <w:pPr>
        <w:suppressAutoHyphens/>
        <w:ind w:right="-898"/>
        <w:jc w:val="left"/>
        <w:rPr>
          <w:rFonts w:ascii="Tahoma" w:eastAsia="Times New Roman" w:hAnsi="Tahoma" w:cs="Tahoma"/>
          <w:sz w:val="19"/>
          <w:szCs w:val="19"/>
          <w:lang w:eastAsia="zh-CN"/>
        </w:rPr>
      </w:pPr>
      <w:r>
        <w:rPr>
          <w:rFonts w:ascii="Tahoma" w:eastAsia="Times New Roman" w:hAnsi="Tahoma" w:cs="Tahoma"/>
          <w:sz w:val="19"/>
          <w:szCs w:val="19"/>
          <w:lang w:eastAsia="zh-CN"/>
        </w:rPr>
        <w:t>PREFEITURA MUNCIPAL DE ALPESTRE</w:t>
      </w:r>
    </w:p>
    <w:p w:rsidR="00A910AF" w:rsidRDefault="00A910AF" w:rsidP="00A910AF">
      <w:pPr>
        <w:suppressAutoHyphens/>
        <w:ind w:right="-898"/>
        <w:jc w:val="left"/>
        <w:rPr>
          <w:rFonts w:ascii="Tahoma" w:eastAsia="Times New Roman" w:hAnsi="Tahoma" w:cs="Tahoma"/>
          <w:sz w:val="19"/>
          <w:szCs w:val="19"/>
          <w:lang w:eastAsia="zh-CN"/>
        </w:rPr>
      </w:pPr>
      <w:r>
        <w:rPr>
          <w:rFonts w:ascii="Tahoma" w:eastAsia="Times New Roman" w:hAnsi="Tahoma" w:cs="Tahoma"/>
          <w:sz w:val="19"/>
          <w:szCs w:val="19"/>
          <w:lang w:eastAsia="zh-CN"/>
        </w:rPr>
        <w:t>DEPARTAMENTO DE COMPRAS E LICITAÇÕES</w:t>
      </w:r>
    </w:p>
    <w:p w:rsidR="00A910AF" w:rsidRDefault="00A910AF" w:rsidP="00A910AF">
      <w:pPr>
        <w:widowControl w:val="0"/>
        <w:suppressAutoHyphens/>
        <w:autoSpaceDE w:val="0"/>
        <w:ind w:right="-427"/>
        <w:rPr>
          <w:rFonts w:ascii="Tahoma" w:eastAsia="Times New Roman" w:hAnsi="Tahoma" w:cs="Tahoma"/>
          <w:b/>
          <w:bCs/>
          <w:sz w:val="19"/>
          <w:szCs w:val="19"/>
          <w:lang w:eastAsia="zh-CN"/>
        </w:rPr>
      </w:pPr>
    </w:p>
    <w:p w:rsidR="00A910AF" w:rsidRDefault="00A910AF" w:rsidP="00A910AF">
      <w:pPr>
        <w:widowControl w:val="0"/>
        <w:suppressAutoHyphens/>
        <w:autoSpaceDE w:val="0"/>
        <w:ind w:right="-427"/>
        <w:rPr>
          <w:rFonts w:ascii="Tahoma" w:eastAsia="Times New Roman" w:hAnsi="Tahoma" w:cs="Tahoma"/>
          <w:b/>
          <w:bCs/>
          <w:sz w:val="19"/>
          <w:szCs w:val="19"/>
          <w:lang w:eastAsia="zh-CN"/>
        </w:rPr>
      </w:pPr>
      <w:r>
        <w:rPr>
          <w:rFonts w:ascii="Tahoma" w:eastAsia="Times New Roman" w:hAnsi="Tahoma" w:cs="Tahoma"/>
          <w:b/>
          <w:bCs/>
          <w:sz w:val="19"/>
          <w:szCs w:val="19"/>
          <w:lang w:eastAsia="zh-CN"/>
        </w:rPr>
        <w:t>CONTRATO Nº 36/2020</w:t>
      </w:r>
    </w:p>
    <w:p w:rsidR="00224F23" w:rsidRDefault="00A20783" w:rsidP="00904FE1">
      <w:pPr>
        <w:widowControl w:val="0"/>
        <w:suppressAutoHyphens/>
        <w:autoSpaceDE w:val="0"/>
        <w:ind w:right="-427"/>
        <w:rPr>
          <w:rFonts w:ascii="Tahoma" w:eastAsia="Times New Roman" w:hAnsi="Tahoma" w:cs="Tahoma"/>
          <w:b/>
          <w:bCs/>
          <w:sz w:val="19"/>
          <w:szCs w:val="19"/>
          <w:lang w:eastAsia="zh-CN"/>
        </w:rPr>
      </w:pPr>
      <w:r>
        <w:rPr>
          <w:rFonts w:ascii="Tahoma" w:eastAsia="Times New Roman" w:hAnsi="Tahoma" w:cs="Tahoma"/>
          <w:b/>
          <w:bCs/>
          <w:sz w:val="19"/>
          <w:szCs w:val="19"/>
          <w:lang w:eastAsia="zh-CN"/>
        </w:rPr>
        <w:t>10</w:t>
      </w:r>
      <w:r w:rsidR="00A910AF">
        <w:rPr>
          <w:rFonts w:ascii="Tahoma" w:eastAsia="Times New Roman" w:hAnsi="Tahoma" w:cs="Tahoma"/>
          <w:b/>
          <w:bCs/>
          <w:sz w:val="19"/>
          <w:szCs w:val="19"/>
          <w:lang w:eastAsia="zh-CN"/>
        </w:rPr>
        <w:t xml:space="preserve">º TERMO ADITIVO - </w:t>
      </w:r>
      <w:r w:rsidR="00904FE1" w:rsidRPr="00904FE1">
        <w:rPr>
          <w:rFonts w:ascii="Tahoma" w:eastAsia="Times New Roman" w:hAnsi="Tahoma" w:cs="Tahoma"/>
          <w:b/>
          <w:bCs/>
          <w:sz w:val="19"/>
          <w:szCs w:val="19"/>
          <w:lang w:eastAsia="zh-CN"/>
        </w:rPr>
        <w:t>REEQUILÍBRIO ECONÔMICO-FINANCEIRO.</w:t>
      </w:r>
    </w:p>
    <w:p w:rsidR="00904FE1" w:rsidRDefault="00904FE1" w:rsidP="00904FE1">
      <w:pPr>
        <w:widowControl w:val="0"/>
        <w:suppressAutoHyphens/>
        <w:autoSpaceDE w:val="0"/>
        <w:ind w:right="-427"/>
        <w:rPr>
          <w:rFonts w:ascii="Tahoma" w:eastAsia="Times New Roman" w:hAnsi="Tahoma" w:cs="Tahoma"/>
          <w:sz w:val="20"/>
          <w:szCs w:val="20"/>
          <w:lang w:eastAsia="pt-BR"/>
        </w:rPr>
      </w:pPr>
    </w:p>
    <w:p w:rsidR="00A910AF" w:rsidRPr="00350A20" w:rsidRDefault="00A910AF" w:rsidP="00A910AF">
      <w:pPr>
        <w:autoSpaceDE w:val="0"/>
        <w:autoSpaceDN w:val="0"/>
        <w:adjustRightInd w:val="0"/>
        <w:jc w:val="both"/>
        <w:rPr>
          <w:rFonts w:ascii="Tahoma" w:eastAsia="Times New Roman" w:hAnsi="Tahoma" w:cs="Tahoma"/>
          <w:sz w:val="20"/>
          <w:szCs w:val="20"/>
          <w:lang w:eastAsia="pt-BR"/>
        </w:rPr>
      </w:pPr>
      <w:proofErr w:type="gramStart"/>
      <w:r w:rsidRPr="00A910AF">
        <w:rPr>
          <w:rFonts w:ascii="Tahoma" w:eastAsia="Times New Roman" w:hAnsi="Tahoma" w:cs="Tahoma"/>
          <w:sz w:val="20"/>
          <w:szCs w:val="20"/>
          <w:lang w:eastAsia="pt-BR"/>
        </w:rPr>
        <w:t>que</w:t>
      </w:r>
      <w:proofErr w:type="gramEnd"/>
      <w:r w:rsidRPr="00A910AF">
        <w:rPr>
          <w:rFonts w:ascii="Tahoma" w:eastAsia="Times New Roman" w:hAnsi="Tahoma" w:cs="Tahoma"/>
          <w:sz w:val="20"/>
          <w:szCs w:val="20"/>
          <w:lang w:eastAsia="pt-BR"/>
        </w:rPr>
        <w:t xml:space="preserve"> entre si celebram, de um lado o MUNICÍPIO DE ALPESTRE, Estado do Rio Grande do Sul, com endereço da Prefeitura na Praça Tancredo Neves, 300, Alpestre/RS, inscrito no CNPJ sob n.º 87.612.933/0001-18, neste ato  representado pelo PREFEITO MUNICIPAL, Sr. VALDIR JOSÉ ZASSO, doravante denominado CONTRATANTE ou simplesmente MUNICÍPIO, e a Empresa OCIMAR CAGOL, com sede na Vila Sertãozinho s/n, Município de Alpestre/RS, sob o CNPJ n.º 07.268.958/0001-07, neste ato representada por seu representante legal, Sr. OCIMAR CAGOL, doravante denominada simplesmente CONTRATADA, mediante  sujeição  mútua  as normas constantes  da  Lei  n.º 8.666  de  21/06/1993, no Edital de Pregão Presencial nº 07/2020 e nas condições expressas nas cláusulas a seguir:</w:t>
      </w:r>
    </w:p>
    <w:p w:rsidR="00224F23" w:rsidRDefault="00224F23" w:rsidP="00224F23">
      <w:pPr>
        <w:autoSpaceDE w:val="0"/>
        <w:autoSpaceDN w:val="0"/>
        <w:adjustRightInd w:val="0"/>
        <w:jc w:val="both"/>
        <w:rPr>
          <w:rFonts w:ascii="Tahoma" w:hAnsi="Tahoma" w:cs="Tahoma"/>
          <w:b/>
          <w:bCs/>
          <w:sz w:val="20"/>
          <w:szCs w:val="20"/>
          <w:lang w:eastAsia="pt-BR"/>
        </w:rPr>
      </w:pPr>
    </w:p>
    <w:p w:rsidR="00224F23" w:rsidRPr="007013DF" w:rsidRDefault="00224F23" w:rsidP="00224F23">
      <w:pPr>
        <w:autoSpaceDE w:val="0"/>
        <w:autoSpaceDN w:val="0"/>
        <w:adjustRightInd w:val="0"/>
        <w:jc w:val="both"/>
        <w:rPr>
          <w:rFonts w:ascii="Tahoma" w:hAnsi="Tahoma" w:cs="Tahoma"/>
          <w:sz w:val="20"/>
          <w:szCs w:val="20"/>
          <w:lang w:eastAsia="pt-BR"/>
        </w:rPr>
      </w:pPr>
      <w:r w:rsidRPr="007013DF">
        <w:rPr>
          <w:rFonts w:ascii="Tahoma" w:hAnsi="Tahoma" w:cs="Tahoma"/>
          <w:b/>
          <w:bCs/>
          <w:sz w:val="20"/>
          <w:szCs w:val="20"/>
          <w:lang w:eastAsia="pt-BR"/>
        </w:rPr>
        <w:t>CLÁUSULA PRIMEIRA – DO OBJETO</w:t>
      </w:r>
    </w:p>
    <w:p w:rsidR="00224F23" w:rsidRPr="007013DF" w:rsidRDefault="00224F23" w:rsidP="00224F23">
      <w:pPr>
        <w:pStyle w:val="PargrafodaLista"/>
        <w:numPr>
          <w:ilvl w:val="1"/>
          <w:numId w:val="1"/>
        </w:numPr>
        <w:autoSpaceDE w:val="0"/>
        <w:autoSpaceDN w:val="0"/>
        <w:adjustRightInd w:val="0"/>
        <w:jc w:val="both"/>
        <w:rPr>
          <w:rFonts w:ascii="Tahoma" w:eastAsia="Times New Roman" w:hAnsi="Tahoma" w:cs="Tahoma"/>
          <w:sz w:val="20"/>
          <w:szCs w:val="20"/>
          <w:lang w:eastAsia="pt-BR"/>
        </w:rPr>
      </w:pPr>
      <w:r w:rsidRPr="007013DF">
        <w:rPr>
          <w:rFonts w:ascii="Tahoma" w:eastAsia="Times New Roman" w:hAnsi="Tahoma" w:cs="Tahoma"/>
          <w:sz w:val="20"/>
          <w:szCs w:val="20"/>
          <w:lang w:eastAsia="pt-BR"/>
        </w:rPr>
        <w:t>O objeto do presente Termo Aditivo é: REEQUILÍBRIO ECONÔMICO-FINANCEIRO.</w:t>
      </w:r>
    </w:p>
    <w:p w:rsidR="00224F23" w:rsidRPr="007013DF" w:rsidRDefault="00224F23" w:rsidP="00224F23">
      <w:pPr>
        <w:autoSpaceDE w:val="0"/>
        <w:autoSpaceDN w:val="0"/>
        <w:adjustRightInd w:val="0"/>
        <w:jc w:val="both"/>
        <w:rPr>
          <w:rFonts w:ascii="Tahoma" w:hAnsi="Tahoma" w:cs="Tahoma"/>
          <w:sz w:val="20"/>
          <w:szCs w:val="20"/>
          <w:lang w:eastAsia="pt-BR"/>
        </w:rPr>
      </w:pPr>
    </w:p>
    <w:p w:rsidR="00224F23" w:rsidRPr="007013DF" w:rsidRDefault="00224F23" w:rsidP="00224F23">
      <w:pPr>
        <w:autoSpaceDE w:val="0"/>
        <w:autoSpaceDN w:val="0"/>
        <w:adjustRightInd w:val="0"/>
        <w:jc w:val="both"/>
        <w:rPr>
          <w:rFonts w:ascii="Tahoma" w:hAnsi="Tahoma" w:cs="Tahoma"/>
          <w:sz w:val="20"/>
          <w:szCs w:val="20"/>
          <w:lang w:eastAsia="pt-BR"/>
        </w:rPr>
      </w:pPr>
      <w:r w:rsidRPr="007013DF">
        <w:rPr>
          <w:rFonts w:ascii="Tahoma" w:hAnsi="Tahoma" w:cs="Tahoma"/>
          <w:b/>
          <w:bCs/>
          <w:sz w:val="20"/>
          <w:szCs w:val="20"/>
          <w:lang w:eastAsia="pt-BR"/>
        </w:rPr>
        <w:t>CLÁUSULA SEGUNDA – DA FUNDAMENTAÇÃO LEGAL</w:t>
      </w:r>
    </w:p>
    <w:p w:rsidR="00224F23" w:rsidRDefault="00224F23" w:rsidP="00224F23">
      <w:pPr>
        <w:autoSpaceDE w:val="0"/>
        <w:autoSpaceDN w:val="0"/>
        <w:adjustRightInd w:val="0"/>
        <w:jc w:val="both"/>
        <w:rPr>
          <w:rFonts w:ascii="Tahoma" w:hAnsi="Tahoma" w:cs="Tahoma"/>
          <w:sz w:val="20"/>
          <w:szCs w:val="20"/>
          <w:lang w:eastAsia="pt-BR"/>
        </w:rPr>
      </w:pPr>
      <w:r w:rsidRPr="007013DF">
        <w:rPr>
          <w:rFonts w:ascii="Tahoma" w:hAnsi="Tahoma" w:cs="Tahoma"/>
          <w:sz w:val="20"/>
          <w:szCs w:val="20"/>
          <w:lang w:eastAsia="pt-BR"/>
        </w:rPr>
        <w:t>2.1. O presente termo aditivo está legalmente amparado pel</w:t>
      </w:r>
      <w:r>
        <w:rPr>
          <w:rFonts w:ascii="Tahoma" w:hAnsi="Tahoma" w:cs="Tahoma"/>
          <w:sz w:val="20"/>
          <w:szCs w:val="20"/>
          <w:lang w:eastAsia="pt-BR"/>
        </w:rPr>
        <w:t>a Lei 8.666/93 e na Cláusula 3.2.1 do Contrato nº 36/2020</w:t>
      </w:r>
      <w:r w:rsidRPr="007013DF">
        <w:rPr>
          <w:rFonts w:ascii="Tahoma" w:hAnsi="Tahoma" w:cs="Tahoma"/>
          <w:sz w:val="20"/>
          <w:szCs w:val="20"/>
          <w:lang w:eastAsia="pt-BR"/>
        </w:rPr>
        <w:t xml:space="preserve"> </w:t>
      </w:r>
      <w:r>
        <w:rPr>
          <w:rFonts w:ascii="Tahoma" w:hAnsi="Tahoma" w:cs="Tahoma"/>
          <w:sz w:val="20"/>
          <w:szCs w:val="20"/>
          <w:lang w:eastAsia="pt-BR"/>
        </w:rPr>
        <w:t xml:space="preserve">e o reajuste se </w:t>
      </w:r>
      <w:proofErr w:type="gramStart"/>
      <w:r>
        <w:rPr>
          <w:rFonts w:ascii="Tahoma" w:hAnsi="Tahoma" w:cs="Tahoma"/>
          <w:sz w:val="20"/>
          <w:szCs w:val="20"/>
          <w:lang w:eastAsia="pt-BR"/>
        </w:rPr>
        <w:t>dará</w:t>
      </w:r>
      <w:proofErr w:type="gramEnd"/>
      <w:r>
        <w:rPr>
          <w:rFonts w:ascii="Tahoma" w:hAnsi="Tahoma" w:cs="Tahoma"/>
          <w:sz w:val="20"/>
          <w:szCs w:val="20"/>
          <w:lang w:eastAsia="pt-BR"/>
        </w:rPr>
        <w:t xml:space="preserve"> pelo aumento dos custos conforme planilha de custos em anexo</w:t>
      </w:r>
      <w:r w:rsidRPr="00DF3548">
        <w:rPr>
          <w:rFonts w:ascii="Tahoma" w:hAnsi="Tahoma" w:cs="Tahoma"/>
          <w:sz w:val="20"/>
          <w:szCs w:val="20"/>
          <w:lang w:eastAsia="pt-BR"/>
        </w:rPr>
        <w:t xml:space="preserve">.  </w:t>
      </w:r>
    </w:p>
    <w:p w:rsidR="00224F23" w:rsidRPr="007013DF" w:rsidRDefault="00224F23" w:rsidP="00224F23">
      <w:pPr>
        <w:autoSpaceDE w:val="0"/>
        <w:autoSpaceDN w:val="0"/>
        <w:adjustRightInd w:val="0"/>
        <w:jc w:val="both"/>
        <w:rPr>
          <w:rFonts w:ascii="Tahoma" w:hAnsi="Tahoma" w:cs="Tahoma"/>
          <w:b/>
          <w:bCs/>
          <w:sz w:val="20"/>
          <w:szCs w:val="20"/>
          <w:lang w:eastAsia="pt-BR"/>
        </w:rPr>
      </w:pPr>
    </w:p>
    <w:p w:rsidR="00224F23" w:rsidRPr="007013DF" w:rsidRDefault="00224F23" w:rsidP="00224F23">
      <w:pPr>
        <w:keepNext/>
        <w:autoSpaceDE w:val="0"/>
        <w:autoSpaceDN w:val="0"/>
        <w:adjustRightInd w:val="0"/>
        <w:jc w:val="both"/>
        <w:outlineLvl w:val="2"/>
        <w:rPr>
          <w:rFonts w:ascii="Tahoma" w:hAnsi="Tahoma" w:cs="Tahoma"/>
          <w:sz w:val="20"/>
          <w:szCs w:val="20"/>
          <w:lang w:eastAsia="pt-BR"/>
        </w:rPr>
      </w:pPr>
      <w:r w:rsidRPr="007013DF">
        <w:rPr>
          <w:rFonts w:ascii="Tahoma" w:hAnsi="Tahoma" w:cs="Tahoma"/>
          <w:b/>
          <w:bCs/>
          <w:sz w:val="20"/>
          <w:szCs w:val="20"/>
          <w:lang w:eastAsia="pt-BR"/>
        </w:rPr>
        <w:t xml:space="preserve">CLÁUSULA TERCEIRA – </w:t>
      </w:r>
      <w:r>
        <w:rPr>
          <w:rFonts w:ascii="Tahoma" w:hAnsi="Tahoma" w:cs="Tahoma"/>
          <w:b/>
          <w:bCs/>
          <w:sz w:val="20"/>
          <w:szCs w:val="20"/>
          <w:lang w:eastAsia="pt-BR"/>
        </w:rPr>
        <w:t xml:space="preserve">DO VALOR E </w:t>
      </w:r>
      <w:r w:rsidRPr="007013DF">
        <w:rPr>
          <w:rFonts w:ascii="Tahoma" w:hAnsi="Tahoma" w:cs="Tahoma"/>
          <w:b/>
          <w:bCs/>
          <w:sz w:val="20"/>
          <w:szCs w:val="20"/>
          <w:lang w:eastAsia="pt-BR"/>
        </w:rPr>
        <w:t>DO PRAZO</w:t>
      </w:r>
    </w:p>
    <w:p w:rsidR="00224F23" w:rsidRPr="007013DF" w:rsidRDefault="00224F23" w:rsidP="00224F23">
      <w:pPr>
        <w:autoSpaceDE w:val="0"/>
        <w:autoSpaceDN w:val="0"/>
        <w:adjustRightInd w:val="0"/>
        <w:jc w:val="both"/>
        <w:rPr>
          <w:rFonts w:ascii="Tahoma" w:hAnsi="Tahoma" w:cs="Tahoma"/>
          <w:sz w:val="20"/>
          <w:szCs w:val="20"/>
          <w:lang w:eastAsia="pt-BR"/>
        </w:rPr>
      </w:pPr>
      <w:r w:rsidRPr="007013DF">
        <w:rPr>
          <w:rFonts w:ascii="Tahoma" w:hAnsi="Tahoma" w:cs="Tahoma"/>
          <w:sz w:val="20"/>
          <w:szCs w:val="20"/>
          <w:lang w:eastAsia="pt-BR"/>
        </w:rPr>
        <w:t>3.1. O valor reajustado será de:</w:t>
      </w:r>
    </w:p>
    <w:tbl>
      <w:tblPr>
        <w:tblW w:w="9923" w:type="dxa"/>
        <w:tblInd w:w="5" w:type="dxa"/>
        <w:tblLayout w:type="fixed"/>
        <w:tblCellMar>
          <w:left w:w="0" w:type="dxa"/>
          <w:right w:w="0" w:type="dxa"/>
        </w:tblCellMar>
        <w:tblLook w:val="0000"/>
      </w:tblPr>
      <w:tblGrid>
        <w:gridCol w:w="566"/>
        <w:gridCol w:w="2553"/>
        <w:gridCol w:w="3118"/>
        <w:gridCol w:w="3686"/>
      </w:tblGrid>
      <w:tr w:rsidR="00224F23" w:rsidRPr="007013DF" w:rsidTr="008143EF">
        <w:trPr>
          <w:tblHeader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4F23" w:rsidRPr="00DF3548" w:rsidRDefault="00224F23" w:rsidP="008143EF">
            <w:pPr>
              <w:widowControl w:val="0"/>
              <w:autoSpaceDE w:val="0"/>
              <w:autoSpaceDN w:val="0"/>
              <w:adjustRightInd w:val="0"/>
              <w:rPr>
                <w:rFonts w:ascii="Tahoma" w:hAnsi="Tahoma" w:cs="Tahoma"/>
                <w:b/>
                <w:bCs/>
                <w:iCs/>
                <w:sz w:val="18"/>
                <w:szCs w:val="18"/>
                <w:lang w:eastAsia="pt-BR"/>
              </w:rPr>
            </w:pPr>
            <w:r w:rsidRPr="00DF3548">
              <w:rPr>
                <w:rFonts w:ascii="Tahoma" w:hAnsi="Tahoma" w:cs="Tahoma"/>
                <w:b/>
                <w:bCs/>
                <w:sz w:val="18"/>
                <w:szCs w:val="18"/>
                <w:lang w:eastAsia="pt-BR"/>
              </w:rPr>
              <w:t>Item</w:t>
            </w:r>
          </w:p>
        </w:tc>
        <w:tc>
          <w:tcPr>
            <w:tcW w:w="2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4F23" w:rsidRPr="00DF3548" w:rsidRDefault="00224F23" w:rsidP="008143EF">
            <w:pPr>
              <w:widowControl w:val="0"/>
              <w:autoSpaceDE w:val="0"/>
              <w:autoSpaceDN w:val="0"/>
              <w:adjustRightInd w:val="0"/>
              <w:rPr>
                <w:rFonts w:ascii="Tahoma" w:hAnsi="Tahoma" w:cs="Tahoma"/>
                <w:b/>
                <w:bCs/>
                <w:iCs/>
                <w:sz w:val="18"/>
                <w:szCs w:val="18"/>
                <w:lang w:eastAsia="pt-BR"/>
              </w:rPr>
            </w:pPr>
            <w:r w:rsidRPr="00DF3548">
              <w:rPr>
                <w:rFonts w:ascii="Tahoma" w:hAnsi="Tahoma" w:cs="Tahoma"/>
                <w:b/>
                <w:bCs/>
                <w:sz w:val="18"/>
                <w:szCs w:val="18"/>
                <w:lang w:eastAsia="pt-BR"/>
              </w:rPr>
              <w:t>Valor atual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4F23" w:rsidRPr="00DF3548" w:rsidRDefault="00224F23" w:rsidP="008143EF">
            <w:pPr>
              <w:widowControl w:val="0"/>
              <w:autoSpaceDE w:val="0"/>
              <w:autoSpaceDN w:val="0"/>
              <w:adjustRightInd w:val="0"/>
              <w:rPr>
                <w:rFonts w:ascii="Tahoma" w:hAnsi="Tahoma" w:cs="Tahoma"/>
                <w:b/>
                <w:bCs/>
                <w:iCs/>
                <w:sz w:val="18"/>
                <w:szCs w:val="18"/>
                <w:lang w:eastAsia="pt-BR"/>
              </w:rPr>
            </w:pPr>
            <w:proofErr w:type="spellStart"/>
            <w:r w:rsidRPr="00DF3548">
              <w:rPr>
                <w:rFonts w:ascii="Tahoma" w:hAnsi="Tahoma" w:cs="Tahoma"/>
                <w:b/>
                <w:bCs/>
                <w:sz w:val="18"/>
                <w:szCs w:val="18"/>
                <w:lang w:eastAsia="pt-BR"/>
              </w:rPr>
              <w:t>Unid</w:t>
            </w:r>
            <w:proofErr w:type="spellEnd"/>
            <w:r w:rsidRPr="00DF3548">
              <w:rPr>
                <w:rFonts w:ascii="Tahoma" w:hAnsi="Tahoma" w:cs="Tahoma"/>
                <w:b/>
                <w:bCs/>
                <w:sz w:val="18"/>
                <w:szCs w:val="18"/>
                <w:lang w:eastAsia="pt-BR"/>
              </w:rPr>
              <w:t>.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4F23" w:rsidRPr="00DF3548" w:rsidRDefault="00224F23" w:rsidP="008143EF">
            <w:pPr>
              <w:widowControl w:val="0"/>
              <w:autoSpaceDE w:val="0"/>
              <w:autoSpaceDN w:val="0"/>
              <w:adjustRightInd w:val="0"/>
              <w:rPr>
                <w:rFonts w:ascii="Tahoma" w:hAnsi="Tahoma" w:cs="Tahoma"/>
                <w:b/>
                <w:bCs/>
                <w:iCs/>
                <w:sz w:val="18"/>
                <w:szCs w:val="18"/>
                <w:lang w:eastAsia="pt-BR"/>
              </w:rPr>
            </w:pPr>
            <w:r w:rsidRPr="00DF3548">
              <w:rPr>
                <w:rFonts w:ascii="Tahoma" w:hAnsi="Tahoma" w:cs="Tahoma"/>
                <w:b/>
                <w:bCs/>
                <w:sz w:val="18"/>
                <w:szCs w:val="18"/>
                <w:lang w:eastAsia="pt-BR"/>
              </w:rPr>
              <w:t>Valor reajustado</w:t>
            </w:r>
          </w:p>
        </w:tc>
      </w:tr>
      <w:tr w:rsidR="00A20783" w:rsidRPr="007013DF" w:rsidTr="008143EF"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0783" w:rsidRPr="00A910AF" w:rsidRDefault="00A20783" w:rsidP="008143EF">
            <w:pPr>
              <w:widowControl w:val="0"/>
              <w:autoSpaceDE w:val="0"/>
              <w:autoSpaceDN w:val="0"/>
              <w:adjustRightInd w:val="0"/>
              <w:rPr>
                <w:rFonts w:ascii="Tahoma" w:eastAsia="Times New Roman" w:hAnsi="Tahoma" w:cs="Tahoma"/>
                <w:sz w:val="18"/>
                <w:szCs w:val="18"/>
                <w:lang w:eastAsia="pt-BR"/>
              </w:rPr>
            </w:pPr>
            <w:proofErr w:type="gramStart"/>
            <w:r w:rsidRPr="00A910AF">
              <w:rPr>
                <w:rFonts w:ascii="Tahoma" w:eastAsia="Times New Roman" w:hAnsi="Tahoma" w:cs="Tahoma"/>
                <w:sz w:val="18"/>
                <w:szCs w:val="18"/>
                <w:lang w:eastAsia="pt-BR"/>
              </w:rPr>
              <w:t>7</w:t>
            </w:r>
            <w:proofErr w:type="gramEnd"/>
          </w:p>
        </w:tc>
        <w:tc>
          <w:tcPr>
            <w:tcW w:w="2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0783" w:rsidRPr="00DF3548" w:rsidRDefault="00A20783" w:rsidP="003B5EF2">
            <w:pPr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>R$ 5,33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0783" w:rsidRPr="00DF3548" w:rsidRDefault="00A20783" w:rsidP="008143EF">
            <w:pPr>
              <w:widowControl w:val="0"/>
              <w:autoSpaceDE w:val="0"/>
              <w:autoSpaceDN w:val="0"/>
              <w:adjustRightInd w:val="0"/>
              <w:rPr>
                <w:rFonts w:ascii="Tahoma" w:hAnsi="Tahoma" w:cs="Tahoma"/>
                <w:sz w:val="18"/>
                <w:szCs w:val="18"/>
                <w:lang w:eastAsia="pt-BR"/>
              </w:rPr>
            </w:pPr>
            <w:r w:rsidRPr="00DF3548">
              <w:rPr>
                <w:rFonts w:ascii="Tahoma" w:hAnsi="Tahoma" w:cs="Tahoma"/>
                <w:sz w:val="18"/>
                <w:szCs w:val="18"/>
                <w:lang w:eastAsia="pt-BR"/>
              </w:rPr>
              <w:t>KM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0783" w:rsidRPr="00DF3548" w:rsidRDefault="00A20783" w:rsidP="00A20783">
            <w:pPr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>R$ 5,42</w:t>
            </w:r>
          </w:p>
        </w:tc>
      </w:tr>
    </w:tbl>
    <w:p w:rsidR="00A20783" w:rsidRPr="00AE6EFA" w:rsidRDefault="00A20783" w:rsidP="00A20783">
      <w:pPr>
        <w:autoSpaceDE w:val="0"/>
        <w:autoSpaceDN w:val="0"/>
        <w:adjustRightInd w:val="0"/>
        <w:jc w:val="both"/>
        <w:rPr>
          <w:rFonts w:ascii="Tahoma" w:hAnsi="Tahoma" w:cs="Tahoma"/>
          <w:sz w:val="20"/>
          <w:szCs w:val="20"/>
          <w:lang w:eastAsia="pt-BR"/>
        </w:rPr>
      </w:pPr>
      <w:r>
        <w:rPr>
          <w:rFonts w:ascii="Tahoma" w:hAnsi="Tahoma" w:cs="Tahoma"/>
          <w:sz w:val="20"/>
          <w:szCs w:val="20"/>
          <w:lang w:eastAsia="pt-BR"/>
        </w:rPr>
        <w:t>Fica reequilibrado o valor do Item 07 que passa a ser de R$ 5,42 (cinco reais e quarenta e dois centavos).</w:t>
      </w:r>
    </w:p>
    <w:p w:rsidR="00224F23" w:rsidRDefault="00224F23" w:rsidP="00224F23">
      <w:pPr>
        <w:autoSpaceDE w:val="0"/>
        <w:autoSpaceDN w:val="0"/>
        <w:adjustRightInd w:val="0"/>
        <w:jc w:val="both"/>
        <w:rPr>
          <w:rFonts w:ascii="Tahoma" w:hAnsi="Tahoma" w:cs="Tahoma"/>
          <w:sz w:val="20"/>
          <w:szCs w:val="20"/>
          <w:lang w:eastAsia="pt-BR"/>
        </w:rPr>
      </w:pPr>
    </w:p>
    <w:p w:rsidR="00224F23" w:rsidRDefault="00224F23" w:rsidP="00224F23">
      <w:pPr>
        <w:widowControl w:val="0"/>
        <w:autoSpaceDE w:val="0"/>
        <w:autoSpaceDN w:val="0"/>
        <w:adjustRightInd w:val="0"/>
        <w:ind w:right="-61"/>
        <w:jc w:val="both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  <w:lang w:eastAsia="pt-BR"/>
        </w:rPr>
        <w:t>3.2. O presente termo aditivo</w:t>
      </w:r>
      <w:r>
        <w:rPr>
          <w:rFonts w:ascii="Tahoma" w:hAnsi="Tahoma" w:cs="Tahoma"/>
          <w:sz w:val="20"/>
          <w:szCs w:val="20"/>
        </w:rPr>
        <w:t xml:space="preserve"> passa a valer </w:t>
      </w:r>
      <w:proofErr w:type="gramStart"/>
      <w:r>
        <w:rPr>
          <w:rFonts w:ascii="Tahoma" w:hAnsi="Tahoma" w:cs="Tahoma"/>
          <w:sz w:val="20"/>
          <w:szCs w:val="20"/>
          <w:lang w:eastAsia="pt-BR"/>
        </w:rPr>
        <w:t>à</w:t>
      </w:r>
      <w:proofErr w:type="gramEnd"/>
      <w:r>
        <w:rPr>
          <w:rFonts w:ascii="Tahoma" w:hAnsi="Tahoma" w:cs="Tahoma"/>
          <w:sz w:val="20"/>
          <w:szCs w:val="20"/>
          <w:lang w:eastAsia="pt-BR"/>
        </w:rPr>
        <w:t xml:space="preserve"> partir do dia </w:t>
      </w:r>
      <w:r w:rsidR="00A20783">
        <w:rPr>
          <w:rFonts w:ascii="Tahoma" w:hAnsi="Tahoma" w:cs="Tahoma"/>
          <w:sz w:val="20"/>
          <w:szCs w:val="20"/>
          <w:lang w:eastAsia="pt-BR"/>
        </w:rPr>
        <w:t>01/06</w:t>
      </w:r>
      <w:r>
        <w:rPr>
          <w:rFonts w:ascii="Tahoma" w:hAnsi="Tahoma" w:cs="Tahoma"/>
          <w:sz w:val="20"/>
          <w:szCs w:val="20"/>
          <w:lang w:eastAsia="pt-BR"/>
        </w:rPr>
        <w:t xml:space="preserve">/2022. </w:t>
      </w:r>
    </w:p>
    <w:p w:rsidR="00224F23" w:rsidRDefault="00224F23" w:rsidP="00224F23">
      <w:pPr>
        <w:keepNext/>
        <w:autoSpaceDE w:val="0"/>
        <w:autoSpaceDN w:val="0"/>
        <w:adjustRightInd w:val="0"/>
        <w:jc w:val="both"/>
        <w:outlineLvl w:val="3"/>
        <w:rPr>
          <w:rFonts w:ascii="Tahoma" w:eastAsia="Times New Roman" w:hAnsi="Tahoma" w:cs="Tahoma"/>
          <w:b/>
          <w:bCs/>
          <w:sz w:val="19"/>
          <w:szCs w:val="19"/>
          <w:lang w:eastAsia="pt-BR"/>
        </w:rPr>
      </w:pPr>
    </w:p>
    <w:p w:rsidR="00A910AF" w:rsidRDefault="00A910AF" w:rsidP="00224F23">
      <w:pPr>
        <w:autoSpaceDE w:val="0"/>
        <w:autoSpaceDN w:val="0"/>
        <w:adjustRightInd w:val="0"/>
        <w:jc w:val="both"/>
        <w:rPr>
          <w:rFonts w:ascii="Tahoma" w:eastAsia="Times New Roman" w:hAnsi="Tahoma" w:cs="Tahoma"/>
          <w:sz w:val="19"/>
          <w:szCs w:val="19"/>
          <w:lang w:eastAsia="pt-BR"/>
        </w:rPr>
      </w:pPr>
      <w:r>
        <w:rPr>
          <w:rFonts w:ascii="Tahoma" w:eastAsia="Times New Roman" w:hAnsi="Tahoma" w:cs="Tahoma"/>
          <w:b/>
          <w:bCs/>
          <w:sz w:val="19"/>
          <w:szCs w:val="19"/>
          <w:lang w:eastAsia="pt-BR"/>
        </w:rPr>
        <w:t>CLÁUSULA QUARTA – DAS DISPOSIÇÕES GERAIS</w:t>
      </w:r>
    </w:p>
    <w:p w:rsidR="00A910AF" w:rsidRDefault="00A910AF" w:rsidP="00A910AF">
      <w:pPr>
        <w:ind w:right="-2"/>
        <w:jc w:val="both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19"/>
          <w:szCs w:val="19"/>
        </w:rPr>
        <w:t xml:space="preserve">4.1. </w:t>
      </w:r>
      <w:r>
        <w:rPr>
          <w:rFonts w:ascii="Tahoma" w:hAnsi="Tahoma" w:cs="Tahoma"/>
          <w:sz w:val="20"/>
          <w:szCs w:val="20"/>
        </w:rPr>
        <w:t>O presente termo aditivo</w:t>
      </w:r>
      <w:proofErr w:type="gramStart"/>
      <w:r>
        <w:rPr>
          <w:rFonts w:ascii="Tahoma" w:hAnsi="Tahoma" w:cs="Tahoma"/>
          <w:sz w:val="20"/>
          <w:szCs w:val="20"/>
        </w:rPr>
        <w:t>, acha-se</w:t>
      </w:r>
      <w:proofErr w:type="gramEnd"/>
      <w:r>
        <w:rPr>
          <w:rFonts w:ascii="Tahoma" w:hAnsi="Tahoma" w:cs="Tahoma"/>
          <w:sz w:val="20"/>
          <w:szCs w:val="20"/>
        </w:rPr>
        <w:t xml:space="preserve"> estritamente vinculado ao Edital de Licitação e ao Contrato nº 36/2020.</w:t>
      </w:r>
    </w:p>
    <w:p w:rsidR="00A910AF" w:rsidRPr="00625845" w:rsidRDefault="00A910AF" w:rsidP="00A910AF">
      <w:pPr>
        <w:ind w:right="-2"/>
        <w:jc w:val="both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>4.2. Este contrato poderá ser rescindido a qualquer momento pela administração desde que justificado.</w:t>
      </w:r>
    </w:p>
    <w:p w:rsidR="00224F23" w:rsidRDefault="00224F23" w:rsidP="00A910AF">
      <w:pPr>
        <w:widowControl w:val="0"/>
        <w:autoSpaceDE w:val="0"/>
        <w:autoSpaceDN w:val="0"/>
        <w:adjustRightInd w:val="0"/>
        <w:jc w:val="both"/>
        <w:rPr>
          <w:rFonts w:ascii="Tahoma" w:eastAsia="Times New Roman" w:hAnsi="Tahoma" w:cs="Tahoma"/>
          <w:b/>
          <w:bCs/>
          <w:sz w:val="19"/>
          <w:szCs w:val="19"/>
          <w:lang w:eastAsia="pt-BR"/>
        </w:rPr>
      </w:pPr>
    </w:p>
    <w:p w:rsidR="00A910AF" w:rsidRDefault="00A910AF" w:rsidP="00A910AF">
      <w:pPr>
        <w:widowControl w:val="0"/>
        <w:autoSpaceDE w:val="0"/>
        <w:autoSpaceDN w:val="0"/>
        <w:adjustRightInd w:val="0"/>
        <w:jc w:val="both"/>
        <w:rPr>
          <w:rFonts w:ascii="Tahoma" w:eastAsia="Times New Roman" w:hAnsi="Tahoma" w:cs="Tahoma"/>
          <w:sz w:val="19"/>
          <w:szCs w:val="19"/>
          <w:lang w:eastAsia="pt-BR"/>
        </w:rPr>
      </w:pPr>
      <w:r>
        <w:rPr>
          <w:rFonts w:ascii="Tahoma" w:eastAsia="Times New Roman" w:hAnsi="Tahoma" w:cs="Tahoma"/>
          <w:b/>
          <w:bCs/>
          <w:sz w:val="19"/>
          <w:szCs w:val="19"/>
          <w:lang w:eastAsia="pt-BR"/>
        </w:rPr>
        <w:t>CLÁUSULA QUINTA – DAS DISPOSIÇÕES GERAIS</w:t>
      </w:r>
    </w:p>
    <w:p w:rsidR="00A910AF" w:rsidRPr="00625845" w:rsidRDefault="00A910AF" w:rsidP="00A910AF">
      <w:pPr>
        <w:widowControl w:val="0"/>
        <w:autoSpaceDE w:val="0"/>
        <w:autoSpaceDN w:val="0"/>
        <w:adjustRightInd w:val="0"/>
        <w:jc w:val="both"/>
        <w:rPr>
          <w:rFonts w:ascii="Tahoma" w:eastAsia="Times New Roman" w:hAnsi="Tahoma" w:cs="Tahoma"/>
          <w:sz w:val="19"/>
          <w:szCs w:val="19"/>
          <w:lang w:eastAsia="pt-BR"/>
        </w:rPr>
      </w:pPr>
      <w:r>
        <w:rPr>
          <w:rFonts w:ascii="Tahoma" w:eastAsia="Times New Roman" w:hAnsi="Tahoma" w:cs="Tahoma"/>
          <w:bCs/>
          <w:sz w:val="19"/>
          <w:szCs w:val="19"/>
          <w:lang w:eastAsia="pt-BR"/>
        </w:rPr>
        <w:t>5.1.</w:t>
      </w:r>
      <w:r>
        <w:rPr>
          <w:rFonts w:ascii="Tahoma" w:eastAsia="Times New Roman" w:hAnsi="Tahoma" w:cs="Tahoma"/>
          <w:sz w:val="19"/>
          <w:szCs w:val="19"/>
          <w:lang w:eastAsia="pt-BR"/>
        </w:rPr>
        <w:t xml:space="preserve"> As demais cláusulas do Contrato nº 36/2020 permanecem inalteradas e vigentes.</w:t>
      </w:r>
    </w:p>
    <w:p w:rsidR="00224F23" w:rsidRDefault="00224F23" w:rsidP="00A910AF">
      <w:pPr>
        <w:autoSpaceDE w:val="0"/>
        <w:autoSpaceDN w:val="0"/>
        <w:adjustRightInd w:val="0"/>
        <w:jc w:val="both"/>
        <w:rPr>
          <w:rFonts w:ascii="Tahoma" w:eastAsia="Times New Roman" w:hAnsi="Tahoma" w:cs="Tahoma"/>
          <w:b/>
          <w:bCs/>
          <w:sz w:val="19"/>
          <w:szCs w:val="19"/>
          <w:lang w:eastAsia="pt-BR"/>
        </w:rPr>
      </w:pPr>
    </w:p>
    <w:p w:rsidR="00A910AF" w:rsidRDefault="00A910AF" w:rsidP="00A910AF">
      <w:pPr>
        <w:autoSpaceDE w:val="0"/>
        <w:autoSpaceDN w:val="0"/>
        <w:adjustRightInd w:val="0"/>
        <w:jc w:val="both"/>
        <w:rPr>
          <w:rFonts w:ascii="Tahoma" w:eastAsia="Times New Roman" w:hAnsi="Tahoma" w:cs="Tahoma"/>
          <w:b/>
          <w:bCs/>
          <w:sz w:val="19"/>
          <w:szCs w:val="19"/>
          <w:lang w:eastAsia="pt-BR"/>
        </w:rPr>
      </w:pPr>
      <w:r>
        <w:rPr>
          <w:rFonts w:ascii="Tahoma" w:eastAsia="Times New Roman" w:hAnsi="Tahoma" w:cs="Tahoma"/>
          <w:b/>
          <w:bCs/>
          <w:sz w:val="19"/>
          <w:szCs w:val="19"/>
          <w:lang w:eastAsia="pt-BR"/>
        </w:rPr>
        <w:t>CLÁUSULA SEXTA - DO FORO</w:t>
      </w:r>
    </w:p>
    <w:p w:rsidR="00A910AF" w:rsidRDefault="00A910AF" w:rsidP="00A910AF">
      <w:pPr>
        <w:autoSpaceDE w:val="0"/>
        <w:autoSpaceDN w:val="0"/>
        <w:adjustRightInd w:val="0"/>
        <w:jc w:val="both"/>
        <w:rPr>
          <w:rFonts w:ascii="Tahoma" w:eastAsia="Times New Roman" w:hAnsi="Tahoma" w:cs="Tahoma"/>
          <w:sz w:val="19"/>
          <w:szCs w:val="19"/>
          <w:lang w:eastAsia="pt-BR"/>
        </w:rPr>
      </w:pPr>
      <w:r>
        <w:rPr>
          <w:rFonts w:ascii="Tahoma" w:eastAsia="Times New Roman" w:hAnsi="Tahoma" w:cs="Tahoma"/>
          <w:sz w:val="19"/>
          <w:szCs w:val="19"/>
          <w:lang w:eastAsia="pt-BR"/>
        </w:rPr>
        <w:t>6.1. Fica eleito o foro da Comarca de Planalto/RS para dirimir as questões relativas ou oriundas do presente contrato.</w:t>
      </w:r>
    </w:p>
    <w:p w:rsidR="00A910AF" w:rsidRDefault="00A910AF" w:rsidP="00A910AF">
      <w:pPr>
        <w:autoSpaceDE w:val="0"/>
        <w:autoSpaceDN w:val="0"/>
        <w:adjustRightInd w:val="0"/>
        <w:jc w:val="both"/>
        <w:rPr>
          <w:rFonts w:ascii="Tahoma" w:eastAsia="Times New Roman" w:hAnsi="Tahoma" w:cs="Tahoma"/>
          <w:sz w:val="19"/>
          <w:szCs w:val="19"/>
          <w:lang w:eastAsia="pt-BR"/>
        </w:rPr>
      </w:pPr>
      <w:r>
        <w:rPr>
          <w:rFonts w:ascii="Tahoma" w:eastAsia="Times New Roman" w:hAnsi="Tahoma" w:cs="Tahoma"/>
          <w:sz w:val="19"/>
          <w:szCs w:val="19"/>
          <w:lang w:eastAsia="pt-BR"/>
        </w:rPr>
        <w:t xml:space="preserve">E por estarem acordados, </w:t>
      </w:r>
      <w:proofErr w:type="gramStart"/>
      <w:r>
        <w:rPr>
          <w:rFonts w:ascii="Tahoma" w:eastAsia="Times New Roman" w:hAnsi="Tahoma" w:cs="Tahoma"/>
          <w:sz w:val="19"/>
          <w:szCs w:val="19"/>
          <w:lang w:eastAsia="pt-BR"/>
        </w:rPr>
        <w:t>declaram,</w:t>
      </w:r>
      <w:proofErr w:type="gramEnd"/>
      <w:r>
        <w:rPr>
          <w:rFonts w:ascii="Tahoma" w:eastAsia="Times New Roman" w:hAnsi="Tahoma" w:cs="Tahoma"/>
          <w:sz w:val="19"/>
          <w:szCs w:val="19"/>
          <w:lang w:eastAsia="pt-BR"/>
        </w:rPr>
        <w:t xml:space="preserve"> ambas as partes, aceitarem as disposições estabelecidas nas cláusulas do presente contrato, firmando-o em t</w:t>
      </w:r>
      <w:r w:rsidR="00350A20">
        <w:rPr>
          <w:rFonts w:ascii="Tahoma" w:eastAsia="Times New Roman" w:hAnsi="Tahoma" w:cs="Tahoma"/>
          <w:sz w:val="19"/>
          <w:szCs w:val="19"/>
          <w:lang w:eastAsia="pt-BR"/>
        </w:rPr>
        <w:t>rês vias de igual teor e forma.</w:t>
      </w:r>
    </w:p>
    <w:p w:rsidR="00A910AF" w:rsidRDefault="00A910AF" w:rsidP="00A910AF">
      <w:pPr>
        <w:widowControl w:val="0"/>
        <w:suppressAutoHyphens/>
        <w:overflowPunct w:val="0"/>
        <w:autoSpaceDE w:val="0"/>
        <w:autoSpaceDN w:val="0"/>
        <w:adjustRightInd w:val="0"/>
        <w:jc w:val="both"/>
        <w:textAlignment w:val="baseline"/>
        <w:rPr>
          <w:rFonts w:ascii="Tahoma" w:eastAsia="Times New Roman" w:hAnsi="Tahoma" w:cs="Tahoma"/>
          <w:sz w:val="19"/>
          <w:szCs w:val="19"/>
          <w:lang w:eastAsia="pt-BR"/>
        </w:rPr>
      </w:pPr>
    </w:p>
    <w:p w:rsidR="00224F23" w:rsidRDefault="00224F23" w:rsidP="00A910AF">
      <w:pPr>
        <w:widowControl w:val="0"/>
        <w:suppressAutoHyphens/>
        <w:overflowPunct w:val="0"/>
        <w:autoSpaceDE w:val="0"/>
        <w:autoSpaceDN w:val="0"/>
        <w:adjustRightInd w:val="0"/>
        <w:spacing w:after="120"/>
        <w:textAlignment w:val="baseline"/>
        <w:rPr>
          <w:rFonts w:ascii="Tahoma" w:eastAsia="Times New Roman" w:hAnsi="Tahoma" w:cs="Tahoma"/>
          <w:sz w:val="19"/>
          <w:szCs w:val="19"/>
          <w:lang w:eastAsia="pt-BR"/>
        </w:rPr>
      </w:pPr>
    </w:p>
    <w:p w:rsidR="00A910AF" w:rsidRDefault="00A910AF" w:rsidP="00A910AF">
      <w:pPr>
        <w:widowControl w:val="0"/>
        <w:suppressAutoHyphens/>
        <w:overflowPunct w:val="0"/>
        <w:autoSpaceDE w:val="0"/>
        <w:autoSpaceDN w:val="0"/>
        <w:adjustRightInd w:val="0"/>
        <w:spacing w:after="120"/>
        <w:textAlignment w:val="baseline"/>
        <w:rPr>
          <w:rFonts w:ascii="Tahoma" w:eastAsia="Times New Roman" w:hAnsi="Tahoma" w:cs="Tahoma"/>
          <w:sz w:val="19"/>
          <w:szCs w:val="19"/>
          <w:lang w:eastAsia="pt-BR"/>
        </w:rPr>
      </w:pPr>
      <w:r>
        <w:rPr>
          <w:rFonts w:ascii="Tahoma" w:eastAsia="Times New Roman" w:hAnsi="Tahoma" w:cs="Tahoma"/>
          <w:sz w:val="19"/>
          <w:szCs w:val="19"/>
          <w:lang w:eastAsia="pt-BR"/>
        </w:rPr>
        <w:t xml:space="preserve">Alpestre/RS, </w:t>
      </w:r>
      <w:r w:rsidR="00A20783">
        <w:rPr>
          <w:rFonts w:ascii="Tahoma" w:eastAsia="Times New Roman" w:hAnsi="Tahoma" w:cs="Tahoma"/>
          <w:sz w:val="19"/>
          <w:szCs w:val="19"/>
          <w:lang w:eastAsia="pt-BR"/>
        </w:rPr>
        <w:t>24 de junho</w:t>
      </w:r>
      <w:r w:rsidR="00224F23">
        <w:rPr>
          <w:rFonts w:ascii="Tahoma" w:eastAsia="Times New Roman" w:hAnsi="Tahoma" w:cs="Tahoma"/>
          <w:sz w:val="19"/>
          <w:szCs w:val="19"/>
          <w:lang w:eastAsia="pt-BR"/>
        </w:rPr>
        <w:t xml:space="preserve"> </w:t>
      </w:r>
      <w:r w:rsidR="006C0635">
        <w:rPr>
          <w:rFonts w:ascii="Tahoma" w:eastAsia="Times New Roman" w:hAnsi="Tahoma" w:cs="Tahoma"/>
          <w:sz w:val="19"/>
          <w:szCs w:val="19"/>
          <w:lang w:eastAsia="pt-BR"/>
        </w:rPr>
        <w:t>de 2022</w:t>
      </w:r>
      <w:r>
        <w:rPr>
          <w:rFonts w:ascii="Tahoma" w:eastAsia="Times New Roman" w:hAnsi="Tahoma" w:cs="Tahoma"/>
          <w:sz w:val="19"/>
          <w:szCs w:val="19"/>
          <w:lang w:eastAsia="pt-BR"/>
        </w:rPr>
        <w:t>.</w:t>
      </w:r>
    </w:p>
    <w:p w:rsidR="00A910AF" w:rsidRDefault="00A910AF" w:rsidP="00A910AF">
      <w:pPr>
        <w:widowControl w:val="0"/>
        <w:suppressAutoHyphens/>
        <w:overflowPunct w:val="0"/>
        <w:autoSpaceDE w:val="0"/>
        <w:autoSpaceDN w:val="0"/>
        <w:adjustRightInd w:val="0"/>
        <w:textAlignment w:val="baseline"/>
        <w:rPr>
          <w:rFonts w:ascii="Tahoma" w:eastAsia="Times New Roman" w:hAnsi="Tahoma" w:cs="Tahoma"/>
          <w:sz w:val="19"/>
          <w:szCs w:val="19"/>
          <w:lang w:eastAsia="pt-BR"/>
        </w:rPr>
      </w:pPr>
      <w:r>
        <w:rPr>
          <w:rFonts w:ascii="Tahoma" w:eastAsia="Times New Roman" w:hAnsi="Tahoma" w:cs="Tahoma"/>
          <w:sz w:val="19"/>
          <w:szCs w:val="19"/>
          <w:lang w:eastAsia="pt-BR"/>
        </w:rPr>
        <w:t xml:space="preserve">    </w:t>
      </w:r>
    </w:p>
    <w:p w:rsidR="00A910AF" w:rsidRDefault="00A910AF" w:rsidP="00350A20">
      <w:pPr>
        <w:widowControl w:val="0"/>
        <w:suppressAutoHyphens/>
        <w:overflowPunct w:val="0"/>
        <w:autoSpaceDE w:val="0"/>
        <w:autoSpaceDN w:val="0"/>
        <w:adjustRightInd w:val="0"/>
        <w:jc w:val="both"/>
        <w:textAlignment w:val="baseline"/>
        <w:rPr>
          <w:rFonts w:ascii="Tahoma" w:eastAsia="Times New Roman" w:hAnsi="Tahoma" w:cs="Tahoma"/>
          <w:sz w:val="19"/>
          <w:szCs w:val="19"/>
          <w:lang w:eastAsia="pt-BR"/>
        </w:rPr>
      </w:pPr>
    </w:p>
    <w:p w:rsidR="00350A20" w:rsidRDefault="00350A20" w:rsidP="00350A20">
      <w:pPr>
        <w:widowControl w:val="0"/>
        <w:suppressAutoHyphens/>
        <w:overflowPunct w:val="0"/>
        <w:autoSpaceDE w:val="0"/>
        <w:autoSpaceDN w:val="0"/>
        <w:adjustRightInd w:val="0"/>
        <w:jc w:val="both"/>
        <w:textAlignment w:val="baseline"/>
        <w:rPr>
          <w:rFonts w:ascii="Tahoma" w:eastAsia="Times New Roman" w:hAnsi="Tahoma" w:cs="Tahoma"/>
          <w:sz w:val="19"/>
          <w:szCs w:val="19"/>
          <w:lang w:eastAsia="pt-BR"/>
        </w:rPr>
      </w:pPr>
    </w:p>
    <w:p w:rsidR="00A910AF" w:rsidRDefault="00A910AF" w:rsidP="00A910AF">
      <w:pPr>
        <w:widowControl w:val="0"/>
        <w:suppressAutoHyphens/>
        <w:overflowPunct w:val="0"/>
        <w:autoSpaceDE w:val="0"/>
        <w:autoSpaceDN w:val="0"/>
        <w:adjustRightInd w:val="0"/>
        <w:jc w:val="left"/>
        <w:textAlignment w:val="baseline"/>
        <w:rPr>
          <w:rFonts w:ascii="Tahoma" w:eastAsia="Times New Roman" w:hAnsi="Tahoma" w:cs="Tahoma"/>
          <w:sz w:val="19"/>
          <w:szCs w:val="19"/>
          <w:lang w:eastAsia="pt-BR"/>
        </w:rPr>
      </w:pPr>
      <w:r>
        <w:rPr>
          <w:rFonts w:ascii="Tahoma" w:eastAsia="Times New Roman" w:hAnsi="Tahoma" w:cs="Tahoma"/>
          <w:sz w:val="19"/>
          <w:szCs w:val="19"/>
          <w:lang w:eastAsia="pt-BR"/>
        </w:rPr>
        <w:t xml:space="preserve">       _________________________                                                      ________________________</w:t>
      </w:r>
    </w:p>
    <w:p w:rsidR="00A910AF" w:rsidRPr="0011634A" w:rsidRDefault="00A910AF" w:rsidP="00A910AF">
      <w:pPr>
        <w:jc w:val="both"/>
        <w:rPr>
          <w:rFonts w:ascii="Tahoma" w:hAnsi="Tahoma" w:cs="Tahoma"/>
          <w:sz w:val="20"/>
          <w:szCs w:val="20"/>
        </w:rPr>
      </w:pPr>
      <w:r w:rsidRPr="0011634A">
        <w:rPr>
          <w:rFonts w:ascii="Tahoma" w:hAnsi="Tahoma" w:cs="Tahoma"/>
          <w:sz w:val="20"/>
          <w:szCs w:val="20"/>
        </w:rPr>
        <w:t xml:space="preserve">      </w:t>
      </w:r>
      <w:r>
        <w:rPr>
          <w:rFonts w:ascii="Tahoma" w:hAnsi="Tahoma" w:cs="Tahoma"/>
          <w:sz w:val="20"/>
          <w:szCs w:val="20"/>
        </w:rPr>
        <w:t xml:space="preserve">            </w:t>
      </w:r>
      <w:r w:rsidRPr="00A910AF">
        <w:rPr>
          <w:rFonts w:ascii="Tahoma" w:eastAsia="Times New Roman" w:hAnsi="Tahoma" w:cs="Tahoma"/>
          <w:sz w:val="20"/>
          <w:szCs w:val="20"/>
          <w:lang w:eastAsia="pt-BR"/>
        </w:rPr>
        <w:t>OCIMAR CAGOL</w:t>
      </w:r>
      <w:r>
        <w:rPr>
          <w:rFonts w:ascii="Tahoma" w:hAnsi="Tahoma" w:cs="Tahoma"/>
          <w:sz w:val="20"/>
          <w:szCs w:val="20"/>
        </w:rPr>
        <w:t xml:space="preserve">                                                                VALDIR JOSÉ ZASSO</w:t>
      </w:r>
    </w:p>
    <w:p w:rsidR="00A910AF" w:rsidRPr="0011634A" w:rsidRDefault="00A910AF" w:rsidP="00A910AF">
      <w:pPr>
        <w:jc w:val="both"/>
        <w:rPr>
          <w:rFonts w:ascii="Tahoma" w:hAnsi="Tahoma" w:cs="Tahoma"/>
          <w:sz w:val="20"/>
          <w:szCs w:val="20"/>
        </w:rPr>
      </w:pPr>
      <w:r w:rsidRPr="0011634A">
        <w:rPr>
          <w:rFonts w:ascii="Tahoma" w:hAnsi="Tahoma" w:cs="Tahoma"/>
          <w:sz w:val="20"/>
          <w:szCs w:val="20"/>
        </w:rPr>
        <w:t xml:space="preserve">         </w:t>
      </w:r>
      <w:r>
        <w:rPr>
          <w:rFonts w:ascii="Tahoma" w:hAnsi="Tahoma" w:cs="Tahoma"/>
          <w:sz w:val="20"/>
          <w:szCs w:val="20"/>
        </w:rPr>
        <w:t xml:space="preserve">     </w:t>
      </w:r>
      <w:r w:rsidRPr="0011634A">
        <w:rPr>
          <w:rFonts w:ascii="Tahoma" w:hAnsi="Tahoma" w:cs="Tahoma"/>
          <w:sz w:val="20"/>
          <w:szCs w:val="20"/>
        </w:rPr>
        <w:t xml:space="preserve">   P/ CONTRATADA                                            </w:t>
      </w:r>
      <w:r>
        <w:rPr>
          <w:rFonts w:ascii="Tahoma" w:hAnsi="Tahoma" w:cs="Tahoma"/>
          <w:sz w:val="20"/>
          <w:szCs w:val="20"/>
        </w:rPr>
        <w:t xml:space="preserve"> </w:t>
      </w:r>
      <w:r w:rsidRPr="0011634A">
        <w:rPr>
          <w:rFonts w:ascii="Tahoma" w:hAnsi="Tahoma" w:cs="Tahoma"/>
          <w:sz w:val="20"/>
          <w:szCs w:val="20"/>
        </w:rPr>
        <w:t xml:space="preserve">      </w:t>
      </w:r>
      <w:r>
        <w:rPr>
          <w:rFonts w:ascii="Tahoma" w:hAnsi="Tahoma" w:cs="Tahoma"/>
          <w:sz w:val="20"/>
          <w:szCs w:val="20"/>
        </w:rPr>
        <w:t xml:space="preserve">        </w:t>
      </w:r>
      <w:r w:rsidRPr="0011634A">
        <w:rPr>
          <w:rFonts w:ascii="Tahoma" w:hAnsi="Tahoma" w:cs="Tahoma"/>
          <w:sz w:val="20"/>
          <w:szCs w:val="20"/>
        </w:rPr>
        <w:t xml:space="preserve">   PREFEITO MUNICIPAL</w:t>
      </w:r>
    </w:p>
    <w:p w:rsidR="00A910AF" w:rsidRDefault="00A910AF" w:rsidP="00A910AF">
      <w:pPr>
        <w:widowControl w:val="0"/>
        <w:autoSpaceDE w:val="0"/>
        <w:autoSpaceDN w:val="0"/>
        <w:adjustRightInd w:val="0"/>
        <w:rPr>
          <w:rFonts w:ascii="Tahoma" w:eastAsia="Times New Roman" w:hAnsi="Tahoma" w:cs="Tahoma"/>
          <w:b/>
          <w:bCs/>
          <w:sz w:val="19"/>
          <w:szCs w:val="19"/>
          <w:lang w:eastAsia="pt-BR"/>
        </w:rPr>
      </w:pPr>
    </w:p>
    <w:p w:rsidR="00A910AF" w:rsidRDefault="00A910AF" w:rsidP="00A910AF">
      <w:pPr>
        <w:widowControl w:val="0"/>
        <w:autoSpaceDE w:val="0"/>
        <w:autoSpaceDN w:val="0"/>
        <w:adjustRightInd w:val="0"/>
        <w:jc w:val="both"/>
        <w:rPr>
          <w:rFonts w:ascii="Tahoma" w:eastAsia="Times New Roman" w:hAnsi="Tahoma" w:cs="Tahoma"/>
          <w:sz w:val="19"/>
          <w:szCs w:val="19"/>
          <w:lang w:eastAsia="pt-BR"/>
        </w:rPr>
      </w:pPr>
    </w:p>
    <w:p w:rsidR="00A910AF" w:rsidRDefault="00A910AF" w:rsidP="00A910AF">
      <w:pPr>
        <w:widowControl w:val="0"/>
        <w:autoSpaceDE w:val="0"/>
        <w:autoSpaceDN w:val="0"/>
        <w:adjustRightInd w:val="0"/>
        <w:jc w:val="left"/>
        <w:rPr>
          <w:rFonts w:ascii="Tahoma" w:eastAsia="Times New Roman" w:hAnsi="Tahoma" w:cs="Tahoma"/>
          <w:sz w:val="19"/>
          <w:szCs w:val="19"/>
          <w:lang w:eastAsia="pt-BR"/>
        </w:rPr>
      </w:pPr>
      <w:r>
        <w:rPr>
          <w:rFonts w:ascii="Tahoma" w:eastAsia="Times New Roman" w:hAnsi="Tahoma" w:cs="Tahoma"/>
          <w:sz w:val="19"/>
          <w:szCs w:val="19"/>
          <w:lang w:eastAsia="pt-BR"/>
        </w:rPr>
        <w:t xml:space="preserve">Visto: </w:t>
      </w:r>
    </w:p>
    <w:p w:rsidR="00A910AF" w:rsidRDefault="00A910AF" w:rsidP="00A910AF">
      <w:pPr>
        <w:widowControl w:val="0"/>
        <w:autoSpaceDE w:val="0"/>
        <w:autoSpaceDN w:val="0"/>
        <w:adjustRightInd w:val="0"/>
        <w:rPr>
          <w:rFonts w:ascii="Tahoma" w:eastAsia="Times New Roman" w:hAnsi="Tahoma" w:cs="Tahoma"/>
          <w:sz w:val="19"/>
          <w:szCs w:val="19"/>
          <w:lang w:eastAsia="pt-BR"/>
        </w:rPr>
      </w:pPr>
      <w:r>
        <w:rPr>
          <w:rFonts w:ascii="Tahoma" w:eastAsia="Times New Roman" w:hAnsi="Tahoma" w:cs="Tahoma"/>
          <w:sz w:val="19"/>
          <w:szCs w:val="19"/>
          <w:lang w:eastAsia="pt-BR"/>
        </w:rPr>
        <w:t>_______________________________</w:t>
      </w:r>
    </w:p>
    <w:p w:rsidR="00A910AF" w:rsidRPr="00C04793" w:rsidRDefault="00350A20" w:rsidP="00A910AF">
      <w:pPr>
        <w:rPr>
          <w:rFonts w:ascii="Tahoma" w:hAnsi="Tahoma" w:cs="Tahoma"/>
          <w:sz w:val="20"/>
          <w:szCs w:val="20"/>
        </w:rPr>
      </w:pPr>
      <w:r w:rsidRPr="00C04793">
        <w:rPr>
          <w:rFonts w:ascii="Tahoma" w:hAnsi="Tahoma" w:cs="Tahoma"/>
          <w:sz w:val="20"/>
          <w:szCs w:val="20"/>
        </w:rPr>
        <w:t>LINONROSE SCARAVONATTO</w:t>
      </w:r>
    </w:p>
    <w:p w:rsidR="00A910AF" w:rsidRPr="00C04793" w:rsidRDefault="00350A20" w:rsidP="00A910AF">
      <w:pPr>
        <w:rPr>
          <w:rFonts w:ascii="Tahoma" w:hAnsi="Tahoma" w:cs="Tahoma"/>
          <w:sz w:val="20"/>
          <w:szCs w:val="20"/>
        </w:rPr>
      </w:pPr>
      <w:r w:rsidRPr="00C04793">
        <w:rPr>
          <w:rFonts w:ascii="Tahoma" w:hAnsi="Tahoma" w:cs="Tahoma"/>
          <w:sz w:val="20"/>
          <w:szCs w:val="20"/>
        </w:rPr>
        <w:t>OAB/RS 62.637</w:t>
      </w:r>
    </w:p>
    <w:p w:rsidR="007A3CB6" w:rsidRDefault="00350A20">
      <w:r w:rsidRPr="00C04793">
        <w:rPr>
          <w:rFonts w:ascii="Tahoma" w:hAnsi="Tahoma" w:cs="Tahoma"/>
          <w:sz w:val="20"/>
          <w:szCs w:val="20"/>
        </w:rPr>
        <w:t xml:space="preserve"> ASSESSORA JURÍDICA</w:t>
      </w:r>
    </w:p>
    <w:sectPr w:rsidR="007A3CB6" w:rsidSect="00350A20">
      <w:pgSz w:w="11906" w:h="16838"/>
      <w:pgMar w:top="567" w:right="566" w:bottom="993" w:left="85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4F277BA"/>
    <w:multiLevelType w:val="multilevel"/>
    <w:tmpl w:val="DD326918"/>
    <w:lvl w:ilvl="0">
      <w:start w:val="1"/>
      <w:numFmt w:val="decimal"/>
      <w:lvlText w:val="%1."/>
      <w:lvlJc w:val="left"/>
      <w:pPr>
        <w:ind w:left="390" w:hanging="39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A910AF"/>
    <w:rsid w:val="000975EE"/>
    <w:rsid w:val="001401C0"/>
    <w:rsid w:val="001469A8"/>
    <w:rsid w:val="001555D8"/>
    <w:rsid w:val="00224F23"/>
    <w:rsid w:val="002C4F13"/>
    <w:rsid w:val="002D4DB2"/>
    <w:rsid w:val="002F105D"/>
    <w:rsid w:val="00350A20"/>
    <w:rsid w:val="004B17B5"/>
    <w:rsid w:val="005D58FC"/>
    <w:rsid w:val="006C0635"/>
    <w:rsid w:val="007A3CB6"/>
    <w:rsid w:val="007B5117"/>
    <w:rsid w:val="007D5347"/>
    <w:rsid w:val="008006FC"/>
    <w:rsid w:val="0080072C"/>
    <w:rsid w:val="008601B9"/>
    <w:rsid w:val="008C2EFA"/>
    <w:rsid w:val="00904FE1"/>
    <w:rsid w:val="00A05CD3"/>
    <w:rsid w:val="00A20783"/>
    <w:rsid w:val="00A910AF"/>
    <w:rsid w:val="00AF375F"/>
    <w:rsid w:val="00B718E3"/>
    <w:rsid w:val="00C60EEA"/>
    <w:rsid w:val="00D94890"/>
    <w:rsid w:val="00E605BA"/>
    <w:rsid w:val="00F4100A"/>
    <w:rsid w:val="00F73C2C"/>
    <w:rsid w:val="00F74DB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910AF"/>
    <w:pPr>
      <w:spacing w:after="0" w:line="240" w:lineRule="auto"/>
      <w:jc w:val="center"/>
    </w:pPr>
    <w:rPr>
      <w:rFonts w:ascii="Calibri" w:eastAsia="Calibri" w:hAnsi="Calibri" w:cs="Times New Roman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PargrafodaLista">
    <w:name w:val="List Paragraph"/>
    <w:basedOn w:val="Normal"/>
    <w:uiPriority w:val="34"/>
    <w:qFormat/>
    <w:rsid w:val="00224F23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75</TotalTime>
  <Pages>1</Pages>
  <Words>431</Words>
  <Characters>2333</Characters>
  <Application>Microsoft Office Word</Application>
  <DocSecurity>0</DocSecurity>
  <Lines>19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2759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USUARIO</dc:creator>
  <cp:lastModifiedBy>USUARIO</cp:lastModifiedBy>
  <cp:revision>8</cp:revision>
  <cp:lastPrinted>2022-03-29T17:20:00Z</cp:lastPrinted>
  <dcterms:created xsi:type="dcterms:W3CDTF">2021-02-23T17:40:00Z</dcterms:created>
  <dcterms:modified xsi:type="dcterms:W3CDTF">2022-06-24T12:27:00Z</dcterms:modified>
</cp:coreProperties>
</file>