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D57D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161EE1" w:rsidRDefault="00FD57D0" w:rsidP="00FD57D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O ADITIVO – REEQUILÍBRIO ECONÔMICO</w:t>
      </w:r>
    </w:p>
    <w:p w:rsidR="009446BE" w:rsidRPr="00161EE1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FD57D0" w:rsidRDefault="00FD57D0" w:rsidP="00FD57D0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FD57D0" w:rsidRPr="00342BE3" w:rsidRDefault="00FD57D0" w:rsidP="00FD57D0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FD57D0" w:rsidRDefault="00FD57D0" w:rsidP="00FD57D0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FD57D0" w:rsidRDefault="00FD57D0" w:rsidP="00FD57D0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FD57D0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FD57D0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Pr="00E60AAA" w:rsidRDefault="00FD57D0" w:rsidP="00CC0DAF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Pr="00C76F89" w:rsidRDefault="00FD57D0" w:rsidP="00CC0DA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 xml:space="preserve">Transporte de alunos, saindo da cidade às 06h30min. passando por Linha  Barki, seguindo em direção as propriedades do sr Ogliari e sr Macioski, próximo à residência do sr Claudiomiro Psidonik,  Linha Soares,  Barra Feia até próximo a residência do senhor Woitkoski de Goes (Santa Terezinha), seguindo  até proximidades da residência da sra Maristela Zaparte, ponte que faz divisa com o município de Planalto,  Enc. Sperry, Linha Rigo, até as proximidades da residência do sr. Misnerovicz(Linha Lazarotto), Vila Nova Brasília até a </w:t>
            </w:r>
            <w:r w:rsidRPr="00C76F8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EEE Cantinho da Alegria – APAE , EEEB Cristo Redentor, EMEF Professor Luiz Primo Balbinotti.  Trajeto 03 v/dia. obs: alunos da APAE  devem ser deixados e pegos no pátio da escola. Veículo escolar com no mínimo 24 lugares.</w:t>
            </w:r>
            <w:r w:rsidRPr="00C76F89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FD57D0" w:rsidRPr="00C76F89" w:rsidRDefault="00FD57D0" w:rsidP="00CC0DAF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</w:t>
            </w:r>
            <w:r>
              <w:rPr>
                <w:rFonts w:ascii="Tahoma" w:hAnsi="Tahoma" w:cs="Tahoma"/>
                <w:sz w:val="18"/>
                <w:szCs w:val="18"/>
                <w:lang w:val="pt-PT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7D0" w:rsidRDefault="00FD57D0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FD57D0" w:rsidRDefault="00FD57D0" w:rsidP="00FD57D0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FD57D0" w:rsidRDefault="00FD57D0" w:rsidP="00FD57D0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3.1. Fica reajustado o preço unitário do item 19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>5,78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>
        <w:rPr>
          <w:rFonts w:ascii="Tahoma" w:hAnsi="Tahoma" w:cs="Tahoma"/>
          <w:sz w:val="20"/>
          <w:szCs w:val="20"/>
        </w:rPr>
        <w:t>, pedido</w:t>
      </w:r>
      <w:proofErr w:type="gramEnd"/>
      <w:r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FD57D0" w:rsidRDefault="00FD57D0" w:rsidP="00FD57D0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9D7F19" w:rsidRPr="00AE74F8" w:rsidRDefault="009D7F19" w:rsidP="009D7F1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D7F19" w:rsidRPr="00AE74F8" w:rsidRDefault="009D7F19" w:rsidP="009D7F19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37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9D7F19" w:rsidRPr="00AE74F8" w:rsidRDefault="009D7F19" w:rsidP="009D7F19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D7F19" w:rsidRPr="00AE74F8" w:rsidRDefault="009D7F19" w:rsidP="009D7F1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D7F19" w:rsidRPr="00AE74F8" w:rsidRDefault="009D7F19" w:rsidP="009D7F1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37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9D7F19" w:rsidRPr="006351A5" w:rsidRDefault="009D7F19" w:rsidP="009D7F1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D7F19" w:rsidRPr="006351A5" w:rsidRDefault="009D7F19" w:rsidP="009D7F19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D7F19" w:rsidRPr="006351A5" w:rsidRDefault="009D7F19" w:rsidP="009D7F19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29 de março de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2023</w:t>
      </w:r>
      <w:proofErr w:type="gramEnd"/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31A29"/>
    <w:rsid w:val="002D4DB2"/>
    <w:rsid w:val="002F105D"/>
    <w:rsid w:val="00393CE0"/>
    <w:rsid w:val="003D5732"/>
    <w:rsid w:val="004B17B5"/>
    <w:rsid w:val="00625845"/>
    <w:rsid w:val="006E69B3"/>
    <w:rsid w:val="007A3CB6"/>
    <w:rsid w:val="007B5117"/>
    <w:rsid w:val="007D5347"/>
    <w:rsid w:val="008A2624"/>
    <w:rsid w:val="00930FC0"/>
    <w:rsid w:val="009446BE"/>
    <w:rsid w:val="009D7F19"/>
    <w:rsid w:val="00A05CD3"/>
    <w:rsid w:val="00B718E3"/>
    <w:rsid w:val="00B91A2A"/>
    <w:rsid w:val="00C04793"/>
    <w:rsid w:val="00C60EEA"/>
    <w:rsid w:val="00CF56D6"/>
    <w:rsid w:val="00F74DB7"/>
    <w:rsid w:val="00FD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2023-09-23T14:31:00Z</cp:lastPrinted>
  <dcterms:created xsi:type="dcterms:W3CDTF">2021-02-23T12:25:00Z</dcterms:created>
  <dcterms:modified xsi:type="dcterms:W3CDTF">2023-09-23T14:31:00Z</dcterms:modified>
</cp:coreProperties>
</file>