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705F8" w:rsidRPr="002263A2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  <w:r w:rsidRPr="002263A2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CONTRATO Nº 30/2020</w:t>
      </w:r>
    </w:p>
    <w:p w:rsidR="004705F8" w:rsidRPr="002263A2" w:rsidRDefault="007D0216" w:rsidP="007532C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14</w:t>
      </w:r>
      <w:r w:rsidR="004705F8" w:rsidRPr="002263A2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 xml:space="preserve">º TERMO ADITIVO </w:t>
      </w:r>
      <w:r w:rsidR="002263A2" w:rsidRPr="002263A2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–</w:t>
      </w:r>
      <w:r w:rsidR="004705F8" w:rsidRPr="002263A2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 xml:space="preserve"> </w:t>
      </w:r>
      <w:r w:rsidR="00A52831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REEQUILIBRIO ECONÔMICO</w:t>
      </w:r>
    </w:p>
    <w:p w:rsidR="003E29BF" w:rsidRDefault="003E29BF" w:rsidP="007532C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0B220C" w:rsidRPr="00835E3B" w:rsidRDefault="004705F8" w:rsidP="004705F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4705F8">
        <w:rPr>
          <w:rFonts w:ascii="Tahoma" w:hAnsi="Tahoma" w:cs="Tahoma"/>
          <w:sz w:val="20"/>
          <w:szCs w:val="20"/>
        </w:rPr>
        <w:t>que</w:t>
      </w:r>
      <w:proofErr w:type="gramEnd"/>
      <w:r w:rsidRPr="004705F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DANIELI CRISTINA RENNER ME, com sede na Vila Encruzilhada Gaúcha, s/n, Interior, Alpestre/RS, sob o CNPJ n.º 32.537.527/0001-46, neste ato representada por seu representante legal, Sr. DANIELI CRISTINA RENNER,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7D0216" w:rsidRDefault="007D0216" w:rsidP="007D0216">
      <w:pPr>
        <w:tabs>
          <w:tab w:val="left" w:pos="1260"/>
        </w:tabs>
        <w:ind w:right="-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7D0216" w:rsidRPr="00342BE3" w:rsidRDefault="007D0216" w:rsidP="007D0216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</w:t>
      </w:r>
    </w:p>
    <w:p w:rsidR="007D0216" w:rsidRDefault="007D0216" w:rsidP="007D0216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DO REEQUÍLIBRIO</w:t>
      </w:r>
    </w:p>
    <w:p w:rsidR="007D0216" w:rsidRDefault="007D0216" w:rsidP="007D0216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2.1. Fica reequilíbrio dos seguintes itens:</w:t>
      </w:r>
    </w:p>
    <w:tbl>
      <w:tblPr>
        <w:tblW w:w="10200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567"/>
        <w:gridCol w:w="4959"/>
        <w:gridCol w:w="1704"/>
        <w:gridCol w:w="2403"/>
      </w:tblGrid>
      <w:tr w:rsidR="007D0216" w:rsidTr="007D02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216" w:rsidRDefault="007D0216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216" w:rsidRDefault="007D0216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216" w:rsidRDefault="007D0216" w:rsidP="00CC0DAF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216" w:rsidRDefault="007D0216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216" w:rsidRDefault="007D0216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unitário concedendo o reequilíbrio</w:t>
            </w:r>
          </w:p>
        </w:tc>
      </w:tr>
      <w:tr w:rsidR="007D0216" w:rsidTr="007D02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216" w:rsidRDefault="007D0216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216" w:rsidRPr="00E60AAA" w:rsidRDefault="007D0216" w:rsidP="00CC0DAF">
            <w:pPr>
              <w:rPr>
                <w:rFonts w:ascii="Tahoma" w:hAnsi="Tahoma" w:cs="Tahoma"/>
                <w:sz w:val="20"/>
                <w:szCs w:val="20"/>
              </w:rPr>
            </w:pPr>
            <w:r w:rsidRPr="00E60AAA">
              <w:rPr>
                <w:rFonts w:ascii="Tahoma" w:hAnsi="Tahoma" w:cs="Tahoma"/>
                <w:sz w:val="20"/>
                <w:szCs w:val="20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216" w:rsidRPr="00C76F89" w:rsidRDefault="007D0216" w:rsidP="00CC0DAF">
            <w:pPr>
              <w:jc w:val="both"/>
              <w:rPr>
                <w:rFonts w:ascii="Tahoma" w:hAnsi="Tahoma" w:cs="Tahoma"/>
                <w:sz w:val="18"/>
                <w:szCs w:val="18"/>
                <w:lang w:val="pt-PT"/>
              </w:rPr>
            </w:pPr>
            <w:r w:rsidRPr="007D0216">
              <w:rPr>
                <w:rFonts w:ascii="Tahoma" w:hAnsi="Tahoma" w:cs="Tahoma"/>
                <w:sz w:val="18"/>
                <w:szCs w:val="18"/>
                <w:lang w:val="pt-PT"/>
              </w:rPr>
              <w:t>Transporte de alunos saindo em frente a  EMEF Gal Souza Netto, na Encruzilhada Gaúcha, seguindo via Linha Kuffel, próximo a residência do senhor Valdenir Noskoski, saindo da Vila Alegre indo até a EEEF Tomé de Souza, na localidade de Sertãozinho. Retornando da Encruzilhada Gaúcha até as proximidades da residência do senhor Adilio Follador, seguindo até próximo a residência da senhora Júlia Radowski, retornando via Linha Julkoski, Linha Kuffel, Linha Olcheski, seguindo até a Vila Alegre, próximo a residência do sr Schleicher, retornando via Linha Kuffel até a EMEF Gal Souza Netto, na Enc.Gaúcha. Realizando o trajeto 3 x/dia .  Veículo Escolar com no mínimo 20 lugares.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216" w:rsidRDefault="007D0216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R$ 5,51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216" w:rsidRDefault="007D0216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R$ 5,78</w:t>
            </w:r>
          </w:p>
        </w:tc>
      </w:tr>
    </w:tbl>
    <w:p w:rsidR="007D0216" w:rsidRDefault="007D0216" w:rsidP="007D0216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DA JUSTIFICATIVA</w:t>
      </w:r>
    </w:p>
    <w:p w:rsidR="007D0216" w:rsidRDefault="007D0216" w:rsidP="007D0216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3.1. Fica reajustado o preço unitário do item 10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que passa a ser de </w:t>
      </w:r>
      <w:proofErr w:type="gramStart"/>
      <w:r>
        <w:rPr>
          <w:rFonts w:ascii="Tahoma" w:hAnsi="Tahoma" w:cs="Tahoma"/>
          <w:b/>
          <w:bCs/>
          <w:sz w:val="18"/>
          <w:szCs w:val="18"/>
          <w:lang w:eastAsia="pt-BR"/>
        </w:rPr>
        <w:t xml:space="preserve">R$ </w:t>
      </w:r>
      <w:r>
        <w:rPr>
          <w:rFonts w:ascii="Tahoma" w:hAnsi="Tahoma" w:cs="Tahoma"/>
          <w:b/>
          <w:sz w:val="18"/>
          <w:szCs w:val="18"/>
        </w:rPr>
        <w:t>5,78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  <w:u w:val="single"/>
        </w:rPr>
        <w:t>(cinco reais e setenta e oito centavos)</w:t>
      </w:r>
      <w:r>
        <w:rPr>
          <w:rFonts w:ascii="Tahoma" w:hAnsi="Tahoma" w:cs="Tahoma"/>
          <w:sz w:val="20"/>
          <w:szCs w:val="20"/>
        </w:rPr>
        <w:t>, pedido</w:t>
      </w:r>
      <w:proofErr w:type="gramEnd"/>
      <w:r>
        <w:rPr>
          <w:rFonts w:ascii="Tahoma" w:hAnsi="Tahoma" w:cs="Tahoma"/>
          <w:sz w:val="20"/>
          <w:szCs w:val="20"/>
        </w:rPr>
        <w:t xml:space="preserve"> comprovado de aumento dos custos, e que passará a valer a partir do dia 01/09/2023, visto o aumento de combustível em agosto de 2023.</w:t>
      </w:r>
    </w:p>
    <w:p w:rsidR="007D0216" w:rsidRDefault="007D0216" w:rsidP="007D0216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3.2. Concede-se o reequilíbrio, com base nas teorias da Imprevisão e da Onerosidade Excessiva previstos no Código Civil nos artigos 478, 479 e 480, e na Lei nº 8.666/03, Art. 57, I, § 2º.</w:t>
      </w:r>
    </w:p>
    <w:p w:rsidR="00C823ED" w:rsidRDefault="00C823ED" w:rsidP="00C823ED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8B23A7">
        <w:rPr>
          <w:rFonts w:ascii="Tahoma" w:hAnsi="Tahoma" w:cs="Tahoma"/>
          <w:b/>
          <w:bCs/>
          <w:sz w:val="20"/>
          <w:szCs w:val="20"/>
        </w:rPr>
        <w:t xml:space="preserve">CLÁUSULA </w:t>
      </w:r>
      <w:r>
        <w:rPr>
          <w:rFonts w:ascii="Tahoma" w:hAnsi="Tahoma" w:cs="Tahoma"/>
          <w:b/>
          <w:bCs/>
          <w:sz w:val="20"/>
          <w:szCs w:val="20"/>
        </w:rPr>
        <w:t>TERCEIRA</w:t>
      </w:r>
      <w:r w:rsidRPr="008B23A7">
        <w:rPr>
          <w:rFonts w:ascii="Tahoma" w:hAnsi="Tahoma" w:cs="Tahoma"/>
          <w:b/>
          <w:bCs/>
          <w:sz w:val="20"/>
          <w:szCs w:val="20"/>
        </w:rPr>
        <w:t xml:space="preserve"> – DO</w:t>
      </w:r>
      <w:r>
        <w:rPr>
          <w:rFonts w:ascii="Tahoma" w:hAnsi="Tahoma" w:cs="Tahoma"/>
          <w:b/>
          <w:bCs/>
          <w:sz w:val="20"/>
          <w:szCs w:val="20"/>
        </w:rPr>
        <w:t xml:space="preserve"> AMPARO LEGAL</w:t>
      </w:r>
      <w:r w:rsidRPr="008B23A7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C823ED" w:rsidRDefault="00C823ED" w:rsidP="00C823ED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</w:t>
      </w:r>
      <w:r w:rsidRPr="008B23A7">
        <w:rPr>
          <w:rFonts w:ascii="Tahoma" w:hAnsi="Tahoma" w:cs="Tahoma"/>
          <w:sz w:val="20"/>
          <w:szCs w:val="20"/>
        </w:rPr>
        <w:t xml:space="preserve">.1. </w:t>
      </w:r>
      <w:r>
        <w:rPr>
          <w:rFonts w:ascii="Tahoma" w:hAnsi="Tahoma" w:cs="Tahoma"/>
          <w:sz w:val="20"/>
          <w:szCs w:val="20"/>
        </w:rPr>
        <w:t xml:space="preserve">O presente reajuste está amparado no art. 65, inc. </w:t>
      </w:r>
      <w:proofErr w:type="gramStart"/>
      <w:r>
        <w:rPr>
          <w:rFonts w:ascii="Tahoma" w:hAnsi="Tahoma" w:cs="Tahoma"/>
          <w:sz w:val="20"/>
          <w:szCs w:val="20"/>
        </w:rPr>
        <w:t>I, alínea</w:t>
      </w:r>
      <w:proofErr w:type="gramEnd"/>
      <w:r>
        <w:rPr>
          <w:rFonts w:ascii="Tahoma" w:hAnsi="Tahoma" w:cs="Tahoma"/>
          <w:sz w:val="20"/>
          <w:szCs w:val="20"/>
        </w:rPr>
        <w:t xml:space="preserve"> “b” da Lei 8.666/1993.</w:t>
      </w:r>
    </w:p>
    <w:p w:rsidR="004705F8" w:rsidRDefault="004705F8" w:rsidP="004705F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4705F8" w:rsidRDefault="004705F8" w:rsidP="004705F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30/2020.</w:t>
      </w:r>
    </w:p>
    <w:p w:rsidR="007532C6" w:rsidRPr="00731386" w:rsidRDefault="004705F8" w:rsidP="00731386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7532C6" w:rsidRPr="00731386" w:rsidRDefault="004705F8" w:rsidP="0073138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30/2020 permanecem inalteradas e vigentes.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</w:t>
      </w:r>
      <w:r w:rsidR="00835E3B">
        <w:rPr>
          <w:rFonts w:ascii="Tahoma" w:eastAsia="Times New Roman" w:hAnsi="Tahoma" w:cs="Tahoma"/>
          <w:sz w:val="19"/>
          <w:szCs w:val="19"/>
          <w:lang w:eastAsia="pt-BR"/>
        </w:rPr>
        <w:t>s vias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3E29BF">
        <w:rPr>
          <w:rFonts w:ascii="Tahoma" w:eastAsia="Times New Roman" w:hAnsi="Tahoma" w:cs="Tahoma"/>
          <w:sz w:val="19"/>
          <w:szCs w:val="19"/>
          <w:lang w:eastAsia="pt-BR"/>
        </w:rPr>
        <w:t xml:space="preserve">stre/RS, </w:t>
      </w:r>
      <w:r w:rsidR="0036298D">
        <w:rPr>
          <w:rFonts w:ascii="Tahoma" w:eastAsia="Times New Roman" w:hAnsi="Tahoma" w:cs="Tahoma"/>
          <w:sz w:val="19"/>
          <w:szCs w:val="19"/>
          <w:lang w:eastAsia="pt-BR"/>
        </w:rPr>
        <w:t>23 de setembro</w:t>
      </w:r>
      <w:r w:rsidR="00C36D86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3E29BF">
        <w:rPr>
          <w:rFonts w:ascii="Tahoma" w:eastAsia="Times New Roman" w:hAnsi="Tahoma" w:cs="Tahoma"/>
          <w:sz w:val="19"/>
          <w:szCs w:val="19"/>
          <w:lang w:eastAsia="pt-BR"/>
        </w:rPr>
        <w:t>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0B220C" w:rsidRDefault="004705F8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0B220C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________________________</w:t>
      </w:r>
    </w:p>
    <w:p w:rsidR="004705F8" w:rsidRPr="0011634A" w:rsidRDefault="000B220C" w:rsidP="004705F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Pr="004705F8">
        <w:rPr>
          <w:rFonts w:ascii="Tahoma" w:hAnsi="Tahoma" w:cs="Tahoma"/>
          <w:sz w:val="20"/>
          <w:szCs w:val="20"/>
        </w:rPr>
        <w:t>DANIELI CRISTINA RENNER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</w:t>
      </w:r>
      <w:r w:rsidR="004705F8">
        <w:rPr>
          <w:rFonts w:ascii="Tahoma" w:hAnsi="Tahoma" w:cs="Tahoma"/>
          <w:sz w:val="20"/>
          <w:szCs w:val="20"/>
        </w:rPr>
        <w:t>VALDIR JOSÉ ZASSO</w:t>
      </w:r>
    </w:p>
    <w:p w:rsidR="004705F8" w:rsidRPr="0011634A" w:rsidRDefault="004705F8" w:rsidP="004705F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 w:rsidR="000B220C">
        <w:rPr>
          <w:rFonts w:ascii="Tahoma" w:hAnsi="Tahoma" w:cs="Tahoma"/>
          <w:sz w:val="20"/>
          <w:szCs w:val="20"/>
        </w:rPr>
        <w:t xml:space="preserve">   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705F8" w:rsidRPr="00C04793" w:rsidRDefault="00835E3B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4705F8" w:rsidRPr="00C04793" w:rsidRDefault="00835E3B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835E3B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835E3B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">
    <w:nsid w:val="676F6B67"/>
    <w:multiLevelType w:val="multilevel"/>
    <w:tmpl w:val="6716120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05F8"/>
    <w:rsid w:val="000975EE"/>
    <w:rsid w:val="000B220C"/>
    <w:rsid w:val="001401C0"/>
    <w:rsid w:val="001469A8"/>
    <w:rsid w:val="002263A2"/>
    <w:rsid w:val="002377A2"/>
    <w:rsid w:val="002D4DB2"/>
    <w:rsid w:val="002F105D"/>
    <w:rsid w:val="00323B56"/>
    <w:rsid w:val="0036298D"/>
    <w:rsid w:val="003E29BF"/>
    <w:rsid w:val="003E4141"/>
    <w:rsid w:val="004705F8"/>
    <w:rsid w:val="004B17B5"/>
    <w:rsid w:val="00731386"/>
    <w:rsid w:val="007532C6"/>
    <w:rsid w:val="007A3CB6"/>
    <w:rsid w:val="007B5117"/>
    <w:rsid w:val="007D0216"/>
    <w:rsid w:val="007D5347"/>
    <w:rsid w:val="00835E3B"/>
    <w:rsid w:val="00836674"/>
    <w:rsid w:val="009B3293"/>
    <w:rsid w:val="00A05CD3"/>
    <w:rsid w:val="00A52831"/>
    <w:rsid w:val="00A836F8"/>
    <w:rsid w:val="00B718E3"/>
    <w:rsid w:val="00C36D86"/>
    <w:rsid w:val="00C60EEA"/>
    <w:rsid w:val="00C823ED"/>
    <w:rsid w:val="00C8586A"/>
    <w:rsid w:val="00CD2C5F"/>
    <w:rsid w:val="00E45881"/>
    <w:rsid w:val="00E64052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5F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823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575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cp:lastPrinted>2023-09-23T14:12:00Z</cp:lastPrinted>
  <dcterms:created xsi:type="dcterms:W3CDTF">2021-02-23T13:02:00Z</dcterms:created>
  <dcterms:modified xsi:type="dcterms:W3CDTF">2023-09-23T14:12:00Z</dcterms:modified>
</cp:coreProperties>
</file>