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4462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E30D0D" w:rsidRDefault="00293FD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F90EB9">
        <w:rPr>
          <w:rFonts w:ascii="Tahoma" w:hAnsi="Tahoma" w:cs="Tahoma"/>
          <w:sz w:val="20"/>
          <w:szCs w:val="20"/>
        </w:rPr>
        <w:t>que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F90EB9">
        <w:rPr>
          <w:rFonts w:ascii="Tahoma" w:hAnsi="Tahoma" w:cs="Tahoma"/>
          <w:sz w:val="20"/>
          <w:szCs w:val="20"/>
        </w:rPr>
        <w:t>Zasso</w:t>
      </w:r>
      <w:proofErr w:type="spellEnd"/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4462D2" w:rsidRPr="004462D2">
        <w:rPr>
          <w:rFonts w:ascii="Tahoma" w:hAnsi="Tahoma" w:cs="Tahoma"/>
          <w:sz w:val="20"/>
          <w:szCs w:val="20"/>
        </w:rPr>
        <w:t>CS SERVIÇOS EM SAÚDE LTDA, com sede na Avenida Recife, nº 1881, sala 205, Bairro Santo Antônio, Pinhalzinho/SC, inscrita no CNPJ sob n.º 35.494.537/0001-30, neste ato representada por seu representante legal, Sr. PAULO SAMPAIO CAMARGO, doravante denominada simplesmente CONTRATADA, mediante  sujeição  mútua  as normas constantes  da  Lei  n.º 8.666  de  21/06/1993, no Edital de Pregão Presencial nº 9/2022 e nas condições expressas nas cláusulas a seguir:</w:t>
      </w:r>
    </w:p>
    <w:p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Pr="00F90EB9" w:rsidRDefault="004462D2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3.2. O contrato não será reajustado.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4462D2">
        <w:rPr>
          <w:rFonts w:ascii="Tahoma" w:hAnsi="Tahoma" w:cs="Tahoma"/>
          <w:sz w:val="20"/>
          <w:szCs w:val="20"/>
        </w:rPr>
        <w:t>143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143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27 de setembro </w:t>
      </w:r>
      <w:proofErr w:type="spellStart"/>
      <w:r w:rsidR="004462D2"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462D2"/>
    <w:rsid w:val="004D4072"/>
    <w:rsid w:val="00506556"/>
    <w:rsid w:val="00531B02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43B44-62D4-470F-B553-45AB2499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cp:lastPrinted>2023-02-09T16:19:00Z</cp:lastPrinted>
  <dcterms:created xsi:type="dcterms:W3CDTF">2019-10-09T13:45:00Z</dcterms:created>
  <dcterms:modified xsi:type="dcterms:W3CDTF">2023-09-28T17:42:00Z</dcterms:modified>
</cp:coreProperties>
</file>