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B84E4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9A0175E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DAD4A9C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2C143E3B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1FA42524" w14:textId="08950020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0C4AD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152.2023</w:t>
      </w:r>
    </w:p>
    <w:p w14:paraId="7731A965" w14:textId="139AFB71" w:rsidR="00E30D0D" w:rsidRDefault="000C4AD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473C874B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7A2BE502" w14:textId="41CA45F6" w:rsidR="000C4ADD" w:rsidRPr="00EE0E2B" w:rsidRDefault="007A72D5" w:rsidP="000C4ADD">
      <w:pPr>
        <w:widowControl w:val="0"/>
        <w:autoSpaceDE w:val="0"/>
        <w:autoSpaceDN w:val="0"/>
        <w:adjustRightInd w:val="0"/>
        <w:jc w:val="both"/>
        <w:outlineLvl w:val="6"/>
        <w:rPr>
          <w:rFonts w:ascii="Tahoma" w:eastAsia="Times New Roman" w:hAnsi="Tahoma" w:cs="Tahoma"/>
          <w:sz w:val="20"/>
          <w:szCs w:val="20"/>
          <w:lang w:eastAsia="pt-BR"/>
        </w:rPr>
      </w:pPr>
      <w:r w:rsidRPr="007A72D5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 representado pelo PREFEITO MUNICIPAL, Sr. Valdir José </w:t>
      </w:r>
      <w:proofErr w:type="spellStart"/>
      <w:r w:rsidRPr="007A72D5">
        <w:rPr>
          <w:rFonts w:ascii="Tahoma" w:hAnsi="Tahoma" w:cs="Tahoma"/>
          <w:sz w:val="20"/>
          <w:szCs w:val="20"/>
        </w:rPr>
        <w:t>Zasso</w:t>
      </w:r>
      <w:proofErr w:type="spellEnd"/>
      <w:r w:rsidRPr="007A72D5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0C4ADD" w:rsidRPr="009E086E">
        <w:rPr>
          <w:rFonts w:ascii="Tahoma" w:eastAsia="Times New Roman" w:hAnsi="Tahoma" w:cs="Tahoma"/>
          <w:sz w:val="20"/>
          <w:szCs w:val="20"/>
          <w:lang w:eastAsia="pt-BR"/>
        </w:rPr>
        <w:t>PORTO SEGURO CIA DE SEGUROS GERAIS, com sede na RUA GUAIANAZES, 1238, CAMPOS ELISEOS na cidade de São Paulo/SP, sob o CNPJ n.º 61.198.164/0001-60 neste ato representada por seu representante legal, Sr</w:t>
      </w:r>
      <w:r w:rsidR="00D873F4">
        <w:rPr>
          <w:rFonts w:ascii="Tahoma" w:eastAsia="Times New Roman" w:hAnsi="Tahoma" w:cs="Tahoma"/>
          <w:sz w:val="20"/>
          <w:szCs w:val="20"/>
          <w:lang w:eastAsia="pt-BR"/>
        </w:rPr>
        <w:t>a. Elaine Martinelli de Oliveira e Sr. Paulo Roberto de Carvalho</w:t>
      </w:r>
      <w:r w:rsidR="000C4ADD" w:rsidRPr="00EE0E2B">
        <w:rPr>
          <w:rFonts w:ascii="Tahoma" w:eastAsia="Times New Roman" w:hAnsi="Tahoma" w:cs="Tahoma"/>
          <w:sz w:val="20"/>
          <w:szCs w:val="20"/>
          <w:lang w:eastAsia="pt-BR"/>
        </w:rPr>
        <w:t>, doravante denominada simplesmente CONTRATADA, mediante  sujeição  mútua  as normas constantes</w:t>
      </w:r>
      <w:r w:rsidR="000C4ADD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0C4ADD" w:rsidRPr="00C05902">
        <w:rPr>
          <w:rFonts w:ascii="Tahoma" w:hAnsi="Tahoma" w:cs="Tahoma"/>
          <w:sz w:val="20"/>
          <w:szCs w:val="20"/>
        </w:rPr>
        <w:t xml:space="preserve">Lei  n.º 8.666  de  21/06/1993, </w:t>
      </w:r>
      <w:r w:rsidR="000C4ADD" w:rsidRPr="00EE0E2B">
        <w:rPr>
          <w:rFonts w:ascii="Tahoma" w:eastAsia="Times New Roman" w:hAnsi="Tahoma" w:cs="Tahoma"/>
          <w:sz w:val="20"/>
          <w:szCs w:val="20"/>
          <w:lang w:eastAsia="pt-BR"/>
        </w:rPr>
        <w:t xml:space="preserve">  da</w:t>
      </w:r>
      <w:r w:rsidR="000C4ADD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0C4ADD" w:rsidRPr="00EE0E2B">
        <w:rPr>
          <w:rFonts w:ascii="Tahoma" w:eastAsia="Times New Roman" w:hAnsi="Tahoma" w:cs="Tahoma"/>
          <w:sz w:val="20"/>
          <w:szCs w:val="20"/>
          <w:lang w:eastAsia="pt-BR"/>
        </w:rPr>
        <w:t xml:space="preserve">  Lei  n.º 10.520, no Edital de Pregão Eletrônico nº </w:t>
      </w:r>
      <w:r w:rsidR="000C4ADD" w:rsidRPr="00EE0E2B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44/2023</w:t>
      </w:r>
      <w:r w:rsidR="000C4ADD" w:rsidRPr="00EE0E2B">
        <w:rPr>
          <w:rFonts w:ascii="Tahoma" w:eastAsia="Times New Roman" w:hAnsi="Tahoma" w:cs="Tahoma"/>
          <w:sz w:val="20"/>
          <w:szCs w:val="20"/>
          <w:lang w:eastAsia="pt-BR"/>
        </w:rPr>
        <w:t xml:space="preserve"> e nas condições expressas nas cláusulas a seguir:</w:t>
      </w:r>
    </w:p>
    <w:p w14:paraId="5F59E16B" w14:textId="77777777" w:rsidR="00C05902" w:rsidRDefault="00C05902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1629B37E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58D7B8A5" w14:textId="11F914C5" w:rsidR="00F90EB9" w:rsidRPr="000C4ADD" w:rsidRDefault="00F90EB9" w:rsidP="000C4ADD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0C4ADD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RENOVAÇÃO CONTRATUAL </w:t>
      </w:r>
    </w:p>
    <w:p w14:paraId="520E845F" w14:textId="3C209E46" w:rsidR="000C4ADD" w:rsidRDefault="000C4ADD" w:rsidP="000C4ADD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Fica reajustado os itens conforme a tabela abaixo:</w:t>
      </w:r>
    </w:p>
    <w:tbl>
      <w:tblPr>
        <w:tblW w:w="10490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4"/>
        <w:gridCol w:w="594"/>
        <w:gridCol w:w="569"/>
        <w:gridCol w:w="7527"/>
        <w:gridCol w:w="1276"/>
      </w:tblGrid>
      <w:tr w:rsidR="000C4ADD" w:rsidRPr="000C4ADD" w14:paraId="7C0DEEA5" w14:textId="77777777" w:rsidTr="00F853C4">
        <w:trPr>
          <w:tblHeader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BB678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3FBD3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proofErr w:type="spellStart"/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Qtde</w:t>
            </w:r>
            <w:proofErr w:type="spellEnd"/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0AC83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Unid.</w:t>
            </w:r>
          </w:p>
        </w:tc>
        <w:tc>
          <w:tcPr>
            <w:tcW w:w="7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6F5C8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FCB7A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Valor</w:t>
            </w:r>
          </w:p>
        </w:tc>
      </w:tr>
      <w:tr w:rsidR="000C4ADD" w:rsidRPr="000C4ADD" w14:paraId="01C85B56" w14:textId="77777777" w:rsidTr="00F853C4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91C4A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ITENS_EDITAL.ID_ITEM</w:instrTex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F0F89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ITENS_EDITAL.QTDITEM_ILIC</w:instrTex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3CDA3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ITENS_EDITAL.SIGLA_UND</w:instrTex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7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4E260" w14:textId="3DE5F31C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ITENS_EDITAL.DESCITEM_ILIC</w:instrTex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SEGURO VEICULO Marca/Modelo/Versão: I/M. BENZ 416 MARIMAR AMB 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Placa: JAV0B62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Ano Fabricação: 2021 Ano Modelo: 2022, 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Chassi: 8AC907643NE197582, RENAVAM: 01269911608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Cobertura compreensiva: colisão, incêndio, roubo e furto: R$ </w:t>
            </w:r>
            <w:r w:rsidR="00D873F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207.600,00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Valor cobertura mínima: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ab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materiais: R$ 300.000,00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corporais: R$ 150.000,00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DMO - Danos morais e estéticos: R$ 30.000,00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APP por Passageiro morte, invalidez, despesas médico/hospitalares: R$ 45.000,00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Conter cobertura para danos aos vidros, retrovisores, laterais e faróis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Assistência 24 horas completa tanto para veículo quanto para passageiros.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FRANQUIA FIXA: R$ 10.091,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D2F9A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4E47FFA9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3B27D2A2" w14:textId="11C4D9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R$ 3.</w:t>
            </w:r>
            <w:r w:rsidR="00D873F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075,69</w:t>
            </w:r>
          </w:p>
        </w:tc>
      </w:tr>
      <w:tr w:rsidR="000C4ADD" w:rsidRPr="000C4ADD" w14:paraId="4CE987BD" w14:textId="77777777" w:rsidTr="00F853C4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4947B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ITENS_EDITAL.ID_ITEM</w:instrTex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11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13343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ITENS_EDITAL.QTDITEM_ILIC</w:instrTex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87692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ITENS_EDITAL.SIGLA_UND</w:instrTex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7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981CD" w14:textId="06A274F1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ITENS_EDITAL.DESCITEM_ILIC</w:instrTex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SEGURO VEICULO Marca/Modelo/Versão: RENAULT MASTER VIATURE A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Placa: IZF5C22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Ano Fabricação: 2018 Ano Modelo: 2019, 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Chassi: 93YMAFEXCKJ713441, RENAVAM: 01187542757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Cobertura compreensiva: colisão, incêndio, roubo e furto: R$ </w:t>
            </w:r>
            <w:r w:rsidR="00D873F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348.984,00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Valor cobertura mínima: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ab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materiais: R$ 300.000,00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corporais: R$ 150.000,00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DMO - Danos morais e estéticos: R$ 30.000,00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APP por Passageiro morte, invalidez, despesas médico/hospitalares: R$ 45.000,00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Conter cobertura para danos aos vidros, retrovisores, laterais e faróis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Assistência 24 horas completa tanto para veículo quanto para passageiros.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FRANQUIA FIXA: R$ 7.800,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5693E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7F834C35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6B0F818A" w14:textId="2B1C89C6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D873F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4.192,40</w:t>
            </w:r>
          </w:p>
        </w:tc>
      </w:tr>
      <w:tr w:rsidR="000C4ADD" w:rsidRPr="000C4ADD" w14:paraId="6F068C23" w14:textId="77777777" w:rsidTr="00F853C4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93A33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ITENS_EDITAL.ID_ITEM</w:instrTex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12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A7685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ITENS_EDITAL.QTDITEM_ILIC</w:instrTex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1846F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ITENS_EDITAL.SIGLA_UND</w:instrTex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7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29866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ITENS_EDITAL.DESCITEM_ILIC</w:instrTex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SEGURO VEICULO Marca/Modelo/Versão: CHEV/SPIN 18L AT PREMIER 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Placa: JCE9H35 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Ano Fabricação: 2023 Ano Modelo: 2024, 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Chassi: 9BGJP7520RB139360, RENAVAM: 01358711221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Cobertura compreensiva: colisão, incêndio, roubo e furto:  100% tabela FIPE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Valor cobertura mínima: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ab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materiais: R$ 300.000,00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corporais: R$ 150.000,00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DMO - Danos morais e estéticos: R$ 30.000,00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APP por Passageiro morte, invalidez, despesas médico/hospitalares: R$ 45.000,00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Conter cobertura para danos aos vidros, retrovisores, laterais e faróis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Assistência 24 horas completa tanto para veículo quanto para passageiros.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FRANQUIA FIXA: R$ 2.500,00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D677C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1007BF24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143C794F" w14:textId="22F20D51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D873F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2.062,35</w:t>
            </w:r>
          </w:p>
        </w:tc>
      </w:tr>
      <w:tr w:rsidR="000C4ADD" w:rsidRPr="000C4ADD" w14:paraId="44359DB3" w14:textId="77777777" w:rsidTr="00F853C4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AFCA5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ITENS_EDITAL.ID_ITEM</w:instrTex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16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B2F5E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ITENS_EDITAL.QTDITEM_ILIC</w:instrTex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4F26E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ITENS_EDITAL.SIGLA_UND</w:instrTex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7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53229" w14:textId="0234DE5D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ITENS_EDITAL.DESCITEM_ILIC</w:instrTex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SEGURO VEICULO - Marca/Modelo/Versão: I/M. BENZ 516 SPRINTER A3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Placa: JAY6J51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lastRenderedPageBreak/>
              <w:t xml:space="preserve">Ano Fabricação: 2021 Ano Modelo: 2022, 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Chassi: 8AC907855NE200574, RENAVAM: 01276645853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Cobertura compreensiva: colisão, incêndio, roubo e furto:  100% tabela FIPE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Valor cobertura mínima: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ab/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materiais: R$ 300.000,00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corporais: R$ 150.000,00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DMO - Danos morais e estéticos: R$ 30.000,00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APP por Passageiro morte, invalidez, despesas médico/hospitalares: R$ 45.000,00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Conter cobertura para danos aos vidros, retrovisores, laterais e faróis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Assistência 24 horas completa tanto para veículo quanto para passageiros.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FRANQUIA FIXA: R$ 7.963,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00</w:t>
            </w: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244AF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7D7B3619" w14:textId="77777777" w:rsidR="00D873F4" w:rsidRDefault="00D873F4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335648F1" w14:textId="77777777" w:rsidR="00D873F4" w:rsidRDefault="00D873F4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7615036F" w14:textId="77777777" w:rsidR="00D873F4" w:rsidRDefault="00D873F4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6CD1B5BA" w14:textId="6F132B61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D873F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3.610,50</w:t>
            </w:r>
          </w:p>
        </w:tc>
      </w:tr>
      <w:tr w:rsidR="000C4ADD" w:rsidRPr="000C4ADD" w14:paraId="315A0AF0" w14:textId="77777777" w:rsidTr="00F853C4"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FC30D" w14:textId="77777777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lastRenderedPageBreak/>
              <w:t>VALOR 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AC090" w14:textId="0CE675D5" w:rsidR="000C4ADD" w:rsidRPr="000C4ADD" w:rsidRDefault="000C4ADD" w:rsidP="000C4A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0C4ADD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12.</w:t>
            </w:r>
            <w:r w:rsidR="00D873F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940,94</w:t>
            </w:r>
          </w:p>
        </w:tc>
      </w:tr>
    </w:tbl>
    <w:p w14:paraId="66D383E8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B783FAF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2F3005B3" w14:textId="05C984D1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</w:t>
      </w:r>
      <w:r w:rsidR="000C4ADD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605777CC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169BA9CC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6CCDC508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14:paraId="2D0CC083" w14:textId="77777777" w:rsidR="00F90EB9" w:rsidRDefault="00F90EB9" w:rsidP="00C0590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3.2. O contrato </w:t>
      </w:r>
      <w:r w:rsidR="00C05902">
        <w:rPr>
          <w:rFonts w:ascii="Tahoma" w:eastAsia="Times New Roman" w:hAnsi="Tahoma" w:cs="Tahoma"/>
          <w:sz w:val="20"/>
          <w:szCs w:val="20"/>
          <w:lang w:eastAsia="pt-BR"/>
        </w:rPr>
        <w:t xml:space="preserve">não 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terá reajuste </w:t>
      </w:r>
      <w:r w:rsidR="00C05902">
        <w:rPr>
          <w:rFonts w:ascii="Tahoma" w:eastAsia="Times New Roman" w:hAnsi="Tahoma" w:cs="Tahoma"/>
          <w:sz w:val="20"/>
          <w:szCs w:val="20"/>
          <w:lang w:eastAsia="pt-BR"/>
        </w:rPr>
        <w:t>conforme acordo entre as partes.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</w:p>
    <w:p w14:paraId="5D423E20" w14:textId="77777777" w:rsidR="00C05902" w:rsidRPr="00F90EB9" w:rsidRDefault="00C05902" w:rsidP="00C0590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15637FA" w14:textId="77777777"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73AE504D" w14:textId="0CFA66D1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C05902">
        <w:rPr>
          <w:rFonts w:ascii="Tahoma" w:hAnsi="Tahoma" w:cs="Tahoma"/>
          <w:sz w:val="20"/>
          <w:szCs w:val="20"/>
        </w:rPr>
        <w:t>1</w:t>
      </w:r>
      <w:r w:rsidR="000C4ADD">
        <w:rPr>
          <w:rFonts w:ascii="Tahoma" w:hAnsi="Tahoma" w:cs="Tahoma"/>
          <w:sz w:val="20"/>
          <w:szCs w:val="20"/>
        </w:rPr>
        <w:t>52</w:t>
      </w:r>
      <w:r w:rsidR="00F90EB9">
        <w:rPr>
          <w:rFonts w:ascii="Tahoma" w:hAnsi="Tahoma" w:cs="Tahoma"/>
          <w:sz w:val="20"/>
          <w:szCs w:val="20"/>
        </w:rPr>
        <w:t>/2022</w:t>
      </w:r>
      <w:r w:rsidRPr="00F90EB9">
        <w:rPr>
          <w:rFonts w:ascii="Tahoma" w:hAnsi="Tahoma" w:cs="Tahoma"/>
          <w:sz w:val="20"/>
          <w:szCs w:val="20"/>
        </w:rPr>
        <w:t>.</w:t>
      </w:r>
    </w:p>
    <w:p w14:paraId="014B9C0D" w14:textId="2BFDC435"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>mais cláusulas do Contrato nº 1</w:t>
      </w:r>
      <w:r w:rsidR="000C4ADD">
        <w:rPr>
          <w:rFonts w:ascii="Tahoma" w:eastAsia="Times New Roman" w:hAnsi="Tahoma" w:cs="Tahoma"/>
          <w:sz w:val="19"/>
          <w:szCs w:val="19"/>
          <w:lang w:eastAsia="pt-BR"/>
        </w:rPr>
        <w:t>52</w:t>
      </w:r>
      <w:r>
        <w:rPr>
          <w:rFonts w:ascii="Tahoma" w:eastAsia="Times New Roman" w:hAnsi="Tahoma" w:cs="Tahoma"/>
          <w:sz w:val="19"/>
          <w:szCs w:val="19"/>
          <w:lang w:eastAsia="pt-BR"/>
        </w:rPr>
        <w:t>/2022 permanecem inalteradas e vigentes.</w:t>
      </w:r>
    </w:p>
    <w:p w14:paraId="4CAE5EC9" w14:textId="77777777"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8772A79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6EA54702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55A21CE0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473A8EAC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C803966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E26BA85" w14:textId="5185628D" w:rsidR="00E30D0D" w:rsidRDefault="00E30D0D" w:rsidP="007A72D5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8A7AE7">
        <w:rPr>
          <w:rFonts w:ascii="Tahoma" w:eastAsia="Times New Roman" w:hAnsi="Tahoma" w:cs="Tahoma"/>
          <w:sz w:val="19"/>
          <w:szCs w:val="19"/>
          <w:lang w:eastAsia="pt-BR"/>
        </w:rPr>
        <w:t>24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 xml:space="preserve"> de outubro</w:t>
      </w:r>
      <w:r w:rsidR="00D82133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AA5301">
        <w:rPr>
          <w:rFonts w:ascii="Tahoma" w:eastAsia="Times New Roman" w:hAnsi="Tahoma" w:cs="Tahoma"/>
          <w:sz w:val="19"/>
          <w:szCs w:val="19"/>
          <w:lang w:eastAsia="pt-BR"/>
        </w:rPr>
        <w:t>4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3ECE708F" w14:textId="77777777" w:rsidR="00E30D0D" w:rsidRDefault="00E30D0D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10C0FB8A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67E8B96" w14:textId="77777777" w:rsidR="00C05902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</w:t>
      </w:r>
    </w:p>
    <w:p w14:paraId="4FBDEB02" w14:textId="77777777" w:rsidR="00C05902" w:rsidRDefault="00C05902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3ED8CAF" w14:textId="77777777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 xml:space="preserve">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________________________</w:t>
      </w:r>
    </w:p>
    <w:p w14:paraId="0B3AF111" w14:textId="77777777"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</w:t>
      </w:r>
      <w:r w:rsidR="00F90EB9">
        <w:rPr>
          <w:rFonts w:ascii="Tahoma" w:hAnsi="Tahoma" w:cs="Tahoma"/>
          <w:sz w:val="20"/>
          <w:szCs w:val="20"/>
        </w:rPr>
        <w:t>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</w:t>
      </w:r>
      <w:r w:rsidR="00C05902">
        <w:rPr>
          <w:rFonts w:ascii="Tahoma" w:hAnsi="Tahoma" w:cs="Tahoma"/>
          <w:sz w:val="20"/>
          <w:szCs w:val="20"/>
        </w:rPr>
        <w:t xml:space="preserve">       </w:t>
      </w:r>
      <w:r w:rsidR="0005556E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05556E">
        <w:rPr>
          <w:rFonts w:ascii="Tahoma" w:hAnsi="Tahoma" w:cs="Tahoma"/>
          <w:sz w:val="20"/>
          <w:szCs w:val="20"/>
        </w:rPr>
        <w:t>VALDIR JOSÉ ZASSO</w:t>
      </w:r>
    </w:p>
    <w:p w14:paraId="6F3EC455" w14:textId="77777777"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14:paraId="55FEE2B2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E4B9D35" w14:textId="77777777" w:rsidR="00C05902" w:rsidRDefault="00C05902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5DACC3A" w14:textId="77777777" w:rsidR="00C05902" w:rsidRDefault="00C05902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5D99BF8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18415D33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1EA13AC8" w14:textId="77777777" w:rsidR="00C05902" w:rsidRPr="00C05902" w:rsidRDefault="00C05902" w:rsidP="00C059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2A58C88C" w14:textId="77777777" w:rsidR="00C05902" w:rsidRPr="00C05902" w:rsidRDefault="00C05902" w:rsidP="00C059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62.637</w:t>
      </w:r>
    </w:p>
    <w:p w14:paraId="2B127E0C" w14:textId="77777777" w:rsidR="007A72D5" w:rsidRDefault="00C05902" w:rsidP="00C05902">
      <w:pPr>
        <w:widowControl w:val="0"/>
        <w:autoSpaceDE w:val="0"/>
        <w:autoSpaceDN w:val="0"/>
        <w:adjustRightInd w:val="0"/>
        <w:ind w:left="-851" w:right="-710"/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ASSESSORA JURÍDICA</w:t>
      </w:r>
    </w:p>
    <w:sectPr w:rsidR="007A72D5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217DA"/>
    <w:multiLevelType w:val="multilevel"/>
    <w:tmpl w:val="53983E5E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3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8517957">
    <w:abstractNumId w:val="1"/>
  </w:num>
  <w:num w:numId="2" w16cid:durableId="784277481">
    <w:abstractNumId w:val="3"/>
  </w:num>
  <w:num w:numId="3" w16cid:durableId="1686440311">
    <w:abstractNumId w:val="2"/>
  </w:num>
  <w:num w:numId="4" w16cid:durableId="2011831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5556E"/>
    <w:rsid w:val="00087362"/>
    <w:rsid w:val="000C4ADD"/>
    <w:rsid w:val="001714B0"/>
    <w:rsid w:val="00186BFA"/>
    <w:rsid w:val="001B36F1"/>
    <w:rsid w:val="001E6BAC"/>
    <w:rsid w:val="001F09E2"/>
    <w:rsid w:val="00243684"/>
    <w:rsid w:val="00252DF0"/>
    <w:rsid w:val="00293FD9"/>
    <w:rsid w:val="002971A2"/>
    <w:rsid w:val="002B3248"/>
    <w:rsid w:val="002C7C72"/>
    <w:rsid w:val="00407F12"/>
    <w:rsid w:val="00490506"/>
    <w:rsid w:val="004D4072"/>
    <w:rsid w:val="00506556"/>
    <w:rsid w:val="00531B02"/>
    <w:rsid w:val="005C2ABD"/>
    <w:rsid w:val="00601C00"/>
    <w:rsid w:val="00663E05"/>
    <w:rsid w:val="006B51DA"/>
    <w:rsid w:val="006E45F9"/>
    <w:rsid w:val="007A72D5"/>
    <w:rsid w:val="008666FE"/>
    <w:rsid w:val="00873AF5"/>
    <w:rsid w:val="0088632C"/>
    <w:rsid w:val="00886788"/>
    <w:rsid w:val="008A7AE7"/>
    <w:rsid w:val="008B31E0"/>
    <w:rsid w:val="009241B3"/>
    <w:rsid w:val="009D0FE6"/>
    <w:rsid w:val="00A3293B"/>
    <w:rsid w:val="00AA5301"/>
    <w:rsid w:val="00B332C5"/>
    <w:rsid w:val="00BD0989"/>
    <w:rsid w:val="00C05902"/>
    <w:rsid w:val="00C8484B"/>
    <w:rsid w:val="00D82133"/>
    <w:rsid w:val="00D83843"/>
    <w:rsid w:val="00D873F4"/>
    <w:rsid w:val="00DE3C2D"/>
    <w:rsid w:val="00DF1BD7"/>
    <w:rsid w:val="00E30D0D"/>
    <w:rsid w:val="00E3298B"/>
    <w:rsid w:val="00E856A5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C26D3"/>
  <w15:docId w15:val="{FC14D8FA-0478-4915-BB74-39D382484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2E4FFE-452D-4C85-8E63-76B0D9207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915</Words>
  <Characters>4941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19</cp:revision>
  <cp:lastPrinted>2024-10-29T12:40:00Z</cp:lastPrinted>
  <dcterms:created xsi:type="dcterms:W3CDTF">2019-10-09T13:45:00Z</dcterms:created>
  <dcterms:modified xsi:type="dcterms:W3CDTF">2024-10-29T12:41:00Z</dcterms:modified>
</cp:coreProperties>
</file>