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B1E3C9" w14:textId="77777777" w:rsidR="00320D24" w:rsidRDefault="00320D24">
      <w:pPr>
        <w:pStyle w:val="TextosemFormatao1"/>
        <w:ind w:right="-635"/>
        <w:jc w:val="both"/>
        <w:rPr>
          <w:rFonts w:ascii="Times New Roman" w:hAnsi="Times New Roman" w:cs="Times New Roman"/>
          <w:sz w:val="22"/>
          <w:szCs w:val="22"/>
        </w:rPr>
      </w:pPr>
    </w:p>
    <w:p w14:paraId="3F7C72DB" w14:textId="77777777" w:rsidR="002F4FEE" w:rsidRPr="00352B1F" w:rsidRDefault="002F4FEE" w:rsidP="002F4FEE">
      <w:pPr>
        <w:widowControl w:val="0"/>
        <w:autoSpaceDE w:val="0"/>
        <w:outlineLvl w:val="0"/>
        <w:rPr>
          <w:rFonts w:ascii="Tahoma" w:hAnsi="Tahoma" w:cs="Tahoma"/>
          <w:sz w:val="18"/>
          <w:szCs w:val="18"/>
        </w:rPr>
      </w:pPr>
      <w:r w:rsidRPr="00352B1F">
        <w:rPr>
          <w:rFonts w:ascii="Tahoma" w:hAnsi="Tahoma" w:cs="Tahoma"/>
          <w:sz w:val="18"/>
          <w:szCs w:val="18"/>
        </w:rPr>
        <w:t>ESTADO DO RIO GRANDE DO SUL</w:t>
      </w:r>
    </w:p>
    <w:p w14:paraId="244F176C" w14:textId="2AB7F751" w:rsidR="002F4FEE" w:rsidRPr="00352B1F" w:rsidRDefault="00927554" w:rsidP="002F4FEE">
      <w:pPr>
        <w:widowControl w:val="0"/>
        <w:autoSpaceDE w:val="0"/>
        <w:outlineLvl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MUNICÍPIO</w:t>
      </w:r>
      <w:r w:rsidR="002F4FEE" w:rsidRPr="00352B1F">
        <w:rPr>
          <w:rFonts w:ascii="Tahoma" w:hAnsi="Tahoma" w:cs="Tahoma"/>
          <w:sz w:val="18"/>
          <w:szCs w:val="18"/>
        </w:rPr>
        <w:t xml:space="preserve"> DE ALPESTRE</w:t>
      </w:r>
    </w:p>
    <w:p w14:paraId="0942583D" w14:textId="77777777" w:rsidR="002F4FEE" w:rsidRPr="00DC7981" w:rsidRDefault="002F4FEE" w:rsidP="002F4FEE">
      <w:pPr>
        <w:widowControl w:val="0"/>
        <w:autoSpaceDE w:val="0"/>
        <w:rPr>
          <w:rFonts w:ascii="Tahoma" w:hAnsi="Tahoma" w:cs="Tahoma"/>
          <w:sz w:val="18"/>
          <w:szCs w:val="18"/>
        </w:rPr>
      </w:pPr>
      <w:r w:rsidRPr="00352B1F">
        <w:rPr>
          <w:rFonts w:ascii="Tahoma" w:hAnsi="Tahoma" w:cs="Tahoma"/>
          <w:sz w:val="18"/>
          <w:szCs w:val="18"/>
        </w:rPr>
        <w:t>DEPARTAMENTO DE COMPRAS E LICITAÇÕES</w:t>
      </w:r>
    </w:p>
    <w:p w14:paraId="513FD302" w14:textId="77777777" w:rsidR="00B04C38" w:rsidRDefault="00B04C38" w:rsidP="00B04C38">
      <w:pPr>
        <w:widowControl w:val="0"/>
        <w:ind w:right="-61"/>
        <w:outlineLvl w:val="0"/>
        <w:rPr>
          <w:rFonts w:ascii="Tahoma" w:hAnsi="Tahoma" w:cs="Tahoma"/>
          <w:b/>
          <w:bCs/>
          <w:sz w:val="20"/>
          <w:szCs w:val="20"/>
        </w:rPr>
      </w:pPr>
    </w:p>
    <w:p w14:paraId="51ABB1CA" w14:textId="77777777" w:rsidR="00927554" w:rsidRPr="00927554" w:rsidRDefault="00927554" w:rsidP="00927554">
      <w:pPr>
        <w:widowControl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927554">
        <w:rPr>
          <w:rFonts w:ascii="Tahoma" w:hAnsi="Tahoma" w:cs="Tahoma"/>
          <w:b/>
          <w:bCs/>
          <w:sz w:val="20"/>
          <w:szCs w:val="20"/>
          <w:lang w:eastAsia="pt-BR"/>
        </w:rPr>
        <w:t>CONTRATO Nº 43/2025</w:t>
      </w:r>
    </w:p>
    <w:p w14:paraId="42D07823" w14:textId="77777777" w:rsidR="00927554" w:rsidRPr="00927554" w:rsidRDefault="00927554" w:rsidP="00927554">
      <w:pPr>
        <w:widowControl w:val="0"/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927554">
        <w:rPr>
          <w:rFonts w:ascii="Tahoma" w:hAnsi="Tahoma" w:cs="Tahoma"/>
          <w:b/>
          <w:bCs/>
          <w:sz w:val="20"/>
          <w:szCs w:val="20"/>
          <w:lang w:eastAsia="pt-BR"/>
        </w:rPr>
        <w:t>PREGÃO ELETRÔNICO Nº 51/2024</w:t>
      </w:r>
    </w:p>
    <w:p w14:paraId="393787EF" w14:textId="04A25F3F" w:rsidR="00B04C38" w:rsidRDefault="00B04C38" w:rsidP="00B04C38">
      <w:pPr>
        <w:widowControl w:val="0"/>
        <w:ind w:right="-61"/>
        <w:jc w:val="center"/>
      </w:pPr>
      <w:r w:rsidRPr="00927554">
        <w:rPr>
          <w:rFonts w:ascii="Tahoma" w:hAnsi="Tahoma" w:cs="Tahoma"/>
          <w:b/>
          <w:bCs/>
          <w:sz w:val="20"/>
          <w:szCs w:val="20"/>
        </w:rPr>
        <w:t>0</w:t>
      </w:r>
      <w:r w:rsidR="00424C88" w:rsidRPr="00927554">
        <w:rPr>
          <w:rFonts w:ascii="Tahoma" w:hAnsi="Tahoma" w:cs="Tahoma"/>
          <w:b/>
          <w:bCs/>
          <w:sz w:val="20"/>
          <w:szCs w:val="20"/>
        </w:rPr>
        <w:t>1</w:t>
      </w:r>
      <w:r w:rsidRPr="00927554">
        <w:rPr>
          <w:rFonts w:ascii="Tahoma" w:hAnsi="Tahoma" w:cs="Tahoma"/>
          <w:b/>
          <w:bCs/>
          <w:sz w:val="20"/>
          <w:szCs w:val="20"/>
        </w:rPr>
        <w:t xml:space="preserve">º TERMO </w:t>
      </w:r>
      <w:r w:rsidR="00927554" w:rsidRPr="00927554">
        <w:rPr>
          <w:rFonts w:ascii="Tahoma" w:hAnsi="Tahoma" w:cs="Tahoma"/>
          <w:b/>
          <w:bCs/>
          <w:sz w:val="20"/>
          <w:szCs w:val="20"/>
        </w:rPr>
        <w:t>DE APOSTILAMENTO</w:t>
      </w:r>
    </w:p>
    <w:p w14:paraId="2266BAE9" w14:textId="77777777" w:rsidR="00B04C38" w:rsidRDefault="00B04C38" w:rsidP="00B04C38">
      <w:pPr>
        <w:jc w:val="both"/>
        <w:rPr>
          <w:rFonts w:ascii="Tahoma" w:hAnsi="Tahoma" w:cs="Tahoma"/>
          <w:sz w:val="20"/>
          <w:szCs w:val="20"/>
        </w:rPr>
      </w:pPr>
    </w:p>
    <w:p w14:paraId="74962831" w14:textId="700526E1" w:rsidR="00927554" w:rsidRDefault="00927554" w:rsidP="00927554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>O</w:t>
      </w:r>
      <w:r w:rsidRPr="00C55F1F">
        <w:rPr>
          <w:rFonts w:ascii="Tahoma" w:hAnsi="Tahoma" w:cs="Tahoma"/>
          <w:sz w:val="20"/>
          <w:szCs w:val="20"/>
          <w:lang w:eastAsia="pt-BR"/>
        </w:rPr>
        <w:t xml:space="preserve"> MUNICÍPIO DE ALPESTRE, Estado do Rio Grande do Sul, com endereço da Prefeitura na Praça Tancredo Neves, 300, Alpestre/RS, inscrito no CNPJ sob n.</w:t>
      </w:r>
      <w:r>
        <w:rPr>
          <w:rFonts w:ascii="Tahoma" w:hAnsi="Tahoma" w:cs="Tahoma"/>
          <w:sz w:val="20"/>
          <w:szCs w:val="20"/>
          <w:lang w:eastAsia="pt-BR"/>
        </w:rPr>
        <w:t>º 87.612.933/0001-18, neste ato</w:t>
      </w:r>
      <w:r w:rsidRPr="00C55F1F">
        <w:rPr>
          <w:rFonts w:ascii="Tahoma" w:hAnsi="Tahoma" w:cs="Tahoma"/>
          <w:sz w:val="20"/>
          <w:szCs w:val="20"/>
          <w:lang w:eastAsia="pt-BR"/>
        </w:rPr>
        <w:t xml:space="preserve"> representado pelo PREFEITO MUNICIPAL, Sr. </w:t>
      </w:r>
      <w:proofErr w:type="spellStart"/>
      <w:r w:rsidRPr="00C55F1F">
        <w:rPr>
          <w:rFonts w:ascii="Tahoma" w:hAnsi="Tahoma" w:cs="Tahoma"/>
          <w:sz w:val="20"/>
          <w:szCs w:val="20"/>
          <w:lang w:eastAsia="pt-BR"/>
        </w:rPr>
        <w:t>Rudimar</w:t>
      </w:r>
      <w:proofErr w:type="spellEnd"/>
      <w:r w:rsidRPr="00C55F1F">
        <w:rPr>
          <w:rFonts w:ascii="Tahoma" w:hAnsi="Tahoma" w:cs="Tahoma"/>
          <w:sz w:val="20"/>
          <w:szCs w:val="20"/>
          <w:lang w:eastAsia="pt-BR"/>
        </w:rPr>
        <w:t xml:space="preserve"> </w:t>
      </w:r>
      <w:proofErr w:type="spellStart"/>
      <w:r w:rsidRPr="00C55F1F">
        <w:rPr>
          <w:rFonts w:ascii="Tahoma" w:hAnsi="Tahoma" w:cs="Tahoma"/>
          <w:sz w:val="20"/>
          <w:szCs w:val="20"/>
          <w:lang w:eastAsia="pt-BR"/>
        </w:rPr>
        <w:t>Argenton</w:t>
      </w:r>
      <w:proofErr w:type="spellEnd"/>
      <w:r w:rsidRPr="00C55F1F">
        <w:rPr>
          <w:rFonts w:ascii="Tahoma" w:hAnsi="Tahoma" w:cs="Tahoma"/>
          <w:sz w:val="20"/>
          <w:szCs w:val="20"/>
          <w:lang w:eastAsia="pt-BR"/>
        </w:rPr>
        <w:t xml:space="preserve">, doravante denominado CONTRATANTE ou simplesmente MUNICÍPIO, </w:t>
      </w:r>
      <w:r w:rsidRPr="00927554">
        <w:rPr>
          <w:rFonts w:ascii="Tahoma" w:hAnsi="Tahoma" w:cs="Tahoma"/>
          <w:sz w:val="20"/>
          <w:szCs w:val="20"/>
          <w:lang w:eastAsia="pt-BR"/>
        </w:rPr>
        <w:t xml:space="preserve">com fundamento no art. </w:t>
      </w:r>
      <w:r>
        <w:rPr>
          <w:rFonts w:ascii="Tahoma" w:hAnsi="Tahoma" w:cs="Tahoma"/>
          <w:sz w:val="20"/>
          <w:szCs w:val="20"/>
          <w:lang w:eastAsia="pt-BR"/>
        </w:rPr>
        <w:t>136, III</w:t>
      </w:r>
      <w:r w:rsidRPr="00927554">
        <w:rPr>
          <w:rFonts w:ascii="Tahoma" w:hAnsi="Tahoma" w:cs="Tahoma"/>
          <w:sz w:val="20"/>
          <w:szCs w:val="20"/>
          <w:lang w:eastAsia="pt-BR"/>
        </w:rPr>
        <w:t xml:space="preserve"> da Lei nº 14.133/2021 e conforme cláusula contratual específica</w:t>
      </w:r>
      <w:proofErr w:type="gramStart"/>
      <w:r w:rsidRPr="00927554">
        <w:rPr>
          <w:rFonts w:ascii="Tahoma" w:hAnsi="Tahoma" w:cs="Tahoma"/>
          <w:sz w:val="20"/>
          <w:szCs w:val="20"/>
          <w:lang w:eastAsia="pt-BR"/>
        </w:rPr>
        <w:t>, resolve</w:t>
      </w:r>
      <w:proofErr w:type="gramEnd"/>
      <w:r w:rsidRPr="00927554">
        <w:rPr>
          <w:rFonts w:ascii="Tahoma" w:hAnsi="Tahoma" w:cs="Tahoma"/>
          <w:sz w:val="20"/>
          <w:szCs w:val="20"/>
          <w:lang w:eastAsia="pt-BR"/>
        </w:rPr>
        <w:t xml:space="preserve"> proceder ao presente TERMO DE APOSTILAMENTO, que tem por objeto a atualização da razão social da empresa contratada no Contrato nº 43/2025, decorrente do Pregão Eletrônico nº 51/2024, conforme as seguintes disposições:</w:t>
      </w:r>
    </w:p>
    <w:p w14:paraId="45A4DDBB" w14:textId="77777777" w:rsidR="00320D24" w:rsidRDefault="00320D24">
      <w:pPr>
        <w:jc w:val="both"/>
        <w:rPr>
          <w:sz w:val="18"/>
          <w:szCs w:val="18"/>
        </w:rPr>
      </w:pPr>
    </w:p>
    <w:p w14:paraId="693E4784" w14:textId="77777777" w:rsidR="00927554" w:rsidRDefault="00927554" w:rsidP="00927554">
      <w:pPr>
        <w:ind w:right="-2"/>
        <w:jc w:val="both"/>
        <w:rPr>
          <w:rFonts w:ascii="Tahoma" w:eastAsia="Tahoma" w:hAnsi="Tahoma" w:cs="Tahoma"/>
          <w:b/>
          <w:bCs/>
          <w:sz w:val="20"/>
          <w:szCs w:val="20"/>
        </w:rPr>
      </w:pPr>
      <w:r w:rsidRPr="00927554">
        <w:rPr>
          <w:rFonts w:ascii="Tahoma" w:eastAsia="Tahoma" w:hAnsi="Tahoma" w:cs="Tahoma"/>
          <w:b/>
          <w:bCs/>
          <w:sz w:val="20"/>
          <w:szCs w:val="20"/>
        </w:rPr>
        <w:t>CLÁUSULA PRIMEIRA – DO OBJETO DO APOSTILAMENTO</w:t>
      </w:r>
    </w:p>
    <w:p w14:paraId="470ADF43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b/>
          <w:bCs/>
          <w:sz w:val="20"/>
          <w:szCs w:val="20"/>
        </w:rPr>
      </w:pPr>
    </w:p>
    <w:p w14:paraId="3D35BD12" w14:textId="596368E4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  <w:r w:rsidRPr="00927554">
        <w:rPr>
          <w:rFonts w:ascii="Tahoma" w:eastAsia="Tahoma" w:hAnsi="Tahoma" w:cs="Tahoma"/>
          <w:sz w:val="20"/>
          <w:szCs w:val="20"/>
        </w:rPr>
        <w:t xml:space="preserve">O presente </w:t>
      </w:r>
      <w:proofErr w:type="spellStart"/>
      <w:r w:rsidRPr="00927554">
        <w:rPr>
          <w:rFonts w:ascii="Tahoma" w:eastAsia="Tahoma" w:hAnsi="Tahoma" w:cs="Tahoma"/>
          <w:sz w:val="20"/>
          <w:szCs w:val="20"/>
        </w:rPr>
        <w:t>apostilamento</w:t>
      </w:r>
      <w:proofErr w:type="spellEnd"/>
      <w:r w:rsidRPr="00927554">
        <w:rPr>
          <w:rFonts w:ascii="Tahoma" w:eastAsia="Tahoma" w:hAnsi="Tahoma" w:cs="Tahoma"/>
          <w:sz w:val="20"/>
          <w:szCs w:val="20"/>
        </w:rPr>
        <w:t xml:space="preserve"> tem por objeto a </w:t>
      </w:r>
      <w:r w:rsidRPr="00927554">
        <w:rPr>
          <w:rFonts w:ascii="Tahoma" w:eastAsia="Tahoma" w:hAnsi="Tahoma" w:cs="Tahoma"/>
          <w:b/>
          <w:bCs/>
          <w:sz w:val="20"/>
          <w:szCs w:val="20"/>
        </w:rPr>
        <w:t>atualização da razão social da empresa contratada</w:t>
      </w:r>
      <w:r w:rsidRPr="00927554">
        <w:rPr>
          <w:rFonts w:ascii="Tahoma" w:eastAsia="Tahoma" w:hAnsi="Tahoma" w:cs="Tahoma"/>
          <w:sz w:val="20"/>
          <w:szCs w:val="20"/>
        </w:rPr>
        <w:t>, que passa de:</w:t>
      </w:r>
      <w:r>
        <w:rPr>
          <w:rFonts w:ascii="Tahoma" w:eastAsia="Tahoma" w:hAnsi="Tahoma" w:cs="Tahoma"/>
          <w:sz w:val="20"/>
          <w:szCs w:val="20"/>
        </w:rPr>
        <w:t xml:space="preserve"> </w:t>
      </w:r>
      <w:r w:rsidRPr="00927554">
        <w:rPr>
          <w:rFonts w:ascii="Tahoma" w:eastAsia="Tahoma" w:hAnsi="Tahoma" w:cs="Tahoma"/>
          <w:b/>
          <w:bCs/>
          <w:sz w:val="20"/>
          <w:szCs w:val="20"/>
        </w:rPr>
        <w:t>W R CARVALHO LTDA</w:t>
      </w:r>
      <w:r w:rsidRPr="00927554">
        <w:rPr>
          <w:rFonts w:ascii="Tahoma" w:eastAsia="Tahoma" w:hAnsi="Tahoma" w:cs="Tahoma"/>
          <w:sz w:val="20"/>
          <w:szCs w:val="20"/>
        </w:rPr>
        <w:t>, para:</w:t>
      </w:r>
      <w:r>
        <w:rPr>
          <w:rFonts w:ascii="Tahoma" w:eastAsia="Tahoma" w:hAnsi="Tahoma" w:cs="Tahoma"/>
          <w:sz w:val="20"/>
          <w:szCs w:val="20"/>
        </w:rPr>
        <w:t xml:space="preserve"> </w:t>
      </w:r>
      <w:r w:rsidRPr="00927554">
        <w:rPr>
          <w:rFonts w:ascii="Tahoma" w:eastAsia="Tahoma" w:hAnsi="Tahoma" w:cs="Tahoma"/>
          <w:b/>
          <w:bCs/>
          <w:sz w:val="20"/>
          <w:szCs w:val="20"/>
        </w:rPr>
        <w:t>L. DE SOUSA CONCEICAO COMÉRCIO E SERVIÇOS LTDA</w:t>
      </w:r>
      <w:r>
        <w:rPr>
          <w:rFonts w:ascii="Tahoma" w:eastAsia="Tahoma" w:hAnsi="Tahoma" w:cs="Tahoma"/>
          <w:sz w:val="20"/>
          <w:szCs w:val="20"/>
        </w:rPr>
        <w:t>, inscrita no mesmo CNPJ.</w:t>
      </w:r>
    </w:p>
    <w:p w14:paraId="51A3220C" w14:textId="1FCD17A0" w:rsid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  <w:r w:rsidRPr="00927554">
        <w:rPr>
          <w:rFonts w:ascii="Tahoma" w:eastAsia="Tahoma" w:hAnsi="Tahoma" w:cs="Tahoma"/>
          <w:sz w:val="20"/>
          <w:szCs w:val="20"/>
        </w:rPr>
        <w:t xml:space="preserve">A alteração decorre de atualização cadastral regular da empresa junto à Receita Federal do Brasil, não havendo qualquer alteração </w:t>
      </w:r>
      <w:bookmarkStart w:id="0" w:name="_GoBack"/>
      <w:bookmarkEnd w:id="0"/>
      <w:r w:rsidRPr="00927554">
        <w:rPr>
          <w:rFonts w:ascii="Tahoma" w:eastAsia="Tahoma" w:hAnsi="Tahoma" w:cs="Tahoma"/>
          <w:sz w:val="20"/>
          <w:szCs w:val="20"/>
        </w:rPr>
        <w:t>nos encargos contratuais assumidos.</w:t>
      </w:r>
    </w:p>
    <w:p w14:paraId="4ECBE8BA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</w:p>
    <w:p w14:paraId="7A5DFD46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b/>
          <w:bCs/>
          <w:sz w:val="20"/>
          <w:szCs w:val="20"/>
        </w:rPr>
      </w:pPr>
      <w:r w:rsidRPr="00927554">
        <w:rPr>
          <w:rFonts w:ascii="Tahoma" w:eastAsia="Tahoma" w:hAnsi="Tahoma" w:cs="Tahoma"/>
          <w:b/>
          <w:bCs/>
          <w:sz w:val="20"/>
          <w:szCs w:val="20"/>
        </w:rPr>
        <w:t>CLÁUSULA SEGUNDA – DA MANUTENÇÃO DAS DEMAIS CONDIÇÕES CONTRATUAIS</w:t>
      </w:r>
    </w:p>
    <w:p w14:paraId="02CA5B3F" w14:textId="77777777" w:rsid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  <w:r w:rsidRPr="00927554">
        <w:rPr>
          <w:rFonts w:ascii="Tahoma" w:eastAsia="Tahoma" w:hAnsi="Tahoma" w:cs="Tahoma"/>
          <w:sz w:val="20"/>
          <w:szCs w:val="20"/>
        </w:rPr>
        <w:t>Permanecem inalteradas todas as demais cláusulas e condições do Contrato nº 43/2025, inclusive prazos, valores e obrigações das partes, permanecendo plenamente em vigor.</w:t>
      </w:r>
    </w:p>
    <w:p w14:paraId="7FAC1363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</w:p>
    <w:p w14:paraId="281B3A42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b/>
          <w:bCs/>
          <w:sz w:val="20"/>
          <w:szCs w:val="20"/>
        </w:rPr>
      </w:pPr>
      <w:r w:rsidRPr="00927554">
        <w:rPr>
          <w:rFonts w:ascii="Tahoma" w:eastAsia="Tahoma" w:hAnsi="Tahoma" w:cs="Tahoma"/>
          <w:b/>
          <w:bCs/>
          <w:sz w:val="20"/>
          <w:szCs w:val="20"/>
        </w:rPr>
        <w:t>CLÁUSULA TERCEIRA – DA PUBLICAÇÃO</w:t>
      </w:r>
    </w:p>
    <w:p w14:paraId="3796BC90" w14:textId="62BF3B0E" w:rsid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  <w:r w:rsidRPr="00927554">
        <w:rPr>
          <w:rFonts w:ascii="Tahoma" w:eastAsia="Tahoma" w:hAnsi="Tahoma" w:cs="Tahoma"/>
          <w:sz w:val="20"/>
          <w:szCs w:val="20"/>
        </w:rPr>
        <w:t xml:space="preserve">Este Termo de </w:t>
      </w:r>
      <w:proofErr w:type="spellStart"/>
      <w:r w:rsidRPr="00927554">
        <w:rPr>
          <w:rFonts w:ascii="Tahoma" w:eastAsia="Tahoma" w:hAnsi="Tahoma" w:cs="Tahoma"/>
          <w:sz w:val="20"/>
          <w:szCs w:val="20"/>
        </w:rPr>
        <w:t>Apostilamento</w:t>
      </w:r>
      <w:proofErr w:type="spellEnd"/>
      <w:r w:rsidRPr="00927554">
        <w:rPr>
          <w:rFonts w:ascii="Tahoma" w:eastAsia="Tahoma" w:hAnsi="Tahoma" w:cs="Tahoma"/>
          <w:sz w:val="20"/>
          <w:szCs w:val="20"/>
        </w:rPr>
        <w:t xml:space="preserve"> será publicado no Portal Nacional de Contratações Públicas – PNCP e no sítio oficial do Município de Alpestre, para fins de publicidade e controle</w:t>
      </w:r>
      <w:r>
        <w:rPr>
          <w:rFonts w:ascii="Tahoma" w:eastAsia="Tahoma" w:hAnsi="Tahoma" w:cs="Tahoma"/>
          <w:sz w:val="20"/>
          <w:szCs w:val="20"/>
        </w:rPr>
        <w:t>.</w:t>
      </w:r>
    </w:p>
    <w:p w14:paraId="0D46733A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</w:p>
    <w:p w14:paraId="2CCCAED7" w14:textId="77777777" w:rsidR="00927554" w:rsidRPr="00927554" w:rsidRDefault="00927554" w:rsidP="00927554">
      <w:pPr>
        <w:ind w:right="-2"/>
        <w:jc w:val="both"/>
        <w:rPr>
          <w:rFonts w:ascii="Tahoma" w:eastAsia="Tahoma" w:hAnsi="Tahoma" w:cs="Tahoma"/>
          <w:sz w:val="20"/>
          <w:szCs w:val="20"/>
        </w:rPr>
      </w:pPr>
      <w:r w:rsidRPr="00927554">
        <w:rPr>
          <w:rFonts w:ascii="Tahoma" w:eastAsia="Tahoma" w:hAnsi="Tahoma" w:cs="Tahoma"/>
          <w:sz w:val="20"/>
          <w:szCs w:val="20"/>
        </w:rPr>
        <w:t xml:space="preserve">E, por estarem justos e acordados, firmam o presente termo em </w:t>
      </w:r>
      <w:proofErr w:type="gramStart"/>
      <w:r w:rsidRPr="00927554">
        <w:rPr>
          <w:rFonts w:ascii="Tahoma" w:eastAsia="Tahoma" w:hAnsi="Tahoma" w:cs="Tahoma"/>
          <w:sz w:val="20"/>
          <w:szCs w:val="20"/>
        </w:rPr>
        <w:t>2</w:t>
      </w:r>
      <w:proofErr w:type="gramEnd"/>
      <w:r w:rsidRPr="00927554">
        <w:rPr>
          <w:rFonts w:ascii="Tahoma" w:eastAsia="Tahoma" w:hAnsi="Tahoma" w:cs="Tahoma"/>
          <w:sz w:val="20"/>
          <w:szCs w:val="20"/>
        </w:rPr>
        <w:t xml:space="preserve"> (duas) vias de igual teor e forma, juntamente com as testemunhas abaixo.</w:t>
      </w:r>
    </w:p>
    <w:p w14:paraId="60DB1C42" w14:textId="77777777" w:rsidR="00320D24" w:rsidRDefault="00320D24">
      <w:pPr>
        <w:ind w:right="-2"/>
        <w:jc w:val="both"/>
        <w:rPr>
          <w:rFonts w:ascii="Tahoma" w:eastAsia="Tahoma" w:hAnsi="Tahoma" w:cs="Tahoma"/>
          <w:sz w:val="20"/>
          <w:szCs w:val="20"/>
        </w:rPr>
      </w:pPr>
    </w:p>
    <w:p w14:paraId="50D7FB33" w14:textId="5C7A5560" w:rsidR="00320D24" w:rsidRDefault="002F4FEE">
      <w:pPr>
        <w:widowControl w:val="0"/>
        <w:spacing w:line="276" w:lineRule="auto"/>
        <w:jc w:val="center"/>
        <w:outlineLvl w:val="0"/>
      </w:pPr>
      <w:r>
        <w:rPr>
          <w:rFonts w:ascii="Tahoma" w:hAnsi="Tahoma" w:cs="Tahoma"/>
          <w:sz w:val="20"/>
          <w:szCs w:val="20"/>
        </w:rPr>
        <w:t xml:space="preserve">Alpestre/RS, </w:t>
      </w:r>
      <w:r w:rsidR="00927554">
        <w:rPr>
          <w:rFonts w:ascii="Tahoma" w:hAnsi="Tahoma" w:cs="Tahoma"/>
          <w:sz w:val="20"/>
          <w:szCs w:val="20"/>
        </w:rPr>
        <w:t>18</w:t>
      </w:r>
      <w:r w:rsidR="00205303">
        <w:rPr>
          <w:rFonts w:ascii="Tahoma" w:hAnsi="Tahoma" w:cs="Tahoma"/>
          <w:sz w:val="20"/>
          <w:szCs w:val="20"/>
        </w:rPr>
        <w:t xml:space="preserve"> de </w:t>
      </w:r>
      <w:r w:rsidR="00927554">
        <w:rPr>
          <w:rFonts w:ascii="Tahoma" w:hAnsi="Tahoma" w:cs="Tahoma"/>
          <w:sz w:val="20"/>
          <w:szCs w:val="20"/>
        </w:rPr>
        <w:t>junho</w:t>
      </w:r>
      <w:r w:rsidR="005402A5">
        <w:rPr>
          <w:rFonts w:ascii="Tahoma" w:hAnsi="Tahoma" w:cs="Tahoma"/>
          <w:sz w:val="20"/>
          <w:szCs w:val="20"/>
        </w:rPr>
        <w:t xml:space="preserve"> de 202</w:t>
      </w:r>
      <w:r w:rsidR="00205303">
        <w:rPr>
          <w:rFonts w:ascii="Tahoma" w:hAnsi="Tahoma" w:cs="Tahoma"/>
          <w:sz w:val="20"/>
          <w:szCs w:val="20"/>
        </w:rPr>
        <w:t>5</w:t>
      </w:r>
      <w:r>
        <w:rPr>
          <w:rFonts w:ascii="Tahoma" w:hAnsi="Tahoma" w:cs="Tahoma"/>
          <w:sz w:val="20"/>
          <w:szCs w:val="20"/>
        </w:rPr>
        <w:t>.</w:t>
      </w:r>
    </w:p>
    <w:p w14:paraId="08CCAA99" w14:textId="77777777" w:rsidR="00320D24" w:rsidRDefault="00320D24">
      <w:pPr>
        <w:pStyle w:val="Textopadro"/>
        <w:ind w:right="99"/>
        <w:jc w:val="both"/>
        <w:rPr>
          <w:rFonts w:ascii="Tahoma" w:hAnsi="Tahoma" w:cs="Tahoma"/>
          <w:sz w:val="20"/>
          <w:szCs w:val="20"/>
        </w:rPr>
      </w:pPr>
    </w:p>
    <w:p w14:paraId="2EB9659B" w14:textId="77777777" w:rsidR="00320D24" w:rsidRDefault="00320D24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197BC3BA" w14:textId="77777777" w:rsidR="005402A5" w:rsidRDefault="005402A5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3C1076EF" w14:textId="77777777" w:rsidR="005402A5" w:rsidRDefault="005402A5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5EAF89C9" w14:textId="77777777" w:rsidR="005402A5" w:rsidRDefault="005402A5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0F45D17E" w14:textId="77777777" w:rsidR="00320D24" w:rsidRDefault="002F4FEE">
      <w:pPr>
        <w:widowControl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______</w:t>
      </w:r>
      <w:r>
        <w:rPr>
          <w:rFonts w:ascii="Tahoma" w:hAnsi="Tahoma" w:cs="Tahoma"/>
          <w:sz w:val="20"/>
          <w:szCs w:val="20"/>
        </w:rPr>
        <w:t>_________________________                                      _____________________________</w:t>
      </w:r>
    </w:p>
    <w:p w14:paraId="048290B7" w14:textId="617C8A32" w:rsidR="00320D24" w:rsidRDefault="002F4FEE">
      <w:pPr>
        <w:widowControl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 w:rsidR="005402A5">
        <w:rPr>
          <w:rFonts w:ascii="Tahoma" w:hAnsi="Tahoma" w:cs="Tahoma"/>
          <w:sz w:val="20"/>
          <w:szCs w:val="20"/>
        </w:rPr>
        <w:t xml:space="preserve">           </w:t>
      </w:r>
      <w:r>
        <w:rPr>
          <w:rFonts w:ascii="Tahoma" w:hAnsi="Tahoma" w:cs="Tahoma"/>
          <w:sz w:val="20"/>
          <w:szCs w:val="20"/>
        </w:rPr>
        <w:t xml:space="preserve">  </w:t>
      </w:r>
      <w:r w:rsidR="00205303">
        <w:rPr>
          <w:rFonts w:ascii="Tahoma" w:hAnsi="Tahoma" w:cs="Tahoma"/>
          <w:sz w:val="20"/>
          <w:szCs w:val="20"/>
        </w:rPr>
        <w:t>P/CONTRATADA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 xml:space="preserve">                     </w:t>
      </w:r>
      <w:r w:rsidR="005402A5">
        <w:rPr>
          <w:rFonts w:ascii="Tahoma" w:hAnsi="Tahoma" w:cs="Tahoma"/>
          <w:sz w:val="20"/>
          <w:szCs w:val="20"/>
        </w:rPr>
        <w:t xml:space="preserve">                       </w:t>
      </w:r>
      <w:r w:rsidR="00205303">
        <w:rPr>
          <w:rFonts w:ascii="Tahoma" w:hAnsi="Tahoma" w:cs="Tahoma"/>
          <w:sz w:val="20"/>
          <w:szCs w:val="20"/>
        </w:rPr>
        <w:t>RUDIMAR ARGENTON</w:t>
      </w:r>
    </w:p>
    <w:p w14:paraId="1FF669F7" w14:textId="77777777" w:rsidR="00320D24" w:rsidRDefault="002F4FEE">
      <w:pPr>
        <w:widowControl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 w:rsidR="005402A5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  </w:t>
      </w:r>
      <w:r w:rsidR="005402A5">
        <w:rPr>
          <w:rFonts w:ascii="Tahoma" w:hAnsi="Tahoma" w:cs="Tahoma"/>
          <w:sz w:val="20"/>
          <w:szCs w:val="20"/>
        </w:rPr>
        <w:t xml:space="preserve">                            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 xml:space="preserve">                                PREFEITO MUNICIPAL</w:t>
      </w:r>
    </w:p>
    <w:p w14:paraId="4B4BE605" w14:textId="77777777" w:rsidR="00320D24" w:rsidRDefault="002F4FEE">
      <w:pPr>
        <w:widowControl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</w:p>
    <w:p w14:paraId="39C43DFC" w14:textId="77777777" w:rsidR="00320D24" w:rsidRDefault="00320D24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388AC32A" w14:textId="77777777" w:rsidR="00320D24" w:rsidRDefault="00320D24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3E6DFB33" w14:textId="77777777" w:rsidR="00320D24" w:rsidRDefault="00320D24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1C4A9E4F" w14:textId="77777777" w:rsidR="00320D24" w:rsidRDefault="002F4FEE">
      <w:pPr>
        <w:widowControl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Visto:</w:t>
      </w:r>
    </w:p>
    <w:p w14:paraId="75A7FAD0" w14:textId="77777777" w:rsidR="00320D24" w:rsidRDefault="002F4FEE">
      <w:pPr>
        <w:widowControl w:val="0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________________________________</w:t>
      </w:r>
    </w:p>
    <w:p w14:paraId="67B1CB39" w14:textId="77777777" w:rsidR="00205303" w:rsidRPr="00205303" w:rsidRDefault="00205303" w:rsidP="00205303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 w:val="0"/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  <w:lang w:eastAsia="pt-BR"/>
        </w:rPr>
      </w:pPr>
      <w:r w:rsidRPr="00205303">
        <w:rPr>
          <w:rFonts w:ascii="Tahoma" w:hAnsi="Tahoma" w:cs="Tahoma"/>
          <w:sz w:val="20"/>
          <w:szCs w:val="20"/>
          <w:lang w:eastAsia="pt-BR"/>
        </w:rPr>
        <w:t>LINONROSE SCARAVONATTO</w:t>
      </w:r>
    </w:p>
    <w:p w14:paraId="2ACE4B09" w14:textId="77777777" w:rsidR="00205303" w:rsidRPr="00205303" w:rsidRDefault="00205303" w:rsidP="00205303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 w:val="0"/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  <w:lang w:eastAsia="pt-BR"/>
        </w:rPr>
      </w:pPr>
      <w:r w:rsidRPr="00205303">
        <w:rPr>
          <w:rFonts w:ascii="Tahoma" w:hAnsi="Tahoma" w:cs="Tahoma"/>
          <w:sz w:val="20"/>
          <w:szCs w:val="20"/>
          <w:lang w:eastAsia="pt-BR"/>
        </w:rPr>
        <w:t>OAB/RS 62.637</w:t>
      </w:r>
    </w:p>
    <w:p w14:paraId="47215F60" w14:textId="77777777" w:rsidR="00205303" w:rsidRPr="00205303" w:rsidRDefault="00205303" w:rsidP="00205303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lang w:eastAsia="pt-BR"/>
        </w:rPr>
      </w:pPr>
      <w:r w:rsidRPr="00205303">
        <w:rPr>
          <w:rFonts w:ascii="Tahoma" w:hAnsi="Tahoma" w:cs="Tahoma"/>
          <w:sz w:val="20"/>
          <w:szCs w:val="20"/>
          <w:lang w:eastAsia="pt-BR"/>
        </w:rPr>
        <w:t>ASSESSORA JURÍDICA</w:t>
      </w:r>
    </w:p>
    <w:p w14:paraId="3B839146" w14:textId="77777777" w:rsidR="00320D24" w:rsidRDefault="00320D24" w:rsidP="00DD6847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ind w:right="-2"/>
        <w:jc w:val="center"/>
      </w:pPr>
    </w:p>
    <w:sectPr w:rsidR="00320D24" w:rsidSect="00320D24">
      <w:pgSz w:w="11906" w:h="16838"/>
      <w:pgMar w:top="459" w:right="1134" w:bottom="302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20D24"/>
    <w:rsid w:val="00046AFF"/>
    <w:rsid w:val="00205303"/>
    <w:rsid w:val="002F4FEE"/>
    <w:rsid w:val="00320D24"/>
    <w:rsid w:val="00424C88"/>
    <w:rsid w:val="00502D63"/>
    <w:rsid w:val="005402A5"/>
    <w:rsid w:val="00597E7B"/>
    <w:rsid w:val="005A3D1E"/>
    <w:rsid w:val="007040AD"/>
    <w:rsid w:val="00767019"/>
    <w:rsid w:val="007D4B37"/>
    <w:rsid w:val="007E31C9"/>
    <w:rsid w:val="008C09EF"/>
    <w:rsid w:val="00927554"/>
    <w:rsid w:val="00B04C38"/>
    <w:rsid w:val="00BC5B47"/>
    <w:rsid w:val="00C27C0D"/>
    <w:rsid w:val="00CC2C49"/>
    <w:rsid w:val="00CC4E40"/>
    <w:rsid w:val="00DD6847"/>
    <w:rsid w:val="00E2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E76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7EB"/>
    <w:pPr>
      <w:suppressAutoHyphens/>
    </w:pPr>
    <w:rPr>
      <w:rFonts w:ascii="Times New Roman" w:eastAsia="Times New Roman" w:hAnsi="Times New Roman" w:cs="Times New Roman"/>
      <w:iCs w:val="0"/>
      <w:sz w:val="24"/>
      <w:szCs w:val="24"/>
      <w:lang w:eastAsia="zh-C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76657"/>
    <w:rPr>
      <w:rFonts w:ascii="Segoe UI" w:eastAsia="Times New Roman" w:hAnsi="Segoe UI" w:cs="Segoe UI"/>
      <w:iCs w:val="0"/>
      <w:sz w:val="18"/>
      <w:szCs w:val="18"/>
      <w:lang w:eastAsia="zh-CN"/>
    </w:rPr>
  </w:style>
  <w:style w:type="paragraph" w:styleId="Ttulo">
    <w:name w:val="Title"/>
    <w:basedOn w:val="Normal"/>
    <w:next w:val="Corpodetexto"/>
    <w:qFormat/>
    <w:rsid w:val="00320D2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320D24"/>
    <w:pPr>
      <w:spacing w:after="140" w:line="276" w:lineRule="auto"/>
    </w:pPr>
  </w:style>
  <w:style w:type="paragraph" w:styleId="Lista">
    <w:name w:val="List"/>
    <w:basedOn w:val="Corpodetexto"/>
    <w:rsid w:val="00320D24"/>
    <w:rPr>
      <w:rFonts w:cs="Lucida Sans"/>
    </w:rPr>
  </w:style>
  <w:style w:type="paragraph" w:customStyle="1" w:styleId="Legenda1">
    <w:name w:val="Legenda1"/>
    <w:basedOn w:val="Normal"/>
    <w:qFormat/>
    <w:rsid w:val="00320D24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320D24"/>
    <w:pPr>
      <w:suppressLineNumbers/>
    </w:pPr>
    <w:rPr>
      <w:rFonts w:cs="Lucida Sans"/>
    </w:rPr>
  </w:style>
  <w:style w:type="paragraph" w:customStyle="1" w:styleId="TextosemFormatao1">
    <w:name w:val="Texto sem Formatação1"/>
    <w:basedOn w:val="Normal"/>
    <w:qFormat/>
    <w:rsid w:val="008B47EB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Textopadro">
    <w:name w:val="Texto padrão"/>
    <w:qFormat/>
    <w:rsid w:val="008B47EB"/>
    <w:pPr>
      <w:widowControl w:val="0"/>
      <w:suppressAutoHyphens/>
    </w:pPr>
    <w:rPr>
      <w:rFonts w:ascii="Arial" w:eastAsia="Times New Roman" w:hAnsi="Arial" w:cs="Arial"/>
      <w:iCs w:val="0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7665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4150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718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586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3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1118</TotalTime>
  <Pages>1</Pages>
  <Words>348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FAZENDA</cp:lastModifiedBy>
  <cp:revision>15</cp:revision>
  <cp:lastPrinted>2025-06-18T13:36:00Z</cp:lastPrinted>
  <dcterms:created xsi:type="dcterms:W3CDTF">2019-10-18T13:11:00Z</dcterms:created>
  <dcterms:modified xsi:type="dcterms:W3CDTF">2025-06-18T13:37:00Z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