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46713" w14:textId="72D01A85" w:rsidR="00D54907" w:rsidRPr="006A596C" w:rsidRDefault="00D54907" w:rsidP="00AA72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EA6AC5" w14:textId="77777777" w:rsidR="00AA72CD" w:rsidRPr="006A596C" w:rsidRDefault="00AA72CD" w:rsidP="00AA72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3408A9" w14:textId="77777777" w:rsidR="00AA72CD" w:rsidRPr="006A596C" w:rsidRDefault="00AA72CD" w:rsidP="00AA72C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E755143" w14:textId="026B58C7" w:rsidR="00C81B55" w:rsidRPr="006A596C" w:rsidRDefault="00C81B55" w:rsidP="00D03BA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A596C">
        <w:rPr>
          <w:rFonts w:ascii="Times New Roman" w:hAnsi="Times New Roman" w:cs="Times New Roman"/>
          <w:b/>
          <w:bCs/>
          <w:sz w:val="32"/>
          <w:szCs w:val="32"/>
        </w:rPr>
        <w:t xml:space="preserve">TERMO DE FOMENTO Nº </w:t>
      </w:r>
      <w:r w:rsidR="00D03BA7" w:rsidRPr="006A596C">
        <w:rPr>
          <w:rFonts w:ascii="Times New Roman" w:hAnsi="Times New Roman" w:cs="Times New Roman"/>
          <w:b/>
          <w:bCs/>
          <w:sz w:val="32"/>
          <w:szCs w:val="32"/>
        </w:rPr>
        <w:t>03/2025</w:t>
      </w:r>
      <w:r w:rsidRPr="006A596C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65BB3B26" w14:textId="5440904D" w:rsidR="00C81B55" w:rsidRPr="006A596C" w:rsidRDefault="00C81B55" w:rsidP="00D03BA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sz w:val="24"/>
          <w:szCs w:val="24"/>
        </w:rPr>
        <w:t>Processo Administrativo nº</w:t>
      </w:r>
      <w:r w:rsidR="00D03BA7" w:rsidRPr="006A596C">
        <w:rPr>
          <w:rFonts w:ascii="Times New Roman" w:hAnsi="Times New Roman" w:cs="Times New Roman"/>
          <w:sz w:val="24"/>
          <w:szCs w:val="24"/>
        </w:rPr>
        <w:t>117/2025</w:t>
      </w:r>
    </w:p>
    <w:p w14:paraId="00B96638" w14:textId="77777777" w:rsidR="00AA72CD" w:rsidRPr="006A596C" w:rsidRDefault="00AA72CD" w:rsidP="00AA72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0DD2C3" w14:textId="77777777" w:rsidR="00AA72CD" w:rsidRPr="006A596C" w:rsidRDefault="00AA72CD" w:rsidP="00AA72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D90967" w14:textId="77777777" w:rsidR="00C81B55" w:rsidRPr="006A596C" w:rsidRDefault="00C81B55" w:rsidP="00AA72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4AA423" w14:textId="7457347A" w:rsidR="00C81B55" w:rsidRPr="006A596C" w:rsidRDefault="00D03BA7" w:rsidP="00D03BA7">
      <w:pPr>
        <w:spacing w:after="0" w:line="240" w:lineRule="auto"/>
        <w:ind w:left="4248"/>
        <w:rPr>
          <w:rFonts w:ascii="Times New Roman" w:hAnsi="Times New Roman" w:cs="Times New Roman"/>
          <w:i/>
          <w:iCs/>
          <w:sz w:val="24"/>
          <w:szCs w:val="24"/>
        </w:rPr>
      </w:pPr>
      <w:r w:rsidRPr="006A596C">
        <w:rPr>
          <w:rFonts w:ascii="Times New Roman" w:hAnsi="Times New Roman" w:cs="Times New Roman"/>
          <w:i/>
          <w:iCs/>
          <w:sz w:val="24"/>
          <w:szCs w:val="24"/>
        </w:rPr>
        <w:t xml:space="preserve">   </w:t>
      </w:r>
      <w:r w:rsidR="000937B2" w:rsidRPr="006A596C">
        <w:rPr>
          <w:rFonts w:ascii="Times New Roman" w:hAnsi="Times New Roman" w:cs="Times New Roman"/>
          <w:i/>
          <w:iCs/>
          <w:sz w:val="24"/>
          <w:szCs w:val="24"/>
        </w:rPr>
        <w:t xml:space="preserve">          </w:t>
      </w:r>
      <w:r w:rsidR="00C81B55" w:rsidRPr="006A596C">
        <w:rPr>
          <w:rFonts w:ascii="Times New Roman" w:hAnsi="Times New Roman" w:cs="Times New Roman"/>
          <w:i/>
          <w:iCs/>
          <w:sz w:val="24"/>
          <w:szCs w:val="24"/>
        </w:rPr>
        <w:t xml:space="preserve">Termo de Fomento que entre si celebram o Município de Alpestre e </w:t>
      </w:r>
      <w:r w:rsidRPr="006A596C">
        <w:rPr>
          <w:rFonts w:ascii="Times New Roman" w:hAnsi="Times New Roman" w:cs="Times New Roman"/>
          <w:i/>
          <w:iCs/>
          <w:sz w:val="24"/>
          <w:szCs w:val="24"/>
        </w:rPr>
        <w:t>Associação dos Estudantes Universitários de Alpestre – AESTUAL</w:t>
      </w:r>
      <w:r w:rsidR="000F5933" w:rsidRPr="006A596C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6A596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81B55" w:rsidRPr="006A596C">
        <w:rPr>
          <w:rFonts w:ascii="Times New Roman" w:hAnsi="Times New Roman" w:cs="Times New Roman"/>
          <w:i/>
          <w:iCs/>
          <w:sz w:val="24"/>
          <w:szCs w:val="24"/>
        </w:rPr>
        <w:t xml:space="preserve">para </w:t>
      </w:r>
      <w:r w:rsidRPr="006A596C">
        <w:rPr>
          <w:rFonts w:ascii="Times New Roman" w:hAnsi="Times New Roman" w:cs="Times New Roman"/>
          <w:i/>
          <w:iCs/>
          <w:sz w:val="24"/>
          <w:szCs w:val="24"/>
        </w:rPr>
        <w:t xml:space="preserve">os </w:t>
      </w:r>
      <w:r w:rsidR="00C81B55" w:rsidRPr="006A596C">
        <w:rPr>
          <w:rFonts w:ascii="Times New Roman" w:hAnsi="Times New Roman" w:cs="Times New Roman"/>
          <w:i/>
          <w:iCs/>
          <w:sz w:val="24"/>
          <w:szCs w:val="24"/>
        </w:rPr>
        <w:t>fins que especifica</w:t>
      </w:r>
      <w:r w:rsidRPr="006A596C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C81B55" w:rsidRPr="006A596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7187A5E2" w14:textId="77777777" w:rsidR="00C81B55" w:rsidRPr="006A596C" w:rsidRDefault="00C81B55" w:rsidP="00AA72CD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648D2F9B" w14:textId="77777777" w:rsidR="00AA72CD" w:rsidRPr="006A596C" w:rsidRDefault="00AA72CD" w:rsidP="00AA72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F3C0C4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</w:p>
    <w:p w14:paraId="2FA3BA8D" w14:textId="25BCA7EE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O Município de ALPESTRE, inscrito no CNPJ sob o nº  87.612.933/0001-18, situado a Praça Tancredo Neves nº 300, Bairro Centro, CEP 98 480-000, Rio Grande do Sul - RS, neste ato devidamente representado pelo Prefeito Municipal, </w:t>
      </w:r>
      <w:r w:rsidRPr="006A596C">
        <w:rPr>
          <w:rFonts w:ascii="Times New Roman" w:hAnsi="Times New Roman" w:cs="Times New Roman"/>
          <w:sz w:val="24"/>
          <w:szCs w:val="24"/>
        </w:rPr>
        <w:t xml:space="preserve">Sr. RUDIMAR ARGENTON, brasileiro, casado, portador da Matrícula Funcional nº 68605-3, residente e domiciliado nesse Município, no exercício de suas atribuições legais e regulamentares, doravante denominado ADMINISTRAÇÃO PÚBLICA e a Organização da Sociedade Civil, </w:t>
      </w:r>
      <w:r w:rsidR="00D03BA7" w:rsidRPr="006A596C">
        <w:rPr>
          <w:rFonts w:ascii="Times New Roman" w:hAnsi="Times New Roman" w:cs="Times New Roman"/>
          <w:sz w:val="24"/>
          <w:szCs w:val="24"/>
        </w:rPr>
        <w:t xml:space="preserve">Associação dos Estudantes Universitários de Alpestre – AESTUAL, </w:t>
      </w:r>
      <w:r w:rsidRPr="006A596C">
        <w:rPr>
          <w:rFonts w:ascii="Times New Roman" w:hAnsi="Times New Roman" w:cs="Times New Roman"/>
          <w:sz w:val="24"/>
          <w:szCs w:val="24"/>
        </w:rPr>
        <w:t xml:space="preserve"> CNPJ </w:t>
      </w:r>
      <w:r w:rsidR="000937B2" w:rsidRPr="006A596C">
        <w:rPr>
          <w:rFonts w:ascii="Times New Roman" w:hAnsi="Times New Roman" w:cs="Times New Roman"/>
          <w:sz w:val="24"/>
          <w:szCs w:val="24"/>
        </w:rPr>
        <w:t xml:space="preserve">nº </w:t>
      </w:r>
      <w:r w:rsidR="00D03BA7" w:rsidRPr="006A596C">
        <w:rPr>
          <w:rFonts w:ascii="Times New Roman" w:hAnsi="Times New Roman" w:cs="Times New Roman"/>
          <w:sz w:val="24"/>
          <w:szCs w:val="24"/>
        </w:rPr>
        <w:t>03.742.740/0001-91</w:t>
      </w:r>
      <w:r w:rsidRPr="006A596C">
        <w:rPr>
          <w:rFonts w:ascii="Times New Roman" w:hAnsi="Times New Roman" w:cs="Times New Roman"/>
          <w:sz w:val="24"/>
          <w:szCs w:val="24"/>
        </w:rPr>
        <w:t xml:space="preserve">, situada </w:t>
      </w:r>
      <w:r w:rsidR="00F33389" w:rsidRPr="006A596C">
        <w:rPr>
          <w:rFonts w:ascii="Times New Roman" w:hAnsi="Times New Roman" w:cs="Times New Roman"/>
          <w:sz w:val="24"/>
          <w:szCs w:val="24"/>
        </w:rPr>
        <w:t>na</w:t>
      </w:r>
      <w:r w:rsidR="00D03BA7" w:rsidRPr="006A596C">
        <w:rPr>
          <w:rFonts w:ascii="Times New Roman" w:hAnsi="Times New Roman" w:cs="Times New Roman"/>
          <w:sz w:val="24"/>
          <w:szCs w:val="24"/>
        </w:rPr>
        <w:t xml:space="preserve"> Rua Barão do Rio Branco, s/n</w:t>
      </w:r>
      <w:r w:rsidRPr="006A596C">
        <w:rPr>
          <w:rFonts w:ascii="Times New Roman" w:hAnsi="Times New Roman" w:cs="Times New Roman"/>
          <w:sz w:val="24"/>
          <w:szCs w:val="24"/>
        </w:rPr>
        <w:t xml:space="preserve">, </w:t>
      </w:r>
      <w:r w:rsidR="00D03BA7" w:rsidRPr="006A596C">
        <w:rPr>
          <w:rFonts w:ascii="Times New Roman" w:hAnsi="Times New Roman" w:cs="Times New Roman"/>
          <w:sz w:val="24"/>
          <w:szCs w:val="24"/>
        </w:rPr>
        <w:t xml:space="preserve">neste </w:t>
      </w:r>
      <w:r w:rsidRPr="006A596C">
        <w:rPr>
          <w:rFonts w:ascii="Times New Roman" w:hAnsi="Times New Roman" w:cs="Times New Roman"/>
          <w:sz w:val="24"/>
          <w:szCs w:val="24"/>
        </w:rPr>
        <w:t xml:space="preserve"> município, CEP 98 480-000, Alpestre/RS, neste ato devidamente representada pelo s</w:t>
      </w:r>
      <w:r w:rsidR="000937B2" w:rsidRPr="006A596C">
        <w:rPr>
          <w:rFonts w:ascii="Times New Roman" w:hAnsi="Times New Roman" w:cs="Times New Roman"/>
          <w:sz w:val="24"/>
          <w:szCs w:val="24"/>
        </w:rPr>
        <w:t>ua</w:t>
      </w:r>
      <w:r w:rsidRPr="006A596C">
        <w:rPr>
          <w:rFonts w:ascii="Times New Roman" w:hAnsi="Times New Roman" w:cs="Times New Roman"/>
          <w:sz w:val="24"/>
          <w:szCs w:val="24"/>
        </w:rPr>
        <w:t xml:space="preserve"> </w:t>
      </w:r>
      <w:r w:rsidR="00D222C3" w:rsidRPr="006A596C">
        <w:rPr>
          <w:rFonts w:ascii="Times New Roman" w:hAnsi="Times New Roman" w:cs="Times New Roman"/>
          <w:sz w:val="24"/>
          <w:szCs w:val="24"/>
        </w:rPr>
        <w:t xml:space="preserve">Dirigente </w:t>
      </w:r>
      <w:r w:rsidRPr="006A596C">
        <w:rPr>
          <w:rFonts w:ascii="Times New Roman" w:hAnsi="Times New Roman" w:cs="Times New Roman"/>
          <w:sz w:val="24"/>
          <w:szCs w:val="24"/>
        </w:rPr>
        <w:t xml:space="preserve"> Legal, Sr</w:t>
      </w:r>
      <w:r w:rsidR="00D03BA7" w:rsidRPr="006A596C">
        <w:rPr>
          <w:rFonts w:ascii="Times New Roman" w:hAnsi="Times New Roman" w:cs="Times New Roman"/>
          <w:sz w:val="24"/>
          <w:szCs w:val="24"/>
        </w:rPr>
        <w:t>a</w:t>
      </w:r>
      <w:r w:rsidRPr="006A596C">
        <w:rPr>
          <w:rFonts w:ascii="Times New Roman" w:hAnsi="Times New Roman" w:cs="Times New Roman"/>
          <w:sz w:val="24"/>
          <w:szCs w:val="24"/>
        </w:rPr>
        <w:t xml:space="preserve">. </w:t>
      </w:r>
      <w:r w:rsidR="00D03BA7" w:rsidRPr="006A596C">
        <w:rPr>
          <w:rFonts w:ascii="Times New Roman" w:hAnsi="Times New Roman" w:cs="Times New Roman"/>
          <w:sz w:val="24"/>
          <w:szCs w:val="24"/>
        </w:rPr>
        <w:t>BRUNA SPIÇA</w:t>
      </w:r>
      <w:r w:rsidRPr="006A596C">
        <w:rPr>
          <w:rFonts w:ascii="Times New Roman" w:hAnsi="Times New Roman" w:cs="Times New Roman"/>
          <w:sz w:val="24"/>
          <w:szCs w:val="24"/>
        </w:rPr>
        <w:t xml:space="preserve">, </w:t>
      </w:r>
      <w:r w:rsidR="000937B2" w:rsidRPr="006A596C">
        <w:rPr>
          <w:rFonts w:ascii="Times New Roman" w:hAnsi="Times New Roman" w:cs="Times New Roman"/>
          <w:sz w:val="24"/>
          <w:szCs w:val="24"/>
        </w:rPr>
        <w:t xml:space="preserve">eleita </w:t>
      </w:r>
      <w:r w:rsidRPr="006A596C">
        <w:rPr>
          <w:rFonts w:ascii="Times New Roman" w:hAnsi="Times New Roman" w:cs="Times New Roman"/>
          <w:sz w:val="24"/>
          <w:szCs w:val="24"/>
        </w:rPr>
        <w:t xml:space="preserve">conforme Ata nº </w:t>
      </w:r>
      <w:r w:rsidR="00F33389" w:rsidRPr="006A596C">
        <w:rPr>
          <w:rFonts w:ascii="Times New Roman" w:hAnsi="Times New Roman" w:cs="Times New Roman"/>
          <w:sz w:val="24"/>
          <w:szCs w:val="24"/>
        </w:rPr>
        <w:t>01/2025 de 07.03.2025</w:t>
      </w:r>
      <w:r w:rsidRPr="006A596C">
        <w:rPr>
          <w:rFonts w:ascii="Times New Roman" w:hAnsi="Times New Roman" w:cs="Times New Roman"/>
          <w:sz w:val="24"/>
          <w:szCs w:val="24"/>
        </w:rPr>
        <w:t xml:space="preserve">, </w:t>
      </w:r>
      <w:r w:rsidR="00F33389" w:rsidRPr="006A596C">
        <w:rPr>
          <w:rFonts w:ascii="Times New Roman" w:hAnsi="Times New Roman" w:cs="Times New Roman"/>
          <w:sz w:val="24"/>
          <w:szCs w:val="24"/>
        </w:rPr>
        <w:t>Protocol</w:t>
      </w:r>
      <w:r w:rsidR="000937B2" w:rsidRPr="006A596C">
        <w:rPr>
          <w:rFonts w:ascii="Times New Roman" w:hAnsi="Times New Roman" w:cs="Times New Roman"/>
          <w:sz w:val="24"/>
          <w:szCs w:val="24"/>
        </w:rPr>
        <w:t>ada sob</w:t>
      </w:r>
      <w:r w:rsidR="00F33389" w:rsidRPr="006A596C">
        <w:rPr>
          <w:rFonts w:ascii="Times New Roman" w:hAnsi="Times New Roman" w:cs="Times New Roman"/>
          <w:sz w:val="24"/>
          <w:szCs w:val="24"/>
        </w:rPr>
        <w:t xml:space="preserve"> nº 2189, </w:t>
      </w:r>
      <w:r w:rsidRPr="006A596C">
        <w:rPr>
          <w:rFonts w:ascii="Times New Roman" w:hAnsi="Times New Roman" w:cs="Times New Roman"/>
          <w:sz w:val="24"/>
          <w:szCs w:val="24"/>
        </w:rPr>
        <w:t>Livro A-</w:t>
      </w:r>
      <w:r w:rsidR="00F33389" w:rsidRPr="006A596C">
        <w:rPr>
          <w:rFonts w:ascii="Times New Roman" w:hAnsi="Times New Roman" w:cs="Times New Roman"/>
          <w:sz w:val="24"/>
          <w:szCs w:val="24"/>
        </w:rPr>
        <w:t>4</w:t>
      </w:r>
      <w:r w:rsidRPr="006A596C">
        <w:rPr>
          <w:rFonts w:ascii="Times New Roman" w:hAnsi="Times New Roman" w:cs="Times New Roman"/>
          <w:sz w:val="24"/>
          <w:szCs w:val="24"/>
        </w:rPr>
        <w:t xml:space="preserve"> </w:t>
      </w:r>
      <w:r w:rsidR="00F33389" w:rsidRPr="006A596C">
        <w:rPr>
          <w:rFonts w:ascii="Times New Roman" w:hAnsi="Times New Roman" w:cs="Times New Roman"/>
          <w:sz w:val="24"/>
          <w:szCs w:val="24"/>
        </w:rPr>
        <w:t>fls.18 em 10.03.25, REGISTR</w:t>
      </w:r>
      <w:r w:rsidR="003061F6" w:rsidRPr="006A596C">
        <w:rPr>
          <w:rFonts w:ascii="Times New Roman" w:hAnsi="Times New Roman" w:cs="Times New Roman"/>
          <w:sz w:val="24"/>
          <w:szCs w:val="24"/>
        </w:rPr>
        <w:t xml:space="preserve">ADA sob </w:t>
      </w:r>
      <w:r w:rsidR="00F33389" w:rsidRPr="006A596C">
        <w:rPr>
          <w:rFonts w:ascii="Times New Roman" w:hAnsi="Times New Roman" w:cs="Times New Roman"/>
          <w:sz w:val="24"/>
          <w:szCs w:val="24"/>
        </w:rPr>
        <w:t xml:space="preserve">nº </w:t>
      </w:r>
      <w:r w:rsidR="00834221" w:rsidRPr="006A596C">
        <w:rPr>
          <w:rFonts w:ascii="Times New Roman" w:hAnsi="Times New Roman" w:cs="Times New Roman"/>
          <w:sz w:val="24"/>
          <w:szCs w:val="24"/>
        </w:rPr>
        <w:t>209</w:t>
      </w:r>
      <w:r w:rsidR="00F33389" w:rsidRPr="006A596C">
        <w:rPr>
          <w:rFonts w:ascii="Times New Roman" w:hAnsi="Times New Roman" w:cs="Times New Roman"/>
          <w:sz w:val="24"/>
          <w:szCs w:val="24"/>
        </w:rPr>
        <w:t xml:space="preserve"> </w:t>
      </w:r>
      <w:r w:rsidR="003061F6" w:rsidRPr="006A596C">
        <w:rPr>
          <w:rFonts w:ascii="Times New Roman" w:hAnsi="Times New Roman" w:cs="Times New Roman"/>
          <w:sz w:val="24"/>
          <w:szCs w:val="24"/>
        </w:rPr>
        <w:t>à</w:t>
      </w:r>
      <w:r w:rsidR="00F33389" w:rsidRPr="006A596C">
        <w:rPr>
          <w:rFonts w:ascii="Times New Roman" w:hAnsi="Times New Roman" w:cs="Times New Roman"/>
          <w:sz w:val="24"/>
          <w:szCs w:val="24"/>
        </w:rPr>
        <w:t>s fls.23f</w:t>
      </w:r>
      <w:r w:rsidR="003061F6" w:rsidRPr="006A596C">
        <w:rPr>
          <w:rFonts w:ascii="Times New Roman" w:hAnsi="Times New Roman" w:cs="Times New Roman"/>
          <w:sz w:val="24"/>
          <w:szCs w:val="24"/>
        </w:rPr>
        <w:t xml:space="preserve">, </w:t>
      </w:r>
      <w:r w:rsidR="00F33389" w:rsidRPr="006A596C">
        <w:rPr>
          <w:rFonts w:ascii="Times New Roman" w:hAnsi="Times New Roman" w:cs="Times New Roman"/>
          <w:sz w:val="24"/>
          <w:szCs w:val="24"/>
        </w:rPr>
        <w:t xml:space="preserve"> Livro </w:t>
      </w:r>
      <w:r w:rsidR="003061F6" w:rsidRPr="006A596C">
        <w:rPr>
          <w:rFonts w:ascii="Times New Roman" w:hAnsi="Times New Roman" w:cs="Times New Roman"/>
          <w:sz w:val="24"/>
          <w:szCs w:val="24"/>
        </w:rPr>
        <w:t>A</w:t>
      </w:r>
      <w:r w:rsidR="00F33389" w:rsidRPr="006A596C">
        <w:rPr>
          <w:rFonts w:ascii="Times New Roman" w:hAnsi="Times New Roman" w:cs="Times New Roman"/>
          <w:sz w:val="24"/>
          <w:szCs w:val="24"/>
        </w:rPr>
        <w:t>-8</w:t>
      </w:r>
      <w:r w:rsidR="003061F6" w:rsidRPr="006A596C">
        <w:rPr>
          <w:rFonts w:ascii="Times New Roman" w:hAnsi="Times New Roman" w:cs="Times New Roman"/>
          <w:sz w:val="24"/>
          <w:szCs w:val="24"/>
        </w:rPr>
        <w:t xml:space="preserve"> </w:t>
      </w:r>
      <w:r w:rsidR="00F33389" w:rsidRPr="006A596C">
        <w:rPr>
          <w:rFonts w:ascii="Times New Roman" w:hAnsi="Times New Roman" w:cs="Times New Roman"/>
          <w:sz w:val="24"/>
          <w:szCs w:val="24"/>
        </w:rPr>
        <w:t xml:space="preserve">no </w:t>
      </w:r>
      <w:r w:rsidRPr="006A596C">
        <w:rPr>
          <w:rFonts w:ascii="Times New Roman" w:hAnsi="Times New Roman" w:cs="Times New Roman"/>
          <w:sz w:val="24"/>
          <w:szCs w:val="24"/>
        </w:rPr>
        <w:t xml:space="preserve"> Registro Civil de Pessoas Jurídicas</w:t>
      </w:r>
      <w:r w:rsidR="00F33389" w:rsidRPr="006A596C">
        <w:rPr>
          <w:rFonts w:ascii="Times New Roman" w:hAnsi="Times New Roman" w:cs="Times New Roman"/>
          <w:sz w:val="24"/>
          <w:szCs w:val="24"/>
        </w:rPr>
        <w:t xml:space="preserve"> de Alpestre/RS</w:t>
      </w:r>
      <w:r w:rsidRPr="006A596C">
        <w:rPr>
          <w:rFonts w:ascii="Times New Roman" w:hAnsi="Times New Roman" w:cs="Times New Roman"/>
          <w:sz w:val="24"/>
          <w:szCs w:val="24"/>
        </w:rPr>
        <w:t xml:space="preserve">, doravante denominada OSC, com fundamento na Lei Federal nº 13.019/2014, conforme Processo </w:t>
      </w:r>
      <w:r w:rsidR="00D222C3" w:rsidRPr="006A596C">
        <w:rPr>
          <w:rFonts w:ascii="Times New Roman" w:hAnsi="Times New Roman" w:cs="Times New Roman"/>
          <w:sz w:val="24"/>
          <w:szCs w:val="24"/>
        </w:rPr>
        <w:t xml:space="preserve">Administrativo </w:t>
      </w:r>
      <w:r w:rsidRPr="006A596C">
        <w:rPr>
          <w:rFonts w:ascii="Times New Roman" w:hAnsi="Times New Roman" w:cs="Times New Roman"/>
          <w:sz w:val="24"/>
          <w:szCs w:val="24"/>
        </w:rPr>
        <w:t>nº</w:t>
      </w:r>
      <w:r w:rsidR="003061F6" w:rsidRPr="006A596C">
        <w:rPr>
          <w:rFonts w:ascii="Times New Roman" w:hAnsi="Times New Roman" w:cs="Times New Roman"/>
          <w:sz w:val="24"/>
          <w:szCs w:val="24"/>
        </w:rPr>
        <w:t xml:space="preserve"> 117/2025</w:t>
      </w:r>
      <w:r w:rsidRPr="006A596C">
        <w:rPr>
          <w:rFonts w:ascii="Times New Roman" w:hAnsi="Times New Roman" w:cs="Times New Roman"/>
          <w:sz w:val="24"/>
          <w:szCs w:val="24"/>
        </w:rPr>
        <w:t xml:space="preserve">, </w:t>
      </w:r>
      <w:r w:rsidR="003061F6" w:rsidRPr="006A596C">
        <w:rPr>
          <w:rFonts w:ascii="Times New Roman" w:hAnsi="Times New Roman" w:cs="Times New Roman"/>
          <w:sz w:val="24"/>
          <w:szCs w:val="24"/>
        </w:rPr>
        <w:t>com Inexigibilidade de Chamamento Público</w:t>
      </w:r>
      <w:r w:rsidRPr="006A596C">
        <w:rPr>
          <w:rFonts w:ascii="Times New Roman" w:hAnsi="Times New Roman" w:cs="Times New Roman"/>
          <w:sz w:val="24"/>
          <w:szCs w:val="24"/>
        </w:rPr>
        <w:t>, bem como nos princípios que regem a Administração Pública e demais normas pertinentes, celebram este Termo de Fomento, na forma e condições estabelecidas nas seguintes cláusulas:</w:t>
      </w:r>
    </w:p>
    <w:p w14:paraId="488338C8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D263CC6" w14:textId="6257ABCE" w:rsidR="00C81B55" w:rsidRPr="006A596C" w:rsidRDefault="00C81B55" w:rsidP="00427CAE">
      <w:pPr>
        <w:pStyle w:val="SemEspaamento"/>
        <w:numPr>
          <w:ilvl w:val="0"/>
          <w:numId w:val="2"/>
        </w:numPr>
        <w:jc w:val="both"/>
        <w:rPr>
          <w:rFonts w:ascii="Times New Roman" w:hAnsi="Times New Roman" w:cs="Times New Roman"/>
          <w:b/>
          <w:w w:val="0"/>
          <w:sz w:val="28"/>
          <w:szCs w:val="28"/>
        </w:rPr>
      </w:pPr>
      <w:r w:rsidRPr="006A596C">
        <w:rPr>
          <w:rFonts w:ascii="Times New Roman" w:hAnsi="Times New Roman" w:cs="Times New Roman"/>
          <w:b/>
          <w:w w:val="0"/>
          <w:sz w:val="28"/>
          <w:szCs w:val="28"/>
        </w:rPr>
        <w:t xml:space="preserve">DO OBJETO </w:t>
      </w:r>
    </w:p>
    <w:p w14:paraId="3B12FBEE" w14:textId="77777777" w:rsidR="00427CAE" w:rsidRPr="006A596C" w:rsidRDefault="00427CAE" w:rsidP="00427CAE">
      <w:pPr>
        <w:pStyle w:val="SemEspaamento"/>
        <w:ind w:left="927"/>
        <w:jc w:val="both"/>
        <w:rPr>
          <w:rFonts w:ascii="Times New Roman" w:hAnsi="Times New Roman" w:cs="Times New Roman"/>
          <w:b/>
          <w:w w:val="0"/>
          <w:sz w:val="24"/>
          <w:szCs w:val="24"/>
        </w:rPr>
      </w:pPr>
    </w:p>
    <w:p w14:paraId="1FED81DE" w14:textId="1D5B1CB1" w:rsidR="00C718D1" w:rsidRPr="006A596C" w:rsidRDefault="00C81B55" w:rsidP="00C718D1">
      <w:pPr>
        <w:pStyle w:val="SemEspaamento"/>
        <w:ind w:firstLine="567"/>
        <w:jc w:val="both"/>
        <w:rPr>
          <w:rFonts w:cstheme="minorHAnsi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>1.1.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O presente Termo de Fomento</w:t>
      </w:r>
      <w:r w:rsidR="003061F6" w:rsidRPr="006A596C">
        <w:rPr>
          <w:rFonts w:ascii="Times New Roman" w:hAnsi="Times New Roman" w:cs="Times New Roman"/>
          <w:w w:val="0"/>
          <w:sz w:val="24"/>
          <w:szCs w:val="24"/>
        </w:rPr>
        <w:t>,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tem por objeto </w:t>
      </w:r>
      <w:r w:rsidR="00AD5835" w:rsidRPr="006A596C">
        <w:rPr>
          <w:rFonts w:ascii="Times New Roman" w:hAnsi="Times New Roman" w:cs="Times New Roman"/>
          <w:w w:val="0"/>
          <w:sz w:val="24"/>
          <w:szCs w:val="24"/>
        </w:rPr>
        <w:t xml:space="preserve">central estabelecer </w:t>
      </w:r>
      <w:r w:rsidR="00230B2C" w:rsidRPr="006A596C">
        <w:rPr>
          <w:rFonts w:ascii="Times New Roman" w:hAnsi="Times New Roman" w:cs="Times New Roman"/>
          <w:w w:val="0"/>
          <w:sz w:val="24"/>
          <w:szCs w:val="24"/>
        </w:rPr>
        <w:t xml:space="preserve">as condições para  </w:t>
      </w:r>
      <w:r w:rsidR="00AD5835" w:rsidRPr="006A596C">
        <w:rPr>
          <w:rFonts w:ascii="Times New Roman" w:hAnsi="Times New Roman" w:cs="Times New Roman"/>
          <w:w w:val="0"/>
          <w:sz w:val="24"/>
          <w:szCs w:val="24"/>
        </w:rPr>
        <w:t>a qualificação profissional e o acesso ao ensino técnico profissionalizante e ensino superior aos estudantes residentes no município, associados à AESTUAL, por meio de apoio logístico e financeiro para realização do transporte regular de Alpestre/RS, até as cidades de Frederico Westphalen/RS e Chapecó</w:t>
      </w:r>
      <w:r w:rsidR="00230B2C" w:rsidRPr="006A596C">
        <w:rPr>
          <w:rFonts w:ascii="Times New Roman" w:hAnsi="Times New Roman" w:cs="Times New Roman"/>
          <w:w w:val="0"/>
          <w:sz w:val="24"/>
          <w:szCs w:val="24"/>
        </w:rPr>
        <w:t xml:space="preserve">/SC, na área da educação,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com a finalidade de </w:t>
      </w:r>
      <w:r w:rsidR="00C718D1" w:rsidRPr="006A596C">
        <w:rPr>
          <w:rFonts w:ascii="Times New Roman" w:hAnsi="Times New Roman" w:cs="Times New Roman"/>
          <w:w w:val="0"/>
          <w:sz w:val="24"/>
          <w:szCs w:val="24"/>
        </w:rPr>
        <w:t xml:space="preserve">interesse público recíproco, conforme especificações estabelecidas no Plano de Trabalho. </w:t>
      </w:r>
    </w:p>
    <w:p w14:paraId="01099B11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88E795F" w14:textId="47BD1099" w:rsidR="00C81B55" w:rsidRPr="006A596C" w:rsidRDefault="00C81B55" w:rsidP="00427CAE">
      <w:pPr>
        <w:pStyle w:val="SemEspaamento"/>
        <w:numPr>
          <w:ilvl w:val="0"/>
          <w:numId w:val="2"/>
        </w:numPr>
        <w:jc w:val="both"/>
        <w:rPr>
          <w:rFonts w:ascii="Times New Roman" w:hAnsi="Times New Roman" w:cs="Times New Roman"/>
          <w:b/>
          <w:w w:val="0"/>
          <w:sz w:val="28"/>
          <w:szCs w:val="28"/>
        </w:rPr>
      </w:pPr>
      <w:r w:rsidRPr="006A596C">
        <w:rPr>
          <w:rFonts w:ascii="Times New Roman" w:hAnsi="Times New Roman" w:cs="Times New Roman"/>
          <w:b/>
          <w:w w:val="0"/>
          <w:sz w:val="28"/>
          <w:szCs w:val="28"/>
        </w:rPr>
        <w:t>DA TRANSFERÊNCIA FINANCEIRA</w:t>
      </w:r>
    </w:p>
    <w:p w14:paraId="4B243975" w14:textId="77777777" w:rsidR="00427CAE" w:rsidRPr="006A596C" w:rsidRDefault="00427CAE" w:rsidP="00427CAE">
      <w:pPr>
        <w:pStyle w:val="SemEspaamento"/>
        <w:ind w:left="92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D31312" w14:textId="6850A9F8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>2.1.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A Administração Pública repassará a OSC o valor de R$ </w:t>
      </w:r>
      <w:r w:rsidR="00230B2C" w:rsidRPr="006A596C">
        <w:rPr>
          <w:rFonts w:ascii="Times New Roman" w:hAnsi="Times New Roman" w:cs="Times New Roman"/>
          <w:w w:val="0"/>
          <w:sz w:val="24"/>
          <w:szCs w:val="24"/>
        </w:rPr>
        <w:t>576.000,00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(</w:t>
      </w:r>
      <w:r w:rsidR="00230B2C" w:rsidRPr="006A596C">
        <w:rPr>
          <w:rFonts w:ascii="Times New Roman" w:hAnsi="Times New Roman" w:cs="Times New Roman"/>
          <w:w w:val="0"/>
          <w:sz w:val="24"/>
          <w:szCs w:val="24"/>
        </w:rPr>
        <w:t>Quinhentos e setenta e seis mil reais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), conforme cronograma de desembolso, constante no Plano de Trabalho anexo a este Termo de Fomento.</w:t>
      </w:r>
    </w:p>
    <w:p w14:paraId="088F6B84" w14:textId="626914FE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lastRenderedPageBreak/>
        <w:t>2.2.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Para o exercício financeiro de </w:t>
      </w:r>
      <w:r w:rsidR="00230B2C" w:rsidRPr="006A596C">
        <w:rPr>
          <w:rFonts w:ascii="Times New Roman" w:hAnsi="Times New Roman" w:cs="Times New Roman"/>
          <w:w w:val="0"/>
          <w:sz w:val="24"/>
          <w:szCs w:val="24"/>
        </w:rPr>
        <w:t xml:space="preserve">2025,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fica estimado o repasse de R$</w:t>
      </w:r>
      <w:r w:rsidR="00230B2C" w:rsidRPr="006A596C">
        <w:rPr>
          <w:rFonts w:ascii="Times New Roman" w:hAnsi="Times New Roman" w:cs="Times New Roman"/>
          <w:w w:val="0"/>
          <w:sz w:val="24"/>
          <w:szCs w:val="24"/>
        </w:rPr>
        <w:t xml:space="preserve"> 120.000,00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, correndo as despesas à conta da dotação orçamentária</w:t>
      </w:r>
      <w:r w:rsidR="000F5933"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  <w:r w:rsidR="00427CAE" w:rsidRPr="006A596C">
        <w:rPr>
          <w:rFonts w:ascii="Times New Roman" w:hAnsi="Times New Roman" w:cs="Times New Roman"/>
          <w:w w:val="0"/>
          <w:sz w:val="24"/>
          <w:szCs w:val="24"/>
        </w:rPr>
        <w:t>da Secretaria Municipal da</w:t>
      </w:r>
      <w:r w:rsidR="00230B2C" w:rsidRPr="006A596C">
        <w:rPr>
          <w:rFonts w:ascii="Times New Roman" w:hAnsi="Times New Roman" w:cs="Times New Roman"/>
          <w:w w:val="0"/>
          <w:sz w:val="24"/>
          <w:szCs w:val="24"/>
        </w:rPr>
        <w:t xml:space="preserve"> Educação, Cultura, Desporto e Turismo</w:t>
      </w:r>
      <w:r w:rsidR="000F5933" w:rsidRPr="006A596C">
        <w:rPr>
          <w:rFonts w:ascii="Times New Roman" w:hAnsi="Times New Roman" w:cs="Times New Roman"/>
          <w:w w:val="0"/>
          <w:sz w:val="24"/>
          <w:szCs w:val="24"/>
        </w:rPr>
        <w:t>:</w:t>
      </w:r>
      <w:r w:rsidR="00230B2C"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</w:p>
    <w:p w14:paraId="2843130D" w14:textId="77777777" w:rsidR="00230B2C" w:rsidRPr="006A596C" w:rsidRDefault="00230B2C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</w:p>
    <w:p w14:paraId="48FC4FE5" w14:textId="0A892BE7" w:rsidR="00230B2C" w:rsidRPr="006A596C" w:rsidRDefault="000E0D8D" w:rsidP="00230B2C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Órgão: </w:t>
      </w:r>
      <w:r w:rsidR="00230B2C" w:rsidRPr="006A596C">
        <w:rPr>
          <w:rFonts w:ascii="Times New Roman" w:hAnsi="Times New Roman" w:cs="Times New Roman"/>
          <w:w w:val="0"/>
          <w:sz w:val="24"/>
          <w:szCs w:val="24"/>
        </w:rPr>
        <w:t>09. Secretaria Municipal da Educação, Cultura, Desporto e Turismo</w:t>
      </w:r>
      <w:r w:rsidR="00682BFA" w:rsidRPr="006A596C">
        <w:rPr>
          <w:rFonts w:ascii="Times New Roman" w:hAnsi="Times New Roman" w:cs="Times New Roman"/>
          <w:w w:val="0"/>
          <w:sz w:val="24"/>
          <w:szCs w:val="24"/>
        </w:rPr>
        <w:t>;</w:t>
      </w:r>
      <w:r w:rsidR="00230B2C"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</w:p>
    <w:p w14:paraId="0CA3F631" w14:textId="4B65FB55" w:rsidR="00230B2C" w:rsidRPr="006A596C" w:rsidRDefault="000E0D8D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Unidade: </w:t>
      </w:r>
      <w:r w:rsidR="00230B2C" w:rsidRPr="006A596C">
        <w:rPr>
          <w:rFonts w:ascii="Times New Roman" w:hAnsi="Times New Roman" w:cs="Times New Roman"/>
          <w:w w:val="0"/>
          <w:sz w:val="24"/>
          <w:szCs w:val="24"/>
        </w:rPr>
        <w:t>09.04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Recursos Não Computáveis</w:t>
      </w:r>
      <w:r w:rsidR="00682BFA" w:rsidRPr="006A596C">
        <w:rPr>
          <w:rFonts w:ascii="Times New Roman" w:hAnsi="Times New Roman" w:cs="Times New Roman"/>
          <w:w w:val="0"/>
          <w:sz w:val="24"/>
          <w:szCs w:val="24"/>
        </w:rPr>
        <w:t>;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</w:p>
    <w:p w14:paraId="029CC896" w14:textId="2267D17C" w:rsidR="000E0D8D" w:rsidRPr="006A596C" w:rsidRDefault="000E0D8D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Projeto Atividade: 09.04.2080 Manutenção Despesas com Parcerias da Lei 13.019/2014</w:t>
      </w:r>
      <w:r w:rsidR="00682BFA" w:rsidRPr="006A596C">
        <w:rPr>
          <w:rFonts w:ascii="Times New Roman" w:hAnsi="Times New Roman" w:cs="Times New Roman"/>
          <w:w w:val="0"/>
          <w:sz w:val="24"/>
          <w:szCs w:val="24"/>
        </w:rPr>
        <w:t>;</w:t>
      </w:r>
    </w:p>
    <w:p w14:paraId="5165EA1C" w14:textId="33BE932E" w:rsidR="000E0D8D" w:rsidRPr="006A596C" w:rsidRDefault="000E0D8D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Elemento: 3350. 41.00.00.00.00.0001 Contribuições</w:t>
      </w:r>
      <w:r w:rsidR="00682BFA" w:rsidRPr="006A596C">
        <w:rPr>
          <w:rFonts w:ascii="Times New Roman" w:hAnsi="Times New Roman" w:cs="Times New Roman"/>
          <w:w w:val="0"/>
          <w:sz w:val="24"/>
          <w:szCs w:val="24"/>
        </w:rPr>
        <w:t>.</w:t>
      </w:r>
    </w:p>
    <w:p w14:paraId="6F0AF293" w14:textId="77777777" w:rsidR="00230B2C" w:rsidRPr="006A596C" w:rsidRDefault="00230B2C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</w:p>
    <w:p w14:paraId="011C4F7E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>2.3.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Em caso de celebração de aditivos, deverão ser indicados nos mesmos, os créditos e empenhos para cobertura de cada parcela da despesa a ser transferida.</w:t>
      </w:r>
    </w:p>
    <w:p w14:paraId="36225284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>2.4.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Na ocorrência de cancelamento de Restos a Pagar, o quantitativo poderá ser reduzido até a etapa que apresente funcionalidade, mediante aprovação prévia da Administração Pública.</w:t>
      </w:r>
    </w:p>
    <w:p w14:paraId="5DC45F34" w14:textId="19270920" w:rsidR="00C81B55" w:rsidRPr="006A596C" w:rsidRDefault="00006448" w:rsidP="00006448">
      <w:pPr>
        <w:pStyle w:val="SemEspaamento"/>
        <w:tabs>
          <w:tab w:val="left" w:pos="1590"/>
        </w:tabs>
        <w:ind w:firstLine="567"/>
        <w:jc w:val="both"/>
        <w:rPr>
          <w:rFonts w:ascii="Times New Roman" w:hAnsi="Times New Roman" w:cs="Times New Roman"/>
          <w:b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ab/>
      </w:r>
    </w:p>
    <w:p w14:paraId="40B281D0" w14:textId="77777777" w:rsidR="00427CAE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w w:val="0"/>
          <w:sz w:val="28"/>
          <w:szCs w:val="28"/>
        </w:rPr>
      </w:pPr>
      <w:r w:rsidRPr="006A596C">
        <w:rPr>
          <w:rFonts w:ascii="Times New Roman" w:hAnsi="Times New Roman" w:cs="Times New Roman"/>
          <w:b/>
          <w:w w:val="0"/>
          <w:sz w:val="28"/>
          <w:szCs w:val="28"/>
        </w:rPr>
        <w:t>3. DA CONTRAPARTIDA DA OSC</w:t>
      </w:r>
    </w:p>
    <w:p w14:paraId="544E1CD8" w14:textId="77777777" w:rsidR="00427CAE" w:rsidRPr="006A596C" w:rsidRDefault="00427CAE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EF3AE3" w14:textId="65801AA0" w:rsidR="0057780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>3.1.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ab/>
      </w:r>
      <w:bookmarkStart w:id="0" w:name="_Hlk206237928"/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A OSC contribuirá para a execução do objeto desta parceria com </w:t>
      </w:r>
      <w:r w:rsidR="000E0D8D" w:rsidRPr="006A596C">
        <w:rPr>
          <w:rFonts w:ascii="Times New Roman" w:hAnsi="Times New Roman" w:cs="Times New Roman"/>
          <w:w w:val="0"/>
          <w:sz w:val="24"/>
          <w:szCs w:val="24"/>
        </w:rPr>
        <w:t xml:space="preserve">o objetivo de executar e cumprir as metas estabelecidas no Plano de Trabalho, o </w:t>
      </w:r>
      <w:r w:rsidR="000F5933" w:rsidRPr="006A596C">
        <w:rPr>
          <w:rFonts w:ascii="Times New Roman" w:hAnsi="Times New Roman" w:cs="Times New Roman"/>
          <w:w w:val="0"/>
          <w:sz w:val="24"/>
          <w:szCs w:val="24"/>
        </w:rPr>
        <w:t>C</w:t>
      </w:r>
      <w:r w:rsidR="000E0D8D" w:rsidRPr="006A596C">
        <w:rPr>
          <w:rFonts w:ascii="Times New Roman" w:hAnsi="Times New Roman" w:cs="Times New Roman"/>
          <w:w w:val="0"/>
          <w:sz w:val="24"/>
          <w:szCs w:val="24"/>
        </w:rPr>
        <w:t>ronograma</w:t>
      </w:r>
      <w:r w:rsidR="00577805" w:rsidRPr="006A596C">
        <w:rPr>
          <w:rFonts w:ascii="Times New Roman" w:hAnsi="Times New Roman" w:cs="Times New Roman"/>
          <w:w w:val="0"/>
          <w:sz w:val="24"/>
          <w:szCs w:val="24"/>
        </w:rPr>
        <w:t>, P</w:t>
      </w:r>
      <w:r w:rsidR="000E0D8D" w:rsidRPr="006A596C">
        <w:rPr>
          <w:rFonts w:ascii="Times New Roman" w:hAnsi="Times New Roman" w:cs="Times New Roman"/>
          <w:w w:val="0"/>
          <w:sz w:val="24"/>
          <w:szCs w:val="24"/>
        </w:rPr>
        <w:t xml:space="preserve">restações de </w:t>
      </w:r>
      <w:proofErr w:type="gramStart"/>
      <w:r w:rsidR="000E0D8D" w:rsidRPr="006A596C">
        <w:rPr>
          <w:rFonts w:ascii="Times New Roman" w:hAnsi="Times New Roman" w:cs="Times New Roman"/>
          <w:w w:val="0"/>
          <w:sz w:val="24"/>
          <w:szCs w:val="24"/>
        </w:rPr>
        <w:t>Contas</w:t>
      </w:r>
      <w:r w:rsidR="00577805" w:rsidRPr="006A596C">
        <w:rPr>
          <w:rFonts w:ascii="Times New Roman" w:hAnsi="Times New Roman" w:cs="Times New Roman"/>
          <w:w w:val="0"/>
          <w:sz w:val="24"/>
          <w:szCs w:val="24"/>
        </w:rPr>
        <w:t xml:space="preserve">, </w:t>
      </w:r>
      <w:r w:rsidR="000E0D8D" w:rsidRPr="006A596C">
        <w:rPr>
          <w:rFonts w:ascii="Times New Roman" w:hAnsi="Times New Roman" w:cs="Times New Roman"/>
          <w:w w:val="0"/>
          <w:sz w:val="24"/>
          <w:szCs w:val="24"/>
        </w:rPr>
        <w:t xml:space="preserve"> definidas</w:t>
      </w:r>
      <w:proofErr w:type="gramEnd"/>
      <w:r w:rsidR="000E0D8D" w:rsidRPr="006A596C">
        <w:rPr>
          <w:rFonts w:ascii="Times New Roman" w:hAnsi="Times New Roman" w:cs="Times New Roman"/>
          <w:w w:val="0"/>
          <w:sz w:val="24"/>
          <w:szCs w:val="24"/>
        </w:rPr>
        <w:t xml:space="preserve"> no mesmo</w:t>
      </w:r>
      <w:r w:rsidR="00577805" w:rsidRPr="006A596C">
        <w:rPr>
          <w:rFonts w:ascii="Times New Roman" w:hAnsi="Times New Roman" w:cs="Times New Roman"/>
          <w:w w:val="0"/>
          <w:sz w:val="24"/>
          <w:szCs w:val="24"/>
        </w:rPr>
        <w:t xml:space="preserve">, com responsabilidade e compromisso. </w:t>
      </w:r>
    </w:p>
    <w:p w14:paraId="2D5E82FC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              Não será exigida contrapartida financeira como requisito para celebração desta parceria. </w:t>
      </w:r>
    </w:p>
    <w:bookmarkEnd w:id="0"/>
    <w:p w14:paraId="70FB5AB0" w14:textId="77777777" w:rsidR="00427CAE" w:rsidRPr="006A596C" w:rsidRDefault="00427CAE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w w:val="0"/>
          <w:sz w:val="24"/>
          <w:szCs w:val="24"/>
        </w:rPr>
      </w:pPr>
    </w:p>
    <w:p w14:paraId="1DD3CBB3" w14:textId="53B56548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w w:val="0"/>
          <w:sz w:val="28"/>
          <w:szCs w:val="28"/>
        </w:rPr>
      </w:pPr>
      <w:r w:rsidRPr="006A596C">
        <w:rPr>
          <w:rFonts w:ascii="Times New Roman" w:hAnsi="Times New Roman" w:cs="Times New Roman"/>
          <w:b/>
          <w:w w:val="0"/>
          <w:sz w:val="28"/>
          <w:szCs w:val="28"/>
        </w:rPr>
        <w:t>4. DAS OBRIGAÇÕES DAS PARTES</w:t>
      </w:r>
    </w:p>
    <w:p w14:paraId="613A56CF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2139AA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>4.1.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Compete à Administração Pública:</w:t>
      </w:r>
    </w:p>
    <w:p w14:paraId="13ADE8E8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1CCBDF6" w14:textId="796D6D0A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I - Transferir os recursos à OSC de acordo com o Cronograma de Desembolso, em anexo, que faz parte integrante deste Termo de Fomento e no valor nele fixado;</w:t>
      </w:r>
    </w:p>
    <w:p w14:paraId="76A04A40" w14:textId="0106D208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II - Fiscalizar a execução do Termo de</w:t>
      </w:r>
      <w:r w:rsidR="00577805"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Fomento, o que não fará cessar ou diminuir a responsabilidade da OSC pelo perfeito cumprimento das obrigações estipuladas, nem por quais</w:t>
      </w:r>
      <w:r w:rsidR="00EA46D5" w:rsidRPr="006A596C">
        <w:rPr>
          <w:rFonts w:ascii="Times New Roman" w:hAnsi="Times New Roman" w:cs="Times New Roman"/>
          <w:w w:val="0"/>
          <w:sz w:val="24"/>
          <w:szCs w:val="24"/>
        </w:rPr>
        <w:t xml:space="preserve">quer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danos, inclusive quanto a terceiros, ou por irregularidades constatadas;</w:t>
      </w:r>
    </w:p>
    <w:p w14:paraId="7E4D68D1" w14:textId="38A55158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III - Comunicar formalmente à OSC qualquer irregularidade encontrada na execução das ações, fixando-lhe, quando não pactuado nesse Termo de</w:t>
      </w:r>
      <w:r w:rsidR="00577805"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Fomento</w:t>
      </w:r>
      <w:r w:rsidR="000F5933" w:rsidRPr="006A596C">
        <w:rPr>
          <w:rFonts w:ascii="Times New Roman" w:hAnsi="Times New Roman" w:cs="Times New Roman"/>
          <w:w w:val="0"/>
          <w:sz w:val="24"/>
          <w:szCs w:val="24"/>
        </w:rPr>
        <w:t xml:space="preserve">,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prazo para corrigi-la;</w:t>
      </w:r>
    </w:p>
    <w:p w14:paraId="7ABB0598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IV - Receber, apurar e solucionar eventuais queixas e reclamações, cientificando a OSC para as devidas regularizações;</w:t>
      </w:r>
    </w:p>
    <w:p w14:paraId="73D2992B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V - Constatadas quaisquer irregularidades no cumprimento do objeto desta Parceria, a Administração Pública poderá ordenar a suspensão dos serviços, sem prejuízo das penalidades a que se sujeita a OSC, e sem que esta tenha direito a qualquer indenização no caso daquelas não serem regularizadas dentro do prazo estabelecido no termo da notificação;</w:t>
      </w:r>
    </w:p>
    <w:p w14:paraId="714AF7AF" w14:textId="2E3BB6D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VI - Aplicar as penalidades regulamentadas neste Termo de</w:t>
      </w:r>
      <w:r w:rsidR="00577805"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Fomento;</w:t>
      </w:r>
    </w:p>
    <w:p w14:paraId="640CF885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VII - Fiscalizar periodicamente os contratos de trabalho que assegurem os direitos trabalhistas, sociais e previdenciários dos trabalhadores e prestadores de serviços da OSC;</w:t>
      </w:r>
    </w:p>
    <w:p w14:paraId="60A70192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VIII - Apreciar a prestação de contas final apresentada, no prazo de até cento e cinquenta dias, contado da data de seu recebimento ou do cumprimento de diligência por ela determinada, prorrogável justificadamente por igual período; e</w:t>
      </w:r>
    </w:p>
    <w:p w14:paraId="01F43687" w14:textId="0C918D3A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IX – Publicar, às suas expensas, o extrato deste Termo de Fomento na imprensa oficial do Município.</w:t>
      </w:r>
    </w:p>
    <w:p w14:paraId="787A96D0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lastRenderedPageBreak/>
        <w:t>4.2.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Compete à OSC:</w:t>
      </w:r>
    </w:p>
    <w:p w14:paraId="11F8B4EF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D41E29C" w14:textId="65D2302B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I </w:t>
      </w:r>
      <w:r w:rsidR="00493766" w:rsidRPr="006A596C">
        <w:rPr>
          <w:rFonts w:ascii="Times New Roman" w:hAnsi="Times New Roman" w:cs="Times New Roman"/>
          <w:w w:val="0"/>
          <w:sz w:val="24"/>
          <w:szCs w:val="24"/>
        </w:rPr>
        <w:t>-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Utilizar os valores recebidos de acordo com o Plano de Trabalho aprovado pela Administração Pública, observadas as disposições deste Termo de Fomento relativas à aplicação dos recursos;</w:t>
      </w:r>
    </w:p>
    <w:p w14:paraId="339F2D79" w14:textId="6EC37853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II - Responder exclusivamente pelo pagamento dos encargos trabalhistas, previdenciários, fiscais e comerciais relativos ao funcionamento da instituição e ao adimplemento deste Termo de Fomento, não se caracterizando responsabilidade solidária ou subsidiária da Administração Pública pelos respectivos pagamentos, nem qualquer oneração do objeto da parceria ou restrição à sua execução;</w:t>
      </w:r>
    </w:p>
    <w:p w14:paraId="7CA05AA3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III - Prestar contas dos recursos recebidos nos termos da Lei Federal nº 13.019/2014, nos prazos estabelecidos neste instrumento;</w:t>
      </w:r>
    </w:p>
    <w:p w14:paraId="2EC21DB2" w14:textId="5085694D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IV - Indicar ao menos 1 (um) </w:t>
      </w:r>
      <w:r w:rsidR="00577805" w:rsidRPr="006A596C">
        <w:rPr>
          <w:rFonts w:ascii="Times New Roman" w:hAnsi="Times New Roman" w:cs="Times New Roman"/>
          <w:w w:val="0"/>
          <w:sz w:val="24"/>
          <w:szCs w:val="24"/>
        </w:rPr>
        <w:t xml:space="preserve">interlocutor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que</w:t>
      </w:r>
      <w:r w:rsidR="002521F3" w:rsidRPr="006A596C">
        <w:rPr>
          <w:rFonts w:ascii="Times New Roman" w:hAnsi="Times New Roman" w:cs="Times New Roman"/>
          <w:w w:val="0"/>
          <w:sz w:val="24"/>
          <w:szCs w:val="24"/>
        </w:rPr>
        <w:t xml:space="preserve"> também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se responsabilizará, de forma solidária, pela execução das atividades e cumprimento das metas pactuadas na parceria;</w:t>
      </w:r>
    </w:p>
    <w:p w14:paraId="67FA0084" w14:textId="61632A81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V </w:t>
      </w:r>
      <w:r w:rsidR="00493766" w:rsidRPr="006A596C">
        <w:rPr>
          <w:rFonts w:ascii="Times New Roman" w:hAnsi="Times New Roman" w:cs="Times New Roman"/>
          <w:w w:val="0"/>
          <w:sz w:val="24"/>
          <w:szCs w:val="24"/>
        </w:rPr>
        <w:t>-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Executar as ações objeto desta parceria com qualidade, atendendo o público de modo gratuito, universal e igualitário;</w:t>
      </w:r>
    </w:p>
    <w:p w14:paraId="7CF2B366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VI - Manter em perfeitas condições de uso os equipamentos e os instrumentos necessários para a realização dos serviços e ações pactuadas, através da implantação de manutenção preventiva e corretiva predial e de todos os instrumentais e equipamentos;</w:t>
      </w:r>
    </w:p>
    <w:p w14:paraId="05D93C08" w14:textId="557BE046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VII - Responder, com exclusividade, pela capacidade e orientações técnicas de toda a mão de obra necessária à fiel e perfeita execução desse Termo Fomento;</w:t>
      </w:r>
    </w:p>
    <w:p w14:paraId="79E0A8A3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VIII - Manter Contrato de Trabalho que assegure direitos trabalhistas, sociais e previdenciários aos seus trabalhadores e prestadores de serviços;</w:t>
      </w:r>
    </w:p>
    <w:p w14:paraId="3AB27C16" w14:textId="63676650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IX - Responsabilizar-se, com os recursos provenientes do Termo Fomento, pela indenização de dano causado ao público, decorrentes de ação ou omissão voluntária, ou de negligência, imperícia ou imprudência, praticados por seus empregados;</w:t>
      </w:r>
    </w:p>
    <w:p w14:paraId="6C4F3008" w14:textId="1658BF41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X - Responsabilizar-se por cobrança indevida feita ao público, por profissional empregado ou preposto, em razão da execução desse Termo Fomento;</w:t>
      </w:r>
    </w:p>
    <w:p w14:paraId="34F28D28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XI - Responsabilizar pelo espaço físico, equipamentos e mobiliários necessários ao desenvolvimento das ações objeto desta parceria;</w:t>
      </w:r>
    </w:p>
    <w:p w14:paraId="581E00E3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XII - Disponibilizar documentos dos profissionais que compõe a equipe técnica, tais como: diplomas dos profissionais, registro junto aos respectivos conselhos e contrato de trabalho;</w:t>
      </w:r>
    </w:p>
    <w:p w14:paraId="1214D7A3" w14:textId="560BFD65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XIII </w:t>
      </w:r>
      <w:r w:rsidR="00493766" w:rsidRPr="006A596C">
        <w:rPr>
          <w:rFonts w:ascii="Times New Roman" w:hAnsi="Times New Roman" w:cs="Times New Roman"/>
          <w:w w:val="0"/>
          <w:sz w:val="24"/>
          <w:szCs w:val="24"/>
        </w:rPr>
        <w:t>-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Garantir o livre acesso dos agentes públicos, em especial aos designados para a Comissão de Monitoramento e Avaliação, ao Gestor da Parceria, do Controle Interno e do Tribunal de Contas relativamente aos processos, aos documentos e às informações referentes a este Termo de Fomento, bem como aos locais de execução do objeto;</w:t>
      </w:r>
    </w:p>
    <w:p w14:paraId="44A15385" w14:textId="392E6C9E" w:rsidR="00C81B55" w:rsidRPr="006A596C" w:rsidRDefault="00493766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 xml:space="preserve">XIV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-</w:t>
      </w:r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 xml:space="preserve"> Aplicar os recursos recebidos e eventuais saldos financeiros enquanto não utilizados, obrigatoriamente, em instituição financeira oficial indicada pela Administração Pública, assim como as receitas decorrentes, que serão obrigatoriamente computadas a crédito deste Termo Fomento</w:t>
      </w:r>
      <w:r w:rsidR="002521F3"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>e aplicadas, exclusivamente, no objeto de sua finalidade, devendo constar de demonstrativo específico que integrará as prestações de contas; e</w:t>
      </w:r>
    </w:p>
    <w:p w14:paraId="7C0DDDD8" w14:textId="2AC4BD9C" w:rsidR="00C81B55" w:rsidRPr="006A596C" w:rsidRDefault="00493766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 </w:t>
      </w:r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>XV – R</w:t>
      </w:r>
      <w:r w:rsidR="00C81B55" w:rsidRPr="006A596C">
        <w:rPr>
          <w:rFonts w:ascii="Times New Roman" w:hAnsi="Times New Roman" w:cs="Times New Roman"/>
          <w:sz w:val="24"/>
          <w:szCs w:val="24"/>
        </w:rPr>
        <w:t xml:space="preserve">estituir à Administração Pública os recursos recebidos quando a prestação de contas for avaliada como irregular, depois de exaurida a fase recursal, se mantida a decisão, caso em que a OSC poderá solicitar autorização para que o ressarcimento ao erário seja promovido por meio de ações compensatórias de interesse público, mediante a apresentação de novo Plano de Trabalho, conforme o objeto descrito neste Termo </w:t>
      </w:r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>Fomento</w:t>
      </w:r>
      <w:r w:rsidR="00C81B55" w:rsidRPr="006A596C">
        <w:rPr>
          <w:rFonts w:ascii="Times New Roman" w:hAnsi="Times New Roman" w:cs="Times New Roman"/>
          <w:sz w:val="24"/>
          <w:szCs w:val="24"/>
        </w:rPr>
        <w:t xml:space="preserve"> e a área de atuação da organização, cuja mensuração econômica será feita a partir do Plano de Trabalho original, desde que não tenha havido dolo ou fraude e não seja o caso de restituição integral dos recursos;</w:t>
      </w:r>
    </w:p>
    <w:p w14:paraId="3B04A114" w14:textId="0CBB1D02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sz w:val="24"/>
          <w:szCs w:val="24"/>
        </w:rPr>
        <w:lastRenderedPageBreak/>
        <w:t>XVI</w:t>
      </w:r>
      <w:r w:rsidR="00493766" w:rsidRPr="006A596C">
        <w:rPr>
          <w:rFonts w:ascii="Times New Roman" w:hAnsi="Times New Roman" w:cs="Times New Roman"/>
          <w:sz w:val="24"/>
          <w:szCs w:val="24"/>
        </w:rPr>
        <w:t xml:space="preserve"> -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  <w:r w:rsidR="00493766" w:rsidRPr="006A596C">
        <w:rPr>
          <w:rFonts w:ascii="Times New Roman" w:hAnsi="Times New Roman" w:cs="Times New Roman"/>
          <w:w w:val="0"/>
          <w:sz w:val="24"/>
          <w:szCs w:val="24"/>
        </w:rPr>
        <w:t>A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responsabilidade exclusiva </w:t>
      </w:r>
      <w:r w:rsidRPr="006A596C">
        <w:rPr>
          <w:rFonts w:ascii="Times New Roman" w:hAnsi="Times New Roman" w:cs="Times New Roman"/>
          <w:sz w:val="24"/>
          <w:szCs w:val="24"/>
        </w:rPr>
        <w:t>pelo gerenciamento administrativo e financeiro dos recursos recebidos, inclusive no que diz respeito às despesas de custeio, de investimento e de pessoal.</w:t>
      </w:r>
    </w:p>
    <w:p w14:paraId="624A60D4" w14:textId="77777777" w:rsidR="00B2263F" w:rsidRPr="006A596C" w:rsidRDefault="00B2263F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10"/>
          <w:szCs w:val="10"/>
        </w:rPr>
      </w:pPr>
    </w:p>
    <w:p w14:paraId="00720D99" w14:textId="4509C676" w:rsidR="00B06443" w:rsidRPr="006A596C" w:rsidRDefault="00B06443" w:rsidP="00B06443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93459557"/>
      <w:r w:rsidRPr="006A596C">
        <w:rPr>
          <w:rFonts w:ascii="Times New Roman" w:hAnsi="Times New Roman" w:cs="Times New Roman"/>
          <w:b/>
          <w:bCs/>
          <w:w w:val="1"/>
          <w:sz w:val="24"/>
          <w:szCs w:val="24"/>
        </w:rPr>
        <w:t xml:space="preserve"> </w:t>
      </w:r>
      <w:r w:rsidRPr="006A596C">
        <w:rPr>
          <w:rFonts w:ascii="Times New Roman" w:hAnsi="Times New Roman" w:cs="Times New Roman"/>
          <w:b/>
          <w:bCs/>
          <w:sz w:val="24"/>
          <w:szCs w:val="24"/>
        </w:rPr>
        <w:t>4.2.</w:t>
      </w:r>
      <w:r w:rsidR="008553BC" w:rsidRPr="006A596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6A596C">
        <w:rPr>
          <w:rFonts w:ascii="Times New Roman" w:hAnsi="Times New Roman" w:cs="Times New Roman"/>
          <w:sz w:val="24"/>
          <w:szCs w:val="24"/>
        </w:rPr>
        <w:t xml:space="preserve">. Divulgar na internet e em locais visíveis da sua sede social e do estabelecimento em que exerça suas ações, todas as parcerias celebradas com a administração pública. </w:t>
      </w:r>
      <w:bookmarkEnd w:id="1"/>
    </w:p>
    <w:p w14:paraId="2968A86A" w14:textId="328060EB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F11BA02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619ADDA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w w:val="0"/>
          <w:sz w:val="28"/>
          <w:szCs w:val="28"/>
        </w:rPr>
      </w:pPr>
      <w:r w:rsidRPr="006A596C">
        <w:rPr>
          <w:rFonts w:ascii="Times New Roman" w:hAnsi="Times New Roman" w:cs="Times New Roman"/>
          <w:b/>
          <w:w w:val="0"/>
          <w:sz w:val="28"/>
          <w:szCs w:val="28"/>
        </w:rPr>
        <w:t>5. DA APLICAÇÃO DOS RECURSOS</w:t>
      </w:r>
    </w:p>
    <w:p w14:paraId="60B8F152" w14:textId="77777777" w:rsidR="00493766" w:rsidRPr="006A596C" w:rsidRDefault="00493766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w w:val="0"/>
          <w:sz w:val="24"/>
          <w:szCs w:val="24"/>
        </w:rPr>
      </w:pPr>
    </w:p>
    <w:p w14:paraId="322F56D8" w14:textId="628C32A0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>5.1.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O Plano de Trabalho deverá ser executado com estrita observância das cláusulas pactuadas neste </w:t>
      </w:r>
      <w:r w:rsidR="006E4D99" w:rsidRPr="006A596C">
        <w:rPr>
          <w:rFonts w:ascii="Times New Roman" w:hAnsi="Times New Roman" w:cs="Times New Roman"/>
          <w:w w:val="0"/>
          <w:sz w:val="24"/>
          <w:szCs w:val="24"/>
        </w:rPr>
        <w:t xml:space="preserve">Termo de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Fomento, sendo vedado:</w:t>
      </w:r>
    </w:p>
    <w:p w14:paraId="5D235D5B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I - </w:t>
      </w:r>
      <w:proofErr w:type="gramStart"/>
      <w:r w:rsidRPr="006A596C">
        <w:rPr>
          <w:rFonts w:ascii="Times New Roman" w:hAnsi="Times New Roman" w:cs="Times New Roman"/>
          <w:w w:val="0"/>
          <w:sz w:val="24"/>
          <w:szCs w:val="24"/>
        </w:rPr>
        <w:t>pagar</w:t>
      </w:r>
      <w:proofErr w:type="gramEnd"/>
      <w:r w:rsidRPr="006A596C">
        <w:rPr>
          <w:rFonts w:ascii="Times New Roman" w:hAnsi="Times New Roman" w:cs="Times New Roman"/>
          <w:w w:val="0"/>
          <w:sz w:val="24"/>
          <w:szCs w:val="24"/>
        </w:rPr>
        <w:t>, a qualquer título, servidor ou empregado público com recursos vinculados à parceria;</w:t>
      </w:r>
    </w:p>
    <w:p w14:paraId="30C15170" w14:textId="1C1939E8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II -</w:t>
      </w:r>
      <w:r w:rsid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  <w:proofErr w:type="gramStart"/>
      <w:r w:rsidRPr="006A596C">
        <w:rPr>
          <w:rFonts w:ascii="Times New Roman" w:hAnsi="Times New Roman" w:cs="Times New Roman"/>
          <w:w w:val="0"/>
          <w:sz w:val="24"/>
          <w:szCs w:val="24"/>
        </w:rPr>
        <w:t>modificar</w:t>
      </w:r>
      <w:proofErr w:type="gramEnd"/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o objeto, exceto no caso de ampliação de metas, desde que seja previamente aprovada a adequação do Plano de Trabalho pela Administração Pública;</w:t>
      </w:r>
    </w:p>
    <w:p w14:paraId="035E0650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III - utilizar, ainda que em caráter emergencial, recursos para finalidade diversa da estabelecida no Plano de Trabalho;</w:t>
      </w:r>
    </w:p>
    <w:p w14:paraId="4924EF9F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IV - </w:t>
      </w:r>
      <w:proofErr w:type="gramStart"/>
      <w:r w:rsidRPr="006A596C">
        <w:rPr>
          <w:rFonts w:ascii="Times New Roman" w:hAnsi="Times New Roman" w:cs="Times New Roman"/>
          <w:w w:val="0"/>
          <w:sz w:val="24"/>
          <w:szCs w:val="24"/>
        </w:rPr>
        <w:t>pagar</w:t>
      </w:r>
      <w:proofErr w:type="gramEnd"/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despesa realizada em data anterior à vigência da parceria;</w:t>
      </w:r>
    </w:p>
    <w:p w14:paraId="29098852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V - </w:t>
      </w:r>
      <w:proofErr w:type="gramStart"/>
      <w:r w:rsidRPr="006A596C">
        <w:rPr>
          <w:rFonts w:ascii="Times New Roman" w:hAnsi="Times New Roman" w:cs="Times New Roman"/>
          <w:w w:val="0"/>
          <w:sz w:val="24"/>
          <w:szCs w:val="24"/>
        </w:rPr>
        <w:t>efetuar</w:t>
      </w:r>
      <w:proofErr w:type="gramEnd"/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pagamento em data posterior à vigência da parceria, salvo</w:t>
      </w:r>
      <w:r w:rsidRPr="006A596C">
        <w:rPr>
          <w:rFonts w:ascii="Times New Roman" w:hAnsi="Times New Roman" w:cs="Times New Roman"/>
          <w:sz w:val="24"/>
          <w:szCs w:val="24"/>
        </w:rPr>
        <w:t xml:space="preserve"> quando o fato gerador da despesa tiver ocorrido durante sua vigência;</w:t>
      </w:r>
    </w:p>
    <w:p w14:paraId="6DBF784B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VI - </w:t>
      </w:r>
      <w:proofErr w:type="gramStart"/>
      <w:r w:rsidRPr="006A596C">
        <w:rPr>
          <w:rFonts w:ascii="Times New Roman" w:hAnsi="Times New Roman" w:cs="Times New Roman"/>
          <w:w w:val="0"/>
          <w:sz w:val="24"/>
          <w:szCs w:val="24"/>
        </w:rPr>
        <w:t>realizar</w:t>
      </w:r>
      <w:proofErr w:type="gramEnd"/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despesas com:</w:t>
      </w:r>
    </w:p>
    <w:p w14:paraId="6576D286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a) multas, juros ou correção monetária, inclusive referentes a pagamentos ou a recolhimentos fora dos prazos, salvo se decorrentes de atrasos da Administração Pública na liberação de recursos financeiros;</w:t>
      </w:r>
    </w:p>
    <w:p w14:paraId="1A77537F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b) publicidade, salvo as previstas no Plano de Trabalho e diretamente vinculadas ao objeto da parceria, de caráter educativo, informativo ou de orientação social, das quais não constem nomes, símbolos ou imagens que caracterizem promoção pessoal; e</w:t>
      </w:r>
    </w:p>
    <w:p w14:paraId="6ECAE96E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c) pagamento de pessoal contratado pela OSC que não atendam às exigências do art. 46 da Lei Federal nº 13.019/2014.</w:t>
      </w:r>
    </w:p>
    <w:p w14:paraId="796A06EF" w14:textId="77777777" w:rsidR="00C81B55" w:rsidRPr="006A596C" w:rsidRDefault="00C81B55" w:rsidP="00AA72C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b/>
          <w:sz w:val="24"/>
          <w:szCs w:val="24"/>
        </w:rPr>
        <w:t xml:space="preserve">5.2. </w:t>
      </w:r>
      <w:r w:rsidRPr="006A596C">
        <w:rPr>
          <w:rFonts w:ascii="Times New Roman" w:hAnsi="Times New Roman" w:cs="Times New Roman"/>
          <w:sz w:val="24"/>
          <w:szCs w:val="24"/>
        </w:rPr>
        <w:t>Os recursos recebidos em decorrência da parceria deverão ser depositados em conta corrente específica na instituição financeira pública determinada pela Administração Pública através de ofício.</w:t>
      </w:r>
    </w:p>
    <w:p w14:paraId="73990744" w14:textId="77777777" w:rsidR="00C81B55" w:rsidRPr="006A596C" w:rsidRDefault="00C81B55" w:rsidP="00AA72C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b/>
          <w:sz w:val="24"/>
          <w:szCs w:val="24"/>
        </w:rPr>
        <w:t xml:space="preserve">5.3. </w:t>
      </w:r>
      <w:r w:rsidRPr="006A596C">
        <w:rPr>
          <w:rFonts w:ascii="Times New Roman" w:hAnsi="Times New Roman" w:cs="Times New Roman"/>
          <w:sz w:val="24"/>
          <w:szCs w:val="24"/>
        </w:rPr>
        <w:t>Os rendimentos de ativos financeiros serão aplicados no objeto da parceria, estando sujeitos às mesmas condições de prestação de contas exigidas para os recursos transferidos.</w:t>
      </w:r>
    </w:p>
    <w:p w14:paraId="7F406ECD" w14:textId="77777777" w:rsidR="00C81B55" w:rsidRPr="006A596C" w:rsidRDefault="00C81B55" w:rsidP="00AA72C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b/>
          <w:sz w:val="24"/>
          <w:szCs w:val="24"/>
        </w:rPr>
        <w:t xml:space="preserve">5.4. </w:t>
      </w:r>
      <w:r w:rsidRPr="006A596C">
        <w:rPr>
          <w:rFonts w:ascii="Times New Roman" w:hAnsi="Times New Roman" w:cs="Times New Roman"/>
          <w:sz w:val="24"/>
          <w:szCs w:val="24"/>
        </w:rPr>
        <w:t>Por ocasião da conclusão, denúncia, rescisão ou extinção da parceria, os saldos financeiros remanescentes, inclusive os provenientes das receitas obtidas das aplicações financeiras realizadas, serão devolvidos à Administração Pública no prazo improrrogável de 30 (trinta) dias, sob pena de imediata instauração de tomada de contas especial do responsável, providenciada pela autoridade competente da Administração Pública.</w:t>
      </w:r>
    </w:p>
    <w:p w14:paraId="65E79918" w14:textId="77777777" w:rsidR="00C81B55" w:rsidRPr="006A596C" w:rsidRDefault="00C81B55" w:rsidP="00AA72CD">
      <w:pPr>
        <w:pStyle w:val="NormalWeb"/>
        <w:spacing w:before="0" w:beforeAutospacing="0" w:after="0" w:afterAutospacing="0"/>
        <w:ind w:firstLine="567"/>
        <w:jc w:val="both"/>
      </w:pPr>
      <w:r w:rsidRPr="006A596C">
        <w:rPr>
          <w:b/>
          <w:w w:val="0"/>
        </w:rPr>
        <w:t xml:space="preserve">5.5. </w:t>
      </w:r>
      <w:r w:rsidRPr="006A596C">
        <w:t>Toda a movimentação de recursos no âmbito da parceria será realizada mediante transferência eletrônica sujeita à identificação do beneficiário final e à obrigatoriedade de depósito em sua conta bancária.</w:t>
      </w:r>
    </w:p>
    <w:p w14:paraId="00E919D8" w14:textId="77777777" w:rsidR="00C81B55" w:rsidRPr="006A596C" w:rsidRDefault="00C81B55" w:rsidP="00AA72C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b/>
          <w:sz w:val="24"/>
          <w:szCs w:val="24"/>
        </w:rPr>
        <w:t>5.6.</w:t>
      </w:r>
      <w:r w:rsidRPr="006A596C">
        <w:rPr>
          <w:rFonts w:ascii="Times New Roman" w:hAnsi="Times New Roman" w:cs="Times New Roman"/>
          <w:sz w:val="24"/>
          <w:szCs w:val="24"/>
        </w:rPr>
        <w:t xml:space="preserve"> Os pagamentos deverão ser realizados mediante crédito na conta bancária de titularidade dos fornecedores e prestadores de serviços, exceto se demonstrada a impossibilidade física de pagamento mediante transferência eletrônica, caso em que se admitirá a realização de pagamentos em espécie, previamente aprovada pela Administração Pública. </w:t>
      </w:r>
    </w:p>
    <w:p w14:paraId="09912B12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</w:p>
    <w:p w14:paraId="212DFC7A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w w:val="0"/>
          <w:sz w:val="28"/>
          <w:szCs w:val="28"/>
        </w:rPr>
      </w:pPr>
      <w:r w:rsidRPr="006A596C">
        <w:rPr>
          <w:rFonts w:ascii="Times New Roman" w:hAnsi="Times New Roman" w:cs="Times New Roman"/>
          <w:b/>
          <w:w w:val="0"/>
          <w:sz w:val="28"/>
          <w:szCs w:val="28"/>
        </w:rPr>
        <w:lastRenderedPageBreak/>
        <w:t>6. DA PRESTAÇÃO DE CONTAS</w:t>
      </w:r>
    </w:p>
    <w:p w14:paraId="7A724CF3" w14:textId="77777777" w:rsidR="00493766" w:rsidRPr="006A596C" w:rsidRDefault="00493766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3B965E" w14:textId="7C46BBF1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>6.1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. A prestação de contas deverá ser efetuada nos seguintes prazos:</w:t>
      </w:r>
    </w:p>
    <w:p w14:paraId="69873BE4" w14:textId="1A92AD0D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a)  trimestralmente, até o </w:t>
      </w:r>
      <w:r w:rsidR="002521F3" w:rsidRPr="006A596C">
        <w:rPr>
          <w:rFonts w:ascii="Times New Roman" w:hAnsi="Times New Roman" w:cs="Times New Roman"/>
          <w:w w:val="0"/>
          <w:sz w:val="24"/>
          <w:szCs w:val="24"/>
        </w:rPr>
        <w:t>10º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(</w:t>
      </w:r>
      <w:r w:rsidR="002521F3" w:rsidRPr="006A596C">
        <w:rPr>
          <w:rFonts w:ascii="Times New Roman" w:hAnsi="Times New Roman" w:cs="Times New Roman"/>
          <w:w w:val="0"/>
          <w:sz w:val="24"/>
          <w:szCs w:val="24"/>
        </w:rPr>
        <w:t>décimo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) dia útil de mês subsequente ao </w:t>
      </w:r>
      <w:r w:rsidR="002521F3" w:rsidRPr="006A596C">
        <w:rPr>
          <w:rFonts w:ascii="Times New Roman" w:hAnsi="Times New Roman" w:cs="Times New Roman"/>
          <w:w w:val="0"/>
          <w:sz w:val="24"/>
          <w:szCs w:val="24"/>
        </w:rPr>
        <w:t>término do trimestre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dos recursos </w:t>
      </w:r>
      <w:r w:rsidR="002521F3" w:rsidRPr="006A596C">
        <w:rPr>
          <w:rFonts w:ascii="Times New Roman" w:hAnsi="Times New Roman" w:cs="Times New Roman"/>
          <w:w w:val="0"/>
          <w:sz w:val="24"/>
          <w:szCs w:val="24"/>
        </w:rPr>
        <w:t xml:space="preserve">repassados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pela Administração Pública; </w:t>
      </w:r>
    </w:p>
    <w:p w14:paraId="777ECA78" w14:textId="08058E56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>6.2.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A prestação de contas dos recursos recebidos, deverá ser apresentada com os seguintes relatórios:</w:t>
      </w:r>
    </w:p>
    <w:p w14:paraId="562A4C43" w14:textId="50853537" w:rsidR="00C81B55" w:rsidRPr="006A596C" w:rsidRDefault="0083596C" w:rsidP="00AA72CD">
      <w:pPr>
        <w:pStyle w:val="Standard"/>
        <w:ind w:firstLine="567"/>
        <w:jc w:val="both"/>
        <w:rPr>
          <w:sz w:val="24"/>
          <w:szCs w:val="24"/>
        </w:rPr>
      </w:pPr>
      <w:r w:rsidRPr="006A596C">
        <w:rPr>
          <w:sz w:val="24"/>
          <w:szCs w:val="24"/>
          <w:lang w:eastAsia="pt-BR"/>
        </w:rPr>
        <w:t>I</w:t>
      </w:r>
      <w:r w:rsidR="00493766" w:rsidRPr="006A596C">
        <w:rPr>
          <w:sz w:val="24"/>
          <w:szCs w:val="24"/>
          <w:lang w:eastAsia="pt-BR"/>
        </w:rPr>
        <w:t xml:space="preserve"> -</w:t>
      </w:r>
      <w:r w:rsidR="00C81B55" w:rsidRPr="006A596C">
        <w:rPr>
          <w:sz w:val="24"/>
          <w:szCs w:val="24"/>
          <w:lang w:eastAsia="pt-BR"/>
        </w:rPr>
        <w:t xml:space="preserve"> </w:t>
      </w:r>
      <w:r w:rsidR="00C81B55" w:rsidRPr="006A596C">
        <w:rPr>
          <w:sz w:val="24"/>
          <w:szCs w:val="24"/>
        </w:rPr>
        <w:t xml:space="preserve">Ofício de encaminhamento da prestação de contas – </w:t>
      </w:r>
      <w:r w:rsidR="00C81B55" w:rsidRPr="006A596C">
        <w:rPr>
          <w:b/>
          <w:sz w:val="24"/>
          <w:szCs w:val="24"/>
        </w:rPr>
        <w:t>ANEXO I</w:t>
      </w:r>
      <w:r w:rsidR="00C81B55" w:rsidRPr="006A596C">
        <w:rPr>
          <w:sz w:val="24"/>
          <w:szCs w:val="24"/>
        </w:rPr>
        <w:t>, dirigido ao Gestor do Termo de Parceria, assinado pelo presidente da Organização da Sociedade Civil;</w:t>
      </w:r>
    </w:p>
    <w:p w14:paraId="2FBC8B1F" w14:textId="58323F13" w:rsidR="00C81B55" w:rsidRPr="006A596C" w:rsidRDefault="0083596C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II</w:t>
      </w:r>
      <w:r w:rsidR="00493766" w:rsidRPr="006A596C">
        <w:rPr>
          <w:rFonts w:ascii="Times New Roman" w:hAnsi="Times New Roman" w:cs="Times New Roman"/>
          <w:w w:val="0"/>
          <w:sz w:val="24"/>
          <w:szCs w:val="24"/>
        </w:rPr>
        <w:t xml:space="preserve"> - </w:t>
      </w:r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 xml:space="preserve">Relatório de Execução do Objeto – </w:t>
      </w:r>
      <w:r w:rsidR="00C81B55" w:rsidRPr="006A596C">
        <w:rPr>
          <w:rFonts w:ascii="Times New Roman" w:hAnsi="Times New Roman" w:cs="Times New Roman"/>
          <w:b/>
          <w:w w:val="0"/>
          <w:sz w:val="24"/>
          <w:szCs w:val="24"/>
        </w:rPr>
        <w:t>ANEXO II</w:t>
      </w:r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 xml:space="preserve">, assinado pelo seu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Dirigente L</w:t>
      </w:r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>egal, contendo as atividades desenvolvidas para o cumprimento do objeto e o comparativo das metas propostas com os resultados alcançados, a partir do cronograma acordado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, bem como comprovante de </w:t>
      </w:r>
      <w:r w:rsidR="002F0231" w:rsidRPr="006A596C">
        <w:rPr>
          <w:rFonts w:ascii="Times New Roman" w:hAnsi="Times New Roman" w:cs="Times New Roman"/>
          <w:w w:val="0"/>
          <w:sz w:val="24"/>
          <w:szCs w:val="24"/>
        </w:rPr>
        <w:t>divulgações nos termos do item 4.2.2 deste Termo de Fomento.</w:t>
      </w:r>
    </w:p>
    <w:p w14:paraId="6F31E380" w14:textId="2E284B46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6A596C">
        <w:rPr>
          <w:rFonts w:ascii="Times New Roman" w:hAnsi="Times New Roman" w:cs="Times New Roman"/>
          <w:sz w:val="24"/>
          <w:szCs w:val="24"/>
        </w:rPr>
        <w:t xml:space="preserve">      a) Relatório Fotográfico comprovando as atividades executadas: </w:t>
      </w:r>
      <w:r w:rsidRPr="006A596C">
        <w:rPr>
          <w:rFonts w:ascii="Times New Roman" w:hAnsi="Times New Roman" w:cs="Times New Roman"/>
          <w:sz w:val="24"/>
          <w:szCs w:val="24"/>
          <w:lang w:eastAsia="pt-BR"/>
        </w:rPr>
        <w:t>Anexar d</w:t>
      </w:r>
      <w:r w:rsidRPr="006A596C">
        <w:rPr>
          <w:rFonts w:ascii="Times New Roman" w:hAnsi="Times New Roman" w:cs="Times New Roman"/>
          <w:sz w:val="24"/>
          <w:szCs w:val="24"/>
          <w:shd w:val="clear" w:color="auto" w:fill="FFFFFF"/>
          <w:lang w:eastAsia="pt-BR"/>
        </w:rPr>
        <w:t>ocumentos que comprovem a efetiva realização da despesa, por exemplo: fotos, folders, cartazes, publicações, listas de presenças, quando houver, etc.</w:t>
      </w:r>
    </w:p>
    <w:p w14:paraId="67F18B07" w14:textId="2157536D" w:rsidR="00C81B55" w:rsidRPr="006A596C" w:rsidRDefault="002F0231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III</w:t>
      </w:r>
      <w:r w:rsidR="00493766" w:rsidRPr="006A596C">
        <w:rPr>
          <w:rFonts w:ascii="Times New Roman" w:hAnsi="Times New Roman" w:cs="Times New Roman"/>
          <w:w w:val="0"/>
          <w:sz w:val="24"/>
          <w:szCs w:val="24"/>
        </w:rPr>
        <w:t xml:space="preserve"> -</w:t>
      </w:r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 xml:space="preserve"> Relatório de Execução Físico Financeira – </w:t>
      </w:r>
      <w:r w:rsidR="00C81B55" w:rsidRPr="006A596C">
        <w:rPr>
          <w:rFonts w:ascii="Times New Roman" w:hAnsi="Times New Roman" w:cs="Times New Roman"/>
          <w:b/>
          <w:w w:val="0"/>
          <w:sz w:val="24"/>
          <w:szCs w:val="24"/>
        </w:rPr>
        <w:t>ANEXO III</w:t>
      </w:r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 xml:space="preserve">, deverá ser elaborado pela </w:t>
      </w:r>
      <w:proofErr w:type="spellStart"/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>OSCs</w:t>
      </w:r>
      <w:proofErr w:type="spellEnd"/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 xml:space="preserve">, assinado pelo seu </w:t>
      </w:r>
      <w:r w:rsidR="006E4D99" w:rsidRPr="006A596C">
        <w:rPr>
          <w:rFonts w:ascii="Times New Roman" w:hAnsi="Times New Roman" w:cs="Times New Roman"/>
          <w:w w:val="0"/>
          <w:sz w:val="24"/>
          <w:szCs w:val="24"/>
        </w:rPr>
        <w:t>Dirigente L</w:t>
      </w:r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 xml:space="preserve">egal, </w:t>
      </w:r>
      <w:r w:rsidR="00C81B55" w:rsidRPr="006A596C">
        <w:rPr>
          <w:rFonts w:ascii="Times New Roman" w:hAnsi="Times New Roman" w:cs="Times New Roman"/>
          <w:sz w:val="24"/>
          <w:szCs w:val="24"/>
        </w:rPr>
        <w:t xml:space="preserve">e o </w:t>
      </w:r>
      <w:r w:rsidR="006E4D99" w:rsidRPr="006A596C">
        <w:rPr>
          <w:rFonts w:ascii="Times New Roman" w:hAnsi="Times New Roman" w:cs="Times New Roman"/>
          <w:sz w:val="24"/>
          <w:szCs w:val="24"/>
        </w:rPr>
        <w:t>R</w:t>
      </w:r>
      <w:r w:rsidR="00C81B55" w:rsidRPr="006A596C">
        <w:rPr>
          <w:rFonts w:ascii="Times New Roman" w:hAnsi="Times New Roman" w:cs="Times New Roman"/>
          <w:sz w:val="24"/>
          <w:szCs w:val="24"/>
        </w:rPr>
        <w:t xml:space="preserve">esponsável </w:t>
      </w:r>
      <w:r w:rsidR="006E4D99" w:rsidRPr="006A596C">
        <w:rPr>
          <w:rFonts w:ascii="Times New Roman" w:hAnsi="Times New Roman" w:cs="Times New Roman"/>
          <w:sz w:val="24"/>
          <w:szCs w:val="24"/>
        </w:rPr>
        <w:t>F</w:t>
      </w:r>
      <w:r w:rsidR="00C81B55" w:rsidRPr="006A596C">
        <w:rPr>
          <w:rFonts w:ascii="Times New Roman" w:hAnsi="Times New Roman" w:cs="Times New Roman"/>
          <w:sz w:val="24"/>
          <w:szCs w:val="24"/>
        </w:rPr>
        <w:t>inanceiro</w:t>
      </w:r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>, com a descrição das receitas e despesas efetivamente realizadas;</w:t>
      </w:r>
    </w:p>
    <w:p w14:paraId="386F6A2E" w14:textId="23BCF91C" w:rsidR="00C81B55" w:rsidRPr="006A596C" w:rsidRDefault="002F0231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IV</w:t>
      </w:r>
      <w:r w:rsidR="00493766" w:rsidRPr="006A596C">
        <w:rPr>
          <w:rFonts w:ascii="Times New Roman" w:hAnsi="Times New Roman" w:cs="Times New Roman"/>
          <w:w w:val="0"/>
          <w:sz w:val="24"/>
          <w:szCs w:val="24"/>
        </w:rPr>
        <w:t xml:space="preserve"> -</w:t>
      </w:r>
      <w:r w:rsidR="00C81B55" w:rsidRPr="006A596C">
        <w:rPr>
          <w:rFonts w:ascii="Times New Roman" w:hAnsi="Times New Roman" w:cs="Times New Roman"/>
          <w:bCs/>
          <w:sz w:val="24"/>
          <w:szCs w:val="24"/>
        </w:rPr>
        <w:t xml:space="preserve"> Demonstrativo da Execução da Receita e Despesa </w:t>
      </w:r>
      <w:r w:rsidR="00C81B55" w:rsidRPr="006A596C">
        <w:rPr>
          <w:rFonts w:ascii="Times New Roman" w:hAnsi="Times New Roman" w:cs="Times New Roman"/>
          <w:b/>
          <w:bCs/>
          <w:sz w:val="24"/>
          <w:szCs w:val="24"/>
        </w:rPr>
        <w:t>ANEXO IV</w:t>
      </w:r>
      <w:r w:rsidR="00C81B55" w:rsidRPr="006A596C">
        <w:rPr>
          <w:rFonts w:ascii="Times New Roman" w:hAnsi="Times New Roman" w:cs="Times New Roman"/>
          <w:bCs/>
          <w:sz w:val="24"/>
          <w:szCs w:val="24"/>
        </w:rPr>
        <w:t xml:space="preserve">, contendo a </w:t>
      </w:r>
      <w:r w:rsidR="00C81B55" w:rsidRPr="006A596C">
        <w:rPr>
          <w:rFonts w:ascii="Times New Roman" w:hAnsi="Times New Roman" w:cs="Times New Roman"/>
          <w:sz w:val="24"/>
          <w:szCs w:val="24"/>
          <w:lang w:eastAsia="pt-BR"/>
        </w:rPr>
        <w:t>relação das receitas e despesas realizadas, inclusive rendimentos de aplicações financeiras, e devoluções</w:t>
      </w:r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 xml:space="preserve"> realizadas e assinado pelo </w:t>
      </w:r>
      <w:r w:rsidR="006E4D99" w:rsidRPr="006A596C">
        <w:rPr>
          <w:rFonts w:ascii="Times New Roman" w:hAnsi="Times New Roman" w:cs="Times New Roman"/>
          <w:w w:val="0"/>
          <w:sz w:val="24"/>
          <w:szCs w:val="24"/>
        </w:rPr>
        <w:t>D</w:t>
      </w:r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>irigente</w:t>
      </w:r>
      <w:r w:rsidR="006E4D99" w:rsidRPr="006A596C">
        <w:rPr>
          <w:rFonts w:ascii="Times New Roman" w:hAnsi="Times New Roman" w:cs="Times New Roman"/>
          <w:w w:val="0"/>
          <w:sz w:val="24"/>
          <w:szCs w:val="24"/>
        </w:rPr>
        <w:t xml:space="preserve"> Legal</w:t>
      </w:r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 xml:space="preserve"> e </w:t>
      </w:r>
      <w:r w:rsidR="006E4D99" w:rsidRPr="006A596C">
        <w:rPr>
          <w:rFonts w:ascii="Times New Roman" w:hAnsi="Times New Roman" w:cs="Times New Roman"/>
          <w:w w:val="0"/>
          <w:sz w:val="24"/>
          <w:szCs w:val="24"/>
        </w:rPr>
        <w:t>R</w:t>
      </w:r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 xml:space="preserve">esponsável </w:t>
      </w:r>
      <w:r w:rsidR="006E4D99" w:rsidRPr="006A596C">
        <w:rPr>
          <w:rFonts w:ascii="Times New Roman" w:hAnsi="Times New Roman" w:cs="Times New Roman"/>
          <w:w w:val="0"/>
          <w:sz w:val="24"/>
          <w:szCs w:val="24"/>
        </w:rPr>
        <w:t>F</w:t>
      </w:r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>inanceiro da OSC,</w:t>
      </w:r>
      <w:r w:rsidR="00C81B55"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 que possibilitem a comprovação da observância do Plano de Trabalho;</w:t>
      </w:r>
    </w:p>
    <w:p w14:paraId="25492A00" w14:textId="5ADC8BA1" w:rsidR="00C81B55" w:rsidRPr="006A596C" w:rsidRDefault="00493766" w:rsidP="00AA72CD">
      <w:pPr>
        <w:pStyle w:val="Standard"/>
        <w:autoSpaceDE w:val="0"/>
        <w:ind w:firstLine="567"/>
        <w:jc w:val="both"/>
        <w:rPr>
          <w:bCs/>
          <w:sz w:val="24"/>
          <w:szCs w:val="24"/>
        </w:rPr>
      </w:pPr>
      <w:r w:rsidRPr="006A596C">
        <w:rPr>
          <w:bCs/>
          <w:sz w:val="24"/>
          <w:szCs w:val="24"/>
        </w:rPr>
        <w:t xml:space="preserve"> </w:t>
      </w:r>
      <w:r w:rsidR="002F0231" w:rsidRPr="006A596C">
        <w:rPr>
          <w:bCs/>
          <w:sz w:val="24"/>
          <w:szCs w:val="24"/>
        </w:rPr>
        <w:t>V</w:t>
      </w:r>
      <w:r w:rsidRPr="006A596C">
        <w:rPr>
          <w:bCs/>
          <w:sz w:val="24"/>
          <w:szCs w:val="24"/>
        </w:rPr>
        <w:t xml:space="preserve"> -</w:t>
      </w:r>
      <w:r w:rsidR="00C81B55" w:rsidRPr="006A596C">
        <w:rPr>
          <w:bCs/>
          <w:sz w:val="24"/>
          <w:szCs w:val="24"/>
        </w:rPr>
        <w:t xml:space="preserve"> Relação de Pagamentos Efetuados </w:t>
      </w:r>
      <w:r w:rsidR="00C81B55" w:rsidRPr="006A596C">
        <w:rPr>
          <w:b/>
          <w:bCs/>
          <w:sz w:val="24"/>
          <w:szCs w:val="24"/>
        </w:rPr>
        <w:t>ANEXO V</w:t>
      </w:r>
      <w:r w:rsidR="002F0231" w:rsidRPr="006A596C">
        <w:rPr>
          <w:b/>
          <w:bCs/>
          <w:sz w:val="24"/>
          <w:szCs w:val="24"/>
        </w:rPr>
        <w:t>:</w:t>
      </w:r>
    </w:p>
    <w:p w14:paraId="02DCF9D3" w14:textId="1EE8D88F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pt-BR"/>
        </w:rPr>
      </w:pPr>
      <w:r w:rsidRPr="006A596C">
        <w:rPr>
          <w:rFonts w:ascii="Times New Roman" w:hAnsi="Times New Roman" w:cs="Times New Roman"/>
          <w:bCs/>
          <w:sz w:val="24"/>
          <w:szCs w:val="24"/>
        </w:rPr>
        <w:t xml:space="preserve">       a) </w:t>
      </w:r>
      <w:r w:rsidRPr="006A596C">
        <w:rPr>
          <w:rFonts w:ascii="Times New Roman" w:hAnsi="Times New Roman" w:cs="Times New Roman"/>
          <w:sz w:val="24"/>
          <w:szCs w:val="24"/>
          <w:shd w:val="clear" w:color="auto" w:fill="FFFFFF"/>
          <w:lang w:eastAsia="pt-BR"/>
        </w:rPr>
        <w:t>O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riginal dos comprovantes da despesa, </w:t>
      </w:r>
      <w:r w:rsidRPr="006A596C">
        <w:rPr>
          <w:rFonts w:ascii="Times New Roman" w:hAnsi="Times New Roman" w:cs="Times New Roman"/>
          <w:sz w:val="24"/>
          <w:szCs w:val="24"/>
        </w:rPr>
        <w:t xml:space="preserve">notas fiscais ou comprovantes </w:t>
      </w:r>
      <w:proofErr w:type="gramStart"/>
      <w:r w:rsidRPr="006A596C">
        <w:rPr>
          <w:rFonts w:ascii="Times New Roman" w:hAnsi="Times New Roman" w:cs="Times New Roman"/>
          <w:sz w:val="24"/>
          <w:szCs w:val="24"/>
        </w:rPr>
        <w:t xml:space="preserve">equivalentes,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  <w:r w:rsidR="006A596C">
        <w:rPr>
          <w:rFonts w:ascii="Times New Roman" w:hAnsi="Times New Roman" w:cs="Times New Roman"/>
          <w:w w:val="0"/>
          <w:sz w:val="24"/>
          <w:szCs w:val="24"/>
        </w:rPr>
        <w:t>d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evem</w:t>
      </w:r>
      <w:proofErr w:type="gramEnd"/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ser </w:t>
      </w:r>
      <w:r w:rsidRPr="006A596C">
        <w:rPr>
          <w:rFonts w:ascii="Times New Roman" w:hAnsi="Times New Roman" w:cs="Times New Roman"/>
          <w:sz w:val="24"/>
          <w:szCs w:val="24"/>
        </w:rPr>
        <w:t>emitidos em nome da Organização da Sociedade Civil beneficiada,</w:t>
      </w:r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 sem rasuras, contendo endereço, CNPJ, valor, dados do fornecedor, descrição do produto ou serviço e número do instrumento da parceria, com data dentro do período de vigência da parceria</w:t>
      </w:r>
      <w:r w:rsidR="002F0231" w:rsidRPr="006A596C">
        <w:rPr>
          <w:rFonts w:ascii="Times New Roman" w:hAnsi="Times New Roman" w:cs="Times New Roman"/>
          <w:sz w:val="24"/>
          <w:szCs w:val="24"/>
          <w:lang w:eastAsia="pt-BR"/>
        </w:rPr>
        <w:t>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</w:p>
    <w:p w14:paraId="7268D37D" w14:textId="5ED66908" w:rsidR="00C81B55" w:rsidRPr="006A596C" w:rsidRDefault="00C81B55" w:rsidP="00AA72CD">
      <w:pPr>
        <w:pStyle w:val="Standard"/>
        <w:autoSpaceDE w:val="0"/>
        <w:ind w:firstLine="567"/>
        <w:jc w:val="both"/>
        <w:rPr>
          <w:sz w:val="24"/>
          <w:szCs w:val="24"/>
          <w:shd w:val="clear" w:color="auto" w:fill="FFFFFF"/>
          <w:lang w:eastAsia="pt-BR"/>
        </w:rPr>
      </w:pPr>
      <w:r w:rsidRPr="006A596C">
        <w:rPr>
          <w:sz w:val="24"/>
          <w:szCs w:val="24"/>
        </w:rPr>
        <w:t xml:space="preserve">        b) Cópia das Transferências Eletrônicas ou ordens bancárias vinculadas às despesas comprovada</w:t>
      </w:r>
      <w:r w:rsidRPr="006A596C">
        <w:rPr>
          <w:sz w:val="24"/>
          <w:szCs w:val="24"/>
          <w:shd w:val="clear" w:color="auto" w:fill="FFFFFF"/>
        </w:rPr>
        <w:t xml:space="preserve">s, </w:t>
      </w:r>
      <w:r w:rsidRPr="006A596C">
        <w:rPr>
          <w:sz w:val="24"/>
          <w:szCs w:val="24"/>
          <w:shd w:val="clear" w:color="auto" w:fill="FFFFFF"/>
          <w:lang w:eastAsia="pt-BR"/>
        </w:rPr>
        <w:t>em ordem cronológica de acordo com a relação de pagamentos.</w:t>
      </w:r>
    </w:p>
    <w:p w14:paraId="3A865953" w14:textId="6916538E" w:rsidR="00C81B55" w:rsidRPr="006A596C" w:rsidRDefault="002F0231" w:rsidP="00AA72CD">
      <w:pPr>
        <w:pStyle w:val="Standard"/>
        <w:ind w:firstLine="567"/>
        <w:jc w:val="both"/>
        <w:rPr>
          <w:sz w:val="24"/>
          <w:szCs w:val="24"/>
        </w:rPr>
      </w:pPr>
      <w:r w:rsidRPr="006A596C">
        <w:rPr>
          <w:sz w:val="24"/>
          <w:szCs w:val="24"/>
        </w:rPr>
        <w:t xml:space="preserve">  VI</w:t>
      </w:r>
      <w:r w:rsidR="00493766" w:rsidRPr="006A596C">
        <w:rPr>
          <w:sz w:val="24"/>
          <w:szCs w:val="24"/>
        </w:rPr>
        <w:t xml:space="preserve"> -</w:t>
      </w:r>
      <w:r w:rsidR="00C81B55" w:rsidRPr="006A596C">
        <w:rPr>
          <w:sz w:val="24"/>
          <w:szCs w:val="24"/>
        </w:rPr>
        <w:t xml:space="preserve"> Relação de bens adquiridos, produzidos ou transformados – </w:t>
      </w:r>
      <w:r w:rsidR="00C81B55" w:rsidRPr="006A596C">
        <w:rPr>
          <w:b/>
          <w:sz w:val="24"/>
          <w:szCs w:val="24"/>
        </w:rPr>
        <w:t>ANEXO VI</w:t>
      </w:r>
      <w:r w:rsidR="00C81B55" w:rsidRPr="006A596C">
        <w:rPr>
          <w:sz w:val="24"/>
          <w:szCs w:val="24"/>
        </w:rPr>
        <w:t>, quando houver;</w:t>
      </w:r>
    </w:p>
    <w:p w14:paraId="4F1D99BF" w14:textId="65C89CDF" w:rsidR="00C81B55" w:rsidRPr="006A596C" w:rsidRDefault="002F0231" w:rsidP="00AA72CD">
      <w:pPr>
        <w:pStyle w:val="Standard"/>
        <w:autoSpaceDE w:val="0"/>
        <w:ind w:firstLine="567"/>
        <w:jc w:val="both"/>
        <w:rPr>
          <w:bCs/>
          <w:sz w:val="24"/>
          <w:szCs w:val="24"/>
        </w:rPr>
      </w:pPr>
      <w:r w:rsidRPr="006A596C">
        <w:rPr>
          <w:b/>
          <w:sz w:val="24"/>
          <w:szCs w:val="24"/>
        </w:rPr>
        <w:t xml:space="preserve">  </w:t>
      </w:r>
      <w:r w:rsidRPr="006A596C">
        <w:rPr>
          <w:bCs/>
          <w:sz w:val="24"/>
          <w:szCs w:val="24"/>
        </w:rPr>
        <w:t>VII</w:t>
      </w:r>
      <w:r w:rsidR="00493766" w:rsidRPr="006A596C">
        <w:rPr>
          <w:b/>
          <w:sz w:val="24"/>
          <w:szCs w:val="24"/>
        </w:rPr>
        <w:t xml:space="preserve"> -</w:t>
      </w:r>
      <w:r w:rsidR="00C81B55" w:rsidRPr="006A596C">
        <w:rPr>
          <w:b/>
          <w:sz w:val="24"/>
          <w:szCs w:val="24"/>
        </w:rPr>
        <w:t xml:space="preserve"> </w:t>
      </w:r>
      <w:r w:rsidR="00C81B55" w:rsidRPr="006A596C">
        <w:rPr>
          <w:bCs/>
          <w:sz w:val="24"/>
          <w:szCs w:val="24"/>
        </w:rPr>
        <w:t xml:space="preserve">Conciliação Bancária </w:t>
      </w:r>
      <w:r w:rsidR="00C81B55" w:rsidRPr="006A596C">
        <w:rPr>
          <w:b/>
          <w:bCs/>
          <w:sz w:val="24"/>
          <w:szCs w:val="24"/>
        </w:rPr>
        <w:t>ANEXO VII</w:t>
      </w:r>
      <w:r w:rsidR="00C81B55" w:rsidRPr="006A596C">
        <w:rPr>
          <w:bCs/>
          <w:sz w:val="24"/>
          <w:szCs w:val="24"/>
        </w:rPr>
        <w:t>;</w:t>
      </w:r>
    </w:p>
    <w:p w14:paraId="3DA01100" w14:textId="0DCC2F0E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       a) Extrato</w:t>
      </w:r>
      <w:r w:rsidR="002F0231" w:rsidRPr="006A596C">
        <w:rPr>
          <w:rFonts w:ascii="Times New Roman" w:hAnsi="Times New Roman" w:cs="Times New Roman"/>
          <w:w w:val="0"/>
          <w:sz w:val="24"/>
          <w:szCs w:val="24"/>
        </w:rPr>
        <w:t>s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Bancário</w:t>
      </w:r>
      <w:r w:rsidR="002F0231" w:rsidRPr="006A596C">
        <w:rPr>
          <w:rFonts w:ascii="Times New Roman" w:hAnsi="Times New Roman" w:cs="Times New Roman"/>
          <w:w w:val="0"/>
          <w:sz w:val="24"/>
          <w:szCs w:val="24"/>
        </w:rPr>
        <w:t>s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Originais, de conta específica e/ou de aplicação financeira, </w:t>
      </w:r>
      <w:r w:rsidRPr="006A596C">
        <w:rPr>
          <w:rFonts w:ascii="Times New Roman" w:hAnsi="Times New Roman" w:cs="Times New Roman"/>
          <w:sz w:val="24"/>
          <w:szCs w:val="24"/>
        </w:rPr>
        <w:t xml:space="preserve">mantida pela Organização da Sociedade Civil,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no qual deverá estar evidenciado o ingresso e a saída dos recursos, </w:t>
      </w:r>
      <w:r w:rsidRPr="006A596C">
        <w:rPr>
          <w:rFonts w:ascii="Times New Roman" w:hAnsi="Times New Roman" w:cs="Times New Roman"/>
          <w:sz w:val="24"/>
          <w:szCs w:val="24"/>
        </w:rPr>
        <w:t xml:space="preserve">referente a todo o período da parceria,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devidamente acompanhado da Conciliação Bancária, quando for o caso;</w:t>
      </w:r>
    </w:p>
    <w:p w14:paraId="40B8F3F5" w14:textId="55EA14D8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ab/>
        <w:t xml:space="preserve">      </w:t>
      </w:r>
      <w:r w:rsidR="00493766"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b) C</w:t>
      </w:r>
      <w:r w:rsidRPr="006A596C">
        <w:rPr>
          <w:rFonts w:ascii="Times New Roman" w:hAnsi="Times New Roman" w:cs="Times New Roman"/>
          <w:sz w:val="24"/>
          <w:szCs w:val="24"/>
        </w:rPr>
        <w:t>omprovante de devolução de eventual saldo remanescente, quando for o caso;</w:t>
      </w:r>
    </w:p>
    <w:p w14:paraId="1273D85F" w14:textId="102E7B90" w:rsidR="00C81B55" w:rsidRPr="006A596C" w:rsidRDefault="00C81B55" w:rsidP="00AA72CD">
      <w:pPr>
        <w:pStyle w:val="Standard"/>
        <w:autoSpaceDE w:val="0"/>
        <w:ind w:firstLine="567"/>
        <w:jc w:val="both"/>
        <w:rPr>
          <w:sz w:val="24"/>
          <w:szCs w:val="24"/>
        </w:rPr>
      </w:pPr>
      <w:r w:rsidRPr="006A596C">
        <w:rPr>
          <w:sz w:val="24"/>
          <w:szCs w:val="24"/>
        </w:rPr>
        <w:t xml:space="preserve">        </w:t>
      </w:r>
      <w:r w:rsidR="00493766" w:rsidRPr="006A596C">
        <w:rPr>
          <w:sz w:val="24"/>
          <w:szCs w:val="24"/>
        </w:rPr>
        <w:t xml:space="preserve"> </w:t>
      </w:r>
      <w:r w:rsidRPr="006A596C">
        <w:rPr>
          <w:sz w:val="24"/>
          <w:szCs w:val="24"/>
        </w:rPr>
        <w:t xml:space="preserve">c) Termo de encerramento da conta bancária específica da parceria, emitido pela instituição financeira oficial em que mantida durante a vigência do instrumento, quando da Prestação de Contas Final da Parceria. </w:t>
      </w:r>
    </w:p>
    <w:p w14:paraId="01406A3D" w14:textId="6D35E10F" w:rsidR="00C81B55" w:rsidRPr="006A596C" w:rsidRDefault="002F0231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VIII</w:t>
      </w:r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-</w:t>
      </w:r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 xml:space="preserve"> Parecer do Conselho Fiscal – </w:t>
      </w:r>
      <w:r w:rsidR="00C81B55" w:rsidRPr="006A596C">
        <w:rPr>
          <w:rFonts w:ascii="Times New Roman" w:hAnsi="Times New Roman" w:cs="Times New Roman"/>
          <w:b/>
          <w:w w:val="0"/>
          <w:sz w:val="24"/>
          <w:szCs w:val="24"/>
        </w:rPr>
        <w:t>ANEXO VIII</w:t>
      </w:r>
    </w:p>
    <w:p w14:paraId="1F3862B4" w14:textId="18095241" w:rsidR="00C81B55" w:rsidRPr="006A596C" w:rsidRDefault="00493766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  <w:r w:rsidR="002F0231" w:rsidRPr="006A596C">
        <w:rPr>
          <w:rFonts w:ascii="Times New Roman" w:hAnsi="Times New Roman" w:cs="Times New Roman"/>
          <w:w w:val="0"/>
          <w:sz w:val="24"/>
          <w:szCs w:val="24"/>
        </w:rPr>
        <w:t>IX -</w:t>
      </w:r>
      <w:r w:rsidR="00C81B55" w:rsidRPr="006A596C">
        <w:rPr>
          <w:rFonts w:ascii="Times New Roman" w:hAnsi="Times New Roman" w:cs="Times New Roman"/>
          <w:w w:val="0"/>
          <w:sz w:val="24"/>
          <w:szCs w:val="24"/>
        </w:rPr>
        <w:t xml:space="preserve"> D</w:t>
      </w:r>
      <w:r w:rsidR="00C81B55" w:rsidRPr="006A596C">
        <w:rPr>
          <w:rFonts w:ascii="Times New Roman" w:hAnsi="Times New Roman" w:cs="Times New Roman"/>
          <w:sz w:val="24"/>
          <w:szCs w:val="24"/>
        </w:rPr>
        <w:t xml:space="preserve">eclaração de Guarda e Conservação dos documentos contábeis </w:t>
      </w:r>
      <w:r w:rsidR="00C81B55" w:rsidRPr="006A596C">
        <w:rPr>
          <w:rFonts w:ascii="Times New Roman" w:hAnsi="Times New Roman" w:cs="Times New Roman"/>
          <w:b/>
          <w:sz w:val="24"/>
          <w:szCs w:val="24"/>
        </w:rPr>
        <w:t>ANEXO IX</w:t>
      </w:r>
      <w:r w:rsidR="00C81B55" w:rsidRPr="006A596C">
        <w:rPr>
          <w:rFonts w:ascii="Times New Roman" w:hAnsi="Times New Roman" w:cs="Times New Roman"/>
          <w:sz w:val="24"/>
          <w:szCs w:val="24"/>
        </w:rPr>
        <w:t>, quando da Prestação de Contas Final da Parceria.</w:t>
      </w:r>
    </w:p>
    <w:p w14:paraId="512F643D" w14:textId="548F1D35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b/>
          <w:sz w:val="24"/>
          <w:szCs w:val="24"/>
        </w:rPr>
        <w:t>6.3.</w:t>
      </w:r>
      <w:r w:rsidRPr="006A596C">
        <w:rPr>
          <w:rFonts w:ascii="Times New Roman" w:hAnsi="Times New Roman" w:cs="Times New Roman"/>
          <w:sz w:val="24"/>
          <w:szCs w:val="24"/>
        </w:rPr>
        <w:t xml:space="preserve"> No caso de prestação de contas parcial, os relatórios exigidos e os documentos referidos no item 6.</w:t>
      </w:r>
      <w:r w:rsidR="002F0231" w:rsidRPr="006A596C">
        <w:rPr>
          <w:rFonts w:ascii="Times New Roman" w:hAnsi="Times New Roman" w:cs="Times New Roman"/>
          <w:sz w:val="24"/>
          <w:szCs w:val="24"/>
        </w:rPr>
        <w:t>2</w:t>
      </w:r>
      <w:r w:rsidRPr="006A596C">
        <w:rPr>
          <w:rFonts w:ascii="Times New Roman" w:hAnsi="Times New Roman" w:cs="Times New Roman"/>
          <w:sz w:val="24"/>
          <w:szCs w:val="24"/>
        </w:rPr>
        <w:t xml:space="preserve"> deverão ser apresentados, exceto os relacionados nos itens:  </w:t>
      </w:r>
      <w:r w:rsidR="002F0231" w:rsidRPr="006A596C">
        <w:rPr>
          <w:rFonts w:ascii="Times New Roman" w:hAnsi="Times New Roman" w:cs="Times New Roman"/>
          <w:sz w:val="24"/>
          <w:szCs w:val="24"/>
        </w:rPr>
        <w:t xml:space="preserve">VII </w:t>
      </w:r>
      <w:r w:rsidRPr="006A596C">
        <w:rPr>
          <w:rFonts w:ascii="Times New Roman" w:hAnsi="Times New Roman" w:cs="Times New Roman"/>
          <w:sz w:val="24"/>
          <w:szCs w:val="24"/>
        </w:rPr>
        <w:t xml:space="preserve">letra </w:t>
      </w:r>
      <w:r w:rsidR="002F0231" w:rsidRPr="006A596C">
        <w:rPr>
          <w:rFonts w:ascii="Times New Roman" w:hAnsi="Times New Roman" w:cs="Times New Roman"/>
          <w:sz w:val="24"/>
          <w:szCs w:val="24"/>
        </w:rPr>
        <w:t>c</w:t>
      </w:r>
      <w:r w:rsidRPr="006A596C">
        <w:rPr>
          <w:rFonts w:ascii="Times New Roman" w:hAnsi="Times New Roman" w:cs="Times New Roman"/>
          <w:sz w:val="24"/>
          <w:szCs w:val="24"/>
        </w:rPr>
        <w:t xml:space="preserve">, e </w:t>
      </w:r>
      <w:r w:rsidR="002F0231" w:rsidRPr="006A596C">
        <w:rPr>
          <w:rFonts w:ascii="Times New Roman" w:hAnsi="Times New Roman" w:cs="Times New Roman"/>
          <w:sz w:val="24"/>
          <w:szCs w:val="24"/>
        </w:rPr>
        <w:t xml:space="preserve">inciso IX que deverão constar no encerramento. </w:t>
      </w:r>
    </w:p>
    <w:p w14:paraId="230ECCF1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14:paraId="09D90861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w w:val="0"/>
          <w:sz w:val="28"/>
          <w:szCs w:val="28"/>
        </w:rPr>
      </w:pPr>
      <w:r w:rsidRPr="006A596C">
        <w:rPr>
          <w:rFonts w:ascii="Times New Roman" w:hAnsi="Times New Roman" w:cs="Times New Roman"/>
          <w:b/>
          <w:w w:val="0"/>
          <w:sz w:val="28"/>
          <w:szCs w:val="28"/>
        </w:rPr>
        <w:t>7. DO PRAZO DE VIGÊNCIA</w:t>
      </w:r>
    </w:p>
    <w:p w14:paraId="61BA6988" w14:textId="77777777" w:rsidR="00427D74" w:rsidRPr="006A596C" w:rsidRDefault="00427D74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232802" w14:textId="355EFC7F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>7.1.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O presente Termo de</w:t>
      </w:r>
      <w:r w:rsidR="002521F3"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Fomento vigorará por </w:t>
      </w:r>
      <w:r w:rsidR="002521F3" w:rsidRPr="006A596C">
        <w:rPr>
          <w:rFonts w:ascii="Times New Roman" w:hAnsi="Times New Roman" w:cs="Times New Roman"/>
          <w:w w:val="0"/>
          <w:sz w:val="24"/>
          <w:szCs w:val="24"/>
        </w:rPr>
        <w:t xml:space="preserve">24 (vinte e quatro)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meses, a partir da publicação do extrato</w:t>
      </w:r>
      <w:r w:rsidR="002521F3" w:rsidRPr="006A596C">
        <w:rPr>
          <w:rFonts w:ascii="Times New Roman" w:hAnsi="Times New Roman" w:cs="Times New Roman"/>
          <w:w w:val="0"/>
          <w:sz w:val="24"/>
          <w:szCs w:val="24"/>
        </w:rPr>
        <w:t>,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no meio oficial de publicidade da Administração Pública, podendo ser prorrogado </w:t>
      </w:r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mediante </w:t>
      </w:r>
      <w:r w:rsidR="00C718D1"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termo aditivo, por </w:t>
      </w:r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solicitação da Organização da Sociedade Civil, devidamente </w:t>
      </w:r>
      <w:r w:rsidR="00C718D1" w:rsidRPr="006A596C">
        <w:rPr>
          <w:rFonts w:ascii="Times New Roman" w:hAnsi="Times New Roman" w:cs="Times New Roman"/>
          <w:sz w:val="24"/>
          <w:szCs w:val="24"/>
          <w:lang w:eastAsia="pt-BR"/>
        </w:rPr>
        <w:t>fundamentada,</w:t>
      </w:r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 justificada </w:t>
      </w:r>
      <w:r w:rsidR="00C718D1" w:rsidRPr="006A596C">
        <w:rPr>
          <w:rFonts w:ascii="Times New Roman" w:hAnsi="Times New Roman" w:cs="Times New Roman"/>
          <w:sz w:val="24"/>
          <w:szCs w:val="24"/>
          <w:lang w:eastAsia="pt-BR"/>
        </w:rPr>
        <w:t>formulada junto</w:t>
      </w:r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 à Administração Pública em, no mínimo, trinta dias antes do </w:t>
      </w:r>
      <w:r w:rsidR="00C718D1" w:rsidRPr="006A596C">
        <w:rPr>
          <w:rFonts w:ascii="Times New Roman" w:hAnsi="Times New Roman" w:cs="Times New Roman"/>
          <w:sz w:val="24"/>
          <w:szCs w:val="24"/>
          <w:lang w:eastAsia="pt-BR"/>
        </w:rPr>
        <w:t>seu término, desde que autorizado pela Administração Pública</w:t>
      </w:r>
      <w:r w:rsidRPr="006A596C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6DC2CC76" w14:textId="2C6B8F23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A596C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7.2. </w:t>
      </w:r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A prorrogação de ofício da vigência deste Termo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de</w:t>
      </w:r>
      <w:r w:rsidR="002521F3"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Fomento</w:t>
      </w:r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 será feita pela Administração Pública</w:t>
      </w:r>
      <w:r w:rsidR="00C718D1"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, </w:t>
      </w:r>
      <w:r w:rsidRPr="006A596C">
        <w:rPr>
          <w:rFonts w:ascii="Times New Roman" w:hAnsi="Times New Roman" w:cs="Times New Roman"/>
          <w:sz w:val="24"/>
          <w:szCs w:val="24"/>
          <w:lang w:eastAsia="pt-BR"/>
        </w:rPr>
        <w:t>quando ela der causa a atraso na liberação de recursos financeiros, limitada ao exato período do atraso verificado.</w:t>
      </w:r>
    </w:p>
    <w:p w14:paraId="652AAEBF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</w:p>
    <w:p w14:paraId="317EB42C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w w:val="0"/>
          <w:sz w:val="28"/>
          <w:szCs w:val="28"/>
        </w:rPr>
      </w:pPr>
      <w:r w:rsidRPr="006A596C">
        <w:rPr>
          <w:rFonts w:ascii="Times New Roman" w:hAnsi="Times New Roman" w:cs="Times New Roman"/>
          <w:b/>
          <w:w w:val="0"/>
          <w:sz w:val="28"/>
          <w:szCs w:val="28"/>
        </w:rPr>
        <w:t>8. DAS ALTERAÇÕES</w:t>
      </w:r>
    </w:p>
    <w:p w14:paraId="1BDC883C" w14:textId="77777777" w:rsidR="00427D74" w:rsidRPr="006A596C" w:rsidRDefault="00427D74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DE839C" w14:textId="68FACD31" w:rsidR="00EF64A0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>8.1.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Este Termo de Fomento poderá ser alterado, </w:t>
      </w:r>
      <w:r w:rsidR="00A1616F" w:rsidRPr="006A596C">
        <w:rPr>
          <w:rFonts w:ascii="Times New Roman" w:hAnsi="Times New Roman" w:cs="Times New Roman"/>
          <w:w w:val="0"/>
          <w:sz w:val="24"/>
          <w:szCs w:val="24"/>
        </w:rPr>
        <w:t xml:space="preserve">em suas cláusulas e condições,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exceto quanto ao seu objeto, </w:t>
      </w:r>
      <w:r w:rsidR="00A1616F" w:rsidRPr="006A596C">
        <w:rPr>
          <w:rFonts w:ascii="Times New Roman" w:hAnsi="Times New Roman" w:cs="Times New Roman"/>
          <w:w w:val="0"/>
          <w:sz w:val="24"/>
          <w:szCs w:val="24"/>
        </w:rPr>
        <w:t xml:space="preserve">com as devidas justificativas,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mediante a celebração de Termos Aditivos, </w:t>
      </w:r>
      <w:r w:rsidR="00EF64A0" w:rsidRPr="006A596C">
        <w:rPr>
          <w:rFonts w:ascii="Times New Roman" w:hAnsi="Times New Roman" w:cs="Times New Roman"/>
          <w:w w:val="0"/>
          <w:sz w:val="24"/>
          <w:szCs w:val="24"/>
        </w:rPr>
        <w:t xml:space="preserve">ou por Apostila,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desde que acordados entre os parceiros e firmados antes do término de sua vigência</w:t>
      </w:r>
      <w:r w:rsidR="00EF64A0" w:rsidRPr="006A596C">
        <w:rPr>
          <w:rFonts w:ascii="Times New Roman" w:hAnsi="Times New Roman" w:cs="Times New Roman"/>
          <w:w w:val="0"/>
          <w:sz w:val="24"/>
          <w:szCs w:val="24"/>
        </w:rPr>
        <w:t>.</w:t>
      </w:r>
    </w:p>
    <w:p w14:paraId="06174033" w14:textId="2CC0DA89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 xml:space="preserve">8.2. </w:t>
      </w:r>
      <w:r w:rsidRPr="006A596C">
        <w:rPr>
          <w:rFonts w:ascii="Times New Roman" w:hAnsi="Times New Roman" w:cs="Times New Roman"/>
          <w:sz w:val="24"/>
          <w:szCs w:val="24"/>
        </w:rPr>
        <w:t xml:space="preserve">O Plano de Trabalho da parceria poderá ser revisto para alteração de valores ou de metas, mediante Termo Aditivo </w:t>
      </w:r>
      <w:r w:rsidR="00293B64" w:rsidRPr="006A596C">
        <w:rPr>
          <w:rFonts w:ascii="Times New Roman" w:hAnsi="Times New Roman" w:cs="Times New Roman"/>
          <w:sz w:val="24"/>
          <w:szCs w:val="24"/>
        </w:rPr>
        <w:t xml:space="preserve">ou por </w:t>
      </w:r>
      <w:r w:rsidR="002521F3" w:rsidRPr="006A596C">
        <w:rPr>
          <w:rFonts w:ascii="Times New Roman" w:hAnsi="Times New Roman" w:cs="Times New Roman"/>
          <w:sz w:val="24"/>
          <w:szCs w:val="24"/>
        </w:rPr>
        <w:t xml:space="preserve">Apostila </w:t>
      </w:r>
      <w:r w:rsidRPr="006A596C">
        <w:rPr>
          <w:rFonts w:ascii="Times New Roman" w:hAnsi="Times New Roman" w:cs="Times New Roman"/>
          <w:sz w:val="24"/>
          <w:szCs w:val="24"/>
        </w:rPr>
        <w:t>ao Plano de Trabalho original.</w:t>
      </w:r>
    </w:p>
    <w:p w14:paraId="639D833E" w14:textId="77777777" w:rsidR="00293B64" w:rsidRPr="006A596C" w:rsidRDefault="00293B64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w w:val="0"/>
          <w:sz w:val="24"/>
          <w:szCs w:val="24"/>
        </w:rPr>
      </w:pPr>
    </w:p>
    <w:p w14:paraId="2AF93968" w14:textId="73E642CC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w w:val="0"/>
          <w:sz w:val="28"/>
          <w:szCs w:val="28"/>
        </w:rPr>
      </w:pPr>
      <w:r w:rsidRPr="006A596C">
        <w:rPr>
          <w:rFonts w:ascii="Times New Roman" w:hAnsi="Times New Roman" w:cs="Times New Roman"/>
          <w:b/>
          <w:w w:val="0"/>
          <w:sz w:val="28"/>
          <w:szCs w:val="28"/>
        </w:rPr>
        <w:t>9. DO ACOMPANHAMENTO, CONTROLE E FISCALIZAÇÃO</w:t>
      </w:r>
    </w:p>
    <w:p w14:paraId="55E9A047" w14:textId="77777777" w:rsidR="00427D74" w:rsidRPr="006A596C" w:rsidRDefault="00427D74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1C0587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 xml:space="preserve">9.1. </w:t>
      </w:r>
      <w:r w:rsidRPr="006A596C">
        <w:rPr>
          <w:rFonts w:ascii="Times New Roman" w:hAnsi="Times New Roman" w:cs="Times New Roman"/>
          <w:sz w:val="24"/>
          <w:szCs w:val="24"/>
          <w:lang w:eastAsia="pt-BR"/>
        </w:rPr>
        <w:t>A Administração Pública promoverá o Monitoramento e a Avaliação do cumprimento do objeto da parceria, podendo valer-se do apoio técnico de terceiros, delegar competência ou firmar parcerias com órgãos ou entidades públicas.</w:t>
      </w:r>
    </w:p>
    <w:p w14:paraId="6C0CCF1A" w14:textId="3983A161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>9.2.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A Administração Pública acompanhará a execução do objeto deste Termo </w:t>
      </w:r>
      <w:r w:rsidR="00293B64" w:rsidRPr="006A596C">
        <w:rPr>
          <w:rFonts w:ascii="Times New Roman" w:hAnsi="Times New Roman" w:cs="Times New Roman"/>
          <w:w w:val="0"/>
          <w:sz w:val="24"/>
          <w:szCs w:val="24"/>
        </w:rPr>
        <w:t xml:space="preserve">de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Fomento</w:t>
      </w:r>
      <w:r w:rsidR="00293B64"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através de seu Gestor, que tem por obrigações:</w:t>
      </w:r>
    </w:p>
    <w:p w14:paraId="42720817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I - Acompanhar e fiscalizar a execução da parceria;</w:t>
      </w:r>
    </w:p>
    <w:p w14:paraId="2BAD26B5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II - Informar ao seu superior hierárquico a existência de fatos que comprometam ou possam comprometer as atividades ou metas da parceria e de indícios de irregularidades na gestão dos recursos, bem como as providências adotadas ou que serão adotadas para sanar os problemas detectados;</w:t>
      </w:r>
    </w:p>
    <w:p w14:paraId="2CB2CB1E" w14:textId="3BDB1EA9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III - Emitir Relatório Técnico de Monitoramento e Avaliação de análise das prestações de contas trimestrais e Parecer Técnico Conclusivo </w:t>
      </w:r>
      <w:r w:rsidR="00B279C2" w:rsidRPr="006A596C">
        <w:rPr>
          <w:rFonts w:ascii="Times New Roman" w:hAnsi="Times New Roman" w:cs="Times New Roman"/>
          <w:w w:val="0"/>
          <w:sz w:val="24"/>
          <w:szCs w:val="24"/>
        </w:rPr>
        <w:t xml:space="preserve">Final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de análise da</w:t>
      </w:r>
      <w:r w:rsidR="00B279C2" w:rsidRPr="006A596C">
        <w:rPr>
          <w:rFonts w:ascii="Times New Roman" w:hAnsi="Times New Roman" w:cs="Times New Roman"/>
          <w:w w:val="0"/>
          <w:sz w:val="24"/>
          <w:szCs w:val="24"/>
        </w:rPr>
        <w:t xml:space="preserve">s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prestaç</w:t>
      </w:r>
      <w:r w:rsidR="00B279C2" w:rsidRPr="006A596C">
        <w:rPr>
          <w:rFonts w:ascii="Times New Roman" w:hAnsi="Times New Roman" w:cs="Times New Roman"/>
          <w:w w:val="0"/>
          <w:sz w:val="24"/>
          <w:szCs w:val="24"/>
        </w:rPr>
        <w:t xml:space="preserve">ões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de contas, levando em consideração os Relatórios Técnicos de Monitoramento e Avaliação de que trata</w:t>
      </w:r>
      <w:r w:rsidR="00B279C2" w:rsidRPr="006A596C">
        <w:rPr>
          <w:rFonts w:ascii="Times New Roman" w:hAnsi="Times New Roman" w:cs="Times New Roman"/>
          <w:w w:val="0"/>
          <w:sz w:val="24"/>
          <w:szCs w:val="24"/>
        </w:rPr>
        <w:t>m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o</w:t>
      </w:r>
      <w:r w:rsidR="00B279C2" w:rsidRPr="006A596C">
        <w:rPr>
          <w:rFonts w:ascii="Times New Roman" w:hAnsi="Times New Roman" w:cs="Times New Roman"/>
          <w:w w:val="0"/>
          <w:sz w:val="24"/>
          <w:szCs w:val="24"/>
        </w:rPr>
        <w:t>s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art</w:t>
      </w:r>
      <w:r w:rsidR="00B279C2" w:rsidRPr="006A596C">
        <w:rPr>
          <w:rFonts w:ascii="Times New Roman" w:hAnsi="Times New Roman" w:cs="Times New Roman"/>
          <w:w w:val="0"/>
          <w:sz w:val="24"/>
          <w:szCs w:val="24"/>
        </w:rPr>
        <w:t>igos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59 </w:t>
      </w:r>
      <w:r w:rsidR="00B279C2" w:rsidRPr="006A596C">
        <w:rPr>
          <w:rFonts w:ascii="Times New Roman" w:hAnsi="Times New Roman" w:cs="Times New Roman"/>
          <w:w w:val="0"/>
          <w:sz w:val="24"/>
          <w:szCs w:val="24"/>
        </w:rPr>
        <w:t xml:space="preserve">e 61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da Lei Federal nº 13.019/2014;</w:t>
      </w:r>
    </w:p>
    <w:p w14:paraId="6226FDCF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IV - Disponibilizar materiais e equipamentos tecnológicos necessários às atividades de monitoramento e avaliação.</w:t>
      </w:r>
    </w:p>
    <w:p w14:paraId="0CE3EC15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>9.3.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A execução também será acompanhada por Comissão de Monitoramento e Avaliação, especialmente designada.</w:t>
      </w:r>
    </w:p>
    <w:p w14:paraId="1EE49B1A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A596C">
        <w:rPr>
          <w:rFonts w:ascii="Times New Roman" w:hAnsi="Times New Roman" w:cs="Times New Roman"/>
          <w:b/>
          <w:sz w:val="24"/>
          <w:szCs w:val="24"/>
          <w:lang w:eastAsia="pt-BR"/>
        </w:rPr>
        <w:t>9.4.</w:t>
      </w:r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 O Gestor da Parceria emitirá os Relatórios Técnicos de Monitoramento e Avaliação da parceria e o submeterá à Comissão de Monitoramento e Avaliação designada, que o homologará, independentemente da obrigatoriedade de apresentação da prestação de contas pela OSC.</w:t>
      </w:r>
    </w:p>
    <w:p w14:paraId="431EF422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A596C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9.5.</w:t>
      </w:r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 O Relatório Técnico de Monitoramento e avaliação da parceria, sem prejuízo de outros elementos, conterá:</w:t>
      </w:r>
    </w:p>
    <w:p w14:paraId="1588A554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I - </w:t>
      </w:r>
      <w:proofErr w:type="gramStart"/>
      <w:r w:rsidRPr="006A596C">
        <w:rPr>
          <w:rFonts w:ascii="Times New Roman" w:hAnsi="Times New Roman" w:cs="Times New Roman"/>
          <w:sz w:val="24"/>
          <w:szCs w:val="24"/>
          <w:lang w:eastAsia="pt-BR"/>
        </w:rPr>
        <w:t>descrição</w:t>
      </w:r>
      <w:proofErr w:type="gramEnd"/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 sumária das atividades e metas estabelecidas;</w:t>
      </w:r>
    </w:p>
    <w:p w14:paraId="363B4D5A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A596C">
        <w:rPr>
          <w:rFonts w:ascii="Times New Roman" w:hAnsi="Times New Roman" w:cs="Times New Roman"/>
          <w:sz w:val="24"/>
          <w:szCs w:val="24"/>
          <w:lang w:eastAsia="pt-BR"/>
        </w:rPr>
        <w:lastRenderedPageBreak/>
        <w:t xml:space="preserve">II - </w:t>
      </w:r>
      <w:proofErr w:type="gramStart"/>
      <w:r w:rsidRPr="006A596C">
        <w:rPr>
          <w:rFonts w:ascii="Times New Roman" w:hAnsi="Times New Roman" w:cs="Times New Roman"/>
          <w:sz w:val="24"/>
          <w:szCs w:val="24"/>
          <w:lang w:eastAsia="pt-BR"/>
        </w:rPr>
        <w:t>análise</w:t>
      </w:r>
      <w:proofErr w:type="gramEnd"/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 das atividades realizadas, do cumprimento das metas e do impacto do benefício social obtido em razão da execução do objeto até o período, com base nos indicadores estabelecidos e aprovados no plano de trabalho;</w:t>
      </w:r>
    </w:p>
    <w:p w14:paraId="1C133443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A596C">
        <w:rPr>
          <w:rFonts w:ascii="Times New Roman" w:hAnsi="Times New Roman" w:cs="Times New Roman"/>
          <w:sz w:val="24"/>
          <w:szCs w:val="24"/>
          <w:lang w:eastAsia="pt-BR"/>
        </w:rPr>
        <w:t>III - valores efetivamente transferidos pela Administração Pública;</w:t>
      </w:r>
    </w:p>
    <w:p w14:paraId="27C8BB85" w14:textId="4E1FAF89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IV - </w:t>
      </w:r>
      <w:proofErr w:type="gramStart"/>
      <w:r w:rsidRPr="006A596C">
        <w:rPr>
          <w:rFonts w:ascii="Times New Roman" w:hAnsi="Times New Roman" w:cs="Times New Roman"/>
          <w:sz w:val="24"/>
          <w:szCs w:val="24"/>
          <w:lang w:eastAsia="pt-BR"/>
        </w:rPr>
        <w:t>análise</w:t>
      </w:r>
      <w:proofErr w:type="gramEnd"/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 dos documentos comprobatórios das despesas apresentad</w:t>
      </w:r>
      <w:r w:rsidR="00EA46D5" w:rsidRPr="006A596C">
        <w:rPr>
          <w:rFonts w:ascii="Times New Roman" w:hAnsi="Times New Roman" w:cs="Times New Roman"/>
          <w:sz w:val="24"/>
          <w:szCs w:val="24"/>
          <w:lang w:eastAsia="pt-BR"/>
        </w:rPr>
        <w:t>a</w:t>
      </w:r>
      <w:r w:rsidRPr="006A596C">
        <w:rPr>
          <w:rFonts w:ascii="Times New Roman" w:hAnsi="Times New Roman" w:cs="Times New Roman"/>
          <w:sz w:val="24"/>
          <w:szCs w:val="24"/>
          <w:lang w:eastAsia="pt-BR"/>
        </w:rPr>
        <w:t>s pela OSC na prestação de contas, quando não for comprovado o alcance das metas e resultados estabelecidos neste Termo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de Fomento</w:t>
      </w:r>
      <w:r w:rsidRPr="006A596C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5ACE943D" w14:textId="7EB6A69F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V - </w:t>
      </w:r>
      <w:proofErr w:type="gramStart"/>
      <w:r w:rsidRPr="006A596C">
        <w:rPr>
          <w:rFonts w:ascii="Times New Roman" w:hAnsi="Times New Roman" w:cs="Times New Roman"/>
          <w:sz w:val="24"/>
          <w:szCs w:val="24"/>
          <w:lang w:eastAsia="pt-BR"/>
        </w:rPr>
        <w:t>análise</w:t>
      </w:r>
      <w:proofErr w:type="gramEnd"/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 de eventuais auditorias realizadas pelos controles interno e externo, no âmbito da fiscalização preventiva, bem como de suas conclusões e das medidas que tomaram em decorrência dessas auditorias.</w:t>
      </w:r>
    </w:p>
    <w:p w14:paraId="4219C778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A596C">
        <w:rPr>
          <w:rFonts w:ascii="Times New Roman" w:hAnsi="Times New Roman" w:cs="Times New Roman"/>
          <w:b/>
          <w:sz w:val="24"/>
          <w:szCs w:val="24"/>
          <w:lang w:eastAsia="pt-BR"/>
        </w:rPr>
        <w:t>9.6.</w:t>
      </w:r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 No exercício de suas atribuições o Gestor e os integrantes da Comissão de Monitoramento e Avaliação poderão realizar visita in loco, da qual será emitido relatório.</w:t>
      </w:r>
    </w:p>
    <w:p w14:paraId="7206223A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A596C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9.7. </w:t>
      </w:r>
      <w:r w:rsidRPr="006A596C">
        <w:rPr>
          <w:rFonts w:ascii="Times New Roman" w:hAnsi="Times New Roman" w:cs="Times New Roman"/>
          <w:sz w:val="24"/>
          <w:szCs w:val="24"/>
          <w:lang w:eastAsia="pt-BR"/>
        </w:rPr>
        <w:t>Sem prejuízo da fiscalização pela Administração Pública e pelos órgãos de controle, a execução da parceria será acompanhada e fiscalizada pelo Conselho de política pública correspondente.</w:t>
      </w:r>
    </w:p>
    <w:p w14:paraId="705C10E4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A596C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9.8.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Comprovada a paralisação ou ocorrência de fato relevante, que possa colocar em risco a execução do Plano de Trabalho, a Administração Pública tem a prerrogativa de assumir ou transferir a responsabilidade pela execução do objeto, de forma a evitar sua descontinuidade.</w:t>
      </w:r>
    </w:p>
    <w:p w14:paraId="1700E48E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0"/>
        </w:rPr>
      </w:pPr>
    </w:p>
    <w:p w14:paraId="184CDA74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w w:val="0"/>
          <w:sz w:val="28"/>
          <w:szCs w:val="28"/>
        </w:rPr>
      </w:pPr>
      <w:r w:rsidRPr="006A596C">
        <w:rPr>
          <w:rFonts w:ascii="Times New Roman" w:hAnsi="Times New Roman" w:cs="Times New Roman"/>
          <w:b/>
          <w:w w:val="0"/>
          <w:sz w:val="28"/>
          <w:szCs w:val="28"/>
        </w:rPr>
        <w:t>10. DA RESCISÃO</w:t>
      </w:r>
    </w:p>
    <w:p w14:paraId="1C768E1A" w14:textId="77777777" w:rsidR="00427D74" w:rsidRPr="006A596C" w:rsidRDefault="00427D74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sz w:val="20"/>
        </w:rPr>
      </w:pPr>
    </w:p>
    <w:p w14:paraId="576556D3" w14:textId="283716E4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>10.1.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É facultado aos parceiros rescindir este Termo de</w:t>
      </w:r>
      <w:r w:rsidR="00293B64"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Fomento, devendo comunicar essa intenção no prazo mínimo de 60 (sessenta) dias de antecedência, sendo-lhes imputadas as responsabilidades das obrigações e creditados os benefícios no período em que este tenha vigido.</w:t>
      </w:r>
    </w:p>
    <w:p w14:paraId="65C0CFD1" w14:textId="5F28D3AF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>10.2.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A Administração poderá rescindir unilateralmente este Termo de Fomento quando da constatação das seguintes situações:</w:t>
      </w:r>
    </w:p>
    <w:p w14:paraId="30F165BC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I - Utilização dos recursos em desacordo com o Plano de Trabalho aprovado;</w:t>
      </w:r>
    </w:p>
    <w:p w14:paraId="37D8AAD9" w14:textId="02D95BF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II - Retardamento injustificado na realização da execução do objeto deste Termo de Fomento;</w:t>
      </w:r>
    </w:p>
    <w:p w14:paraId="0E1F2099" w14:textId="093EA44A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III - Descumprimento de cláusula constante deste Termo de Fomento.</w:t>
      </w:r>
    </w:p>
    <w:p w14:paraId="5B325849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Cs w:val="22"/>
        </w:rPr>
      </w:pPr>
    </w:p>
    <w:p w14:paraId="3571C608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w w:val="0"/>
          <w:sz w:val="28"/>
          <w:szCs w:val="28"/>
        </w:rPr>
      </w:pPr>
      <w:r w:rsidRPr="006A596C">
        <w:rPr>
          <w:rFonts w:ascii="Times New Roman" w:hAnsi="Times New Roman" w:cs="Times New Roman"/>
          <w:b/>
          <w:w w:val="0"/>
          <w:sz w:val="28"/>
          <w:szCs w:val="28"/>
        </w:rPr>
        <w:t>11. DA RESPONSABILIZAÇÃO E DAS SANÇÕES</w:t>
      </w:r>
    </w:p>
    <w:p w14:paraId="3A08F604" w14:textId="77777777" w:rsidR="00427D74" w:rsidRPr="006A596C" w:rsidRDefault="00427D74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sz w:val="20"/>
        </w:rPr>
      </w:pPr>
    </w:p>
    <w:p w14:paraId="68C6EEC1" w14:textId="2320131A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>11.1.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O presente Termo de Fomento deverá ser executado fielmente pelos parceiros, de acordo com as cláusulas pactuadas e a legislação pertinente, respondendo cada um pelas consequências de sua inexecução total ou parcial.</w:t>
      </w:r>
    </w:p>
    <w:p w14:paraId="32C257C0" w14:textId="6034109C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>11.2.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Pela execução da parceria em desacordo com o Plano de Trabalho, a Administração poderá, garantida a prévia defesa, aplicar à OSC as seguintes sanções:</w:t>
      </w:r>
    </w:p>
    <w:p w14:paraId="64AD4155" w14:textId="5528911F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I </w:t>
      </w:r>
      <w:r w:rsidR="004A3443" w:rsidRPr="006A596C">
        <w:rPr>
          <w:rFonts w:ascii="Times New Roman" w:hAnsi="Times New Roman" w:cs="Times New Roman"/>
          <w:sz w:val="24"/>
          <w:szCs w:val="24"/>
          <w:lang w:eastAsia="pt-BR"/>
        </w:rPr>
        <w:t>-</w:t>
      </w:r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6A596C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advertência</w:t>
      </w:r>
      <w:r w:rsidR="004A3443"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 ;</w:t>
      </w:r>
      <w:proofErr w:type="gramEnd"/>
    </w:p>
    <w:p w14:paraId="1F3F9C30" w14:textId="2F4FD676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II - </w:t>
      </w:r>
      <w:proofErr w:type="gramStart"/>
      <w:r w:rsidRPr="006A596C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suspensão</w:t>
      </w:r>
      <w:proofErr w:type="gramEnd"/>
      <w:r w:rsidRPr="006A596C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temporária</w:t>
      </w:r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 da participação em chamamento público e impedimento de celebrar parceria ou contrato com órgãos e OSC da esfera de governo da Administração Pública sancionadora</w:t>
      </w:r>
      <w:r w:rsidR="00B0457F" w:rsidRPr="006A596C">
        <w:rPr>
          <w:rFonts w:ascii="Times New Roman" w:hAnsi="Times New Roman" w:cs="Times New Roman"/>
          <w:sz w:val="24"/>
          <w:szCs w:val="24"/>
          <w:lang w:eastAsia="pt-BR"/>
        </w:rPr>
        <w:t>;</w:t>
      </w:r>
    </w:p>
    <w:p w14:paraId="61807B44" w14:textId="24E33DA4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III - </w:t>
      </w:r>
      <w:r w:rsidRPr="006A596C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declaração de inidoneidade</w:t>
      </w:r>
      <w:r w:rsidRPr="006A596C">
        <w:rPr>
          <w:rFonts w:ascii="Times New Roman" w:hAnsi="Times New Roman" w:cs="Times New Roman"/>
          <w:sz w:val="24"/>
          <w:szCs w:val="24"/>
          <w:lang w:eastAsia="pt-BR"/>
        </w:rPr>
        <w:t xml:space="preserve"> para participar de chamamento público ou celebrar parceria ou contrato com órgãos e OSC de todas as esferas de governo, enquanto perdurarem os motivos determinantes da punição ou até que seja promovida a reabilitação perante a própria autoridade que aplicou a penalidade, que será concedida sempre que a OSC ressarcir a Administração Pública pelos prejuízos resultantes e depois de decorrido o prazo da sanção aplicada com base no inciso II</w:t>
      </w:r>
      <w:r w:rsidR="00B0457F" w:rsidRPr="006A596C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7AE28606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F3C7E94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w w:val="0"/>
          <w:sz w:val="28"/>
          <w:szCs w:val="28"/>
        </w:rPr>
      </w:pPr>
      <w:r w:rsidRPr="006A596C">
        <w:rPr>
          <w:rFonts w:ascii="Times New Roman" w:hAnsi="Times New Roman" w:cs="Times New Roman"/>
          <w:b/>
          <w:w w:val="0"/>
          <w:sz w:val="28"/>
          <w:szCs w:val="28"/>
        </w:rPr>
        <w:t>12. DO FORO E DA SOLUÇÃO ADMINISTRATIVA DE CONFLITOS</w:t>
      </w:r>
    </w:p>
    <w:p w14:paraId="417CF670" w14:textId="77777777" w:rsidR="007D2425" w:rsidRPr="006A596C" w:rsidRDefault="007D2425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D0CAE9" w14:textId="139485B3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>12.1.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O foro da Comarca de PLANALTO/RS é o eleito pelos parceiros para dirimir quaisquer dúvidas oriundas do presente Termo de Fomento.</w:t>
      </w:r>
    </w:p>
    <w:p w14:paraId="1B0509A4" w14:textId="391A018B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>12.2.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Antes de promover a ação judicial competente, as partes, </w:t>
      </w:r>
      <w:r w:rsidRPr="006A596C">
        <w:rPr>
          <w:rFonts w:ascii="Times New Roman" w:hAnsi="Times New Roman" w:cs="Times New Roman"/>
          <w:sz w:val="24"/>
          <w:szCs w:val="24"/>
        </w:rPr>
        <w:t>obrigatoriamente, farão tratativas para prévia tentativa de solução administrativa. Referidas tratativas serão realizadas em reunião, com a participação d</w:t>
      </w:r>
      <w:r w:rsidR="004915E0" w:rsidRPr="006A596C">
        <w:rPr>
          <w:rFonts w:ascii="Times New Roman" w:hAnsi="Times New Roman" w:cs="Times New Roman"/>
          <w:sz w:val="24"/>
          <w:szCs w:val="24"/>
        </w:rPr>
        <w:t>o Departamento Jurídico Municipal</w:t>
      </w:r>
      <w:r w:rsidRPr="006A596C">
        <w:rPr>
          <w:rFonts w:ascii="Times New Roman" w:hAnsi="Times New Roman" w:cs="Times New Roman"/>
          <w:sz w:val="24"/>
          <w:szCs w:val="24"/>
        </w:rPr>
        <w:t>, da qual será lavrada ata, ou por meio de documentos expressos</w:t>
      </w:r>
      <w:r w:rsidR="004915E0" w:rsidRPr="006A596C">
        <w:rPr>
          <w:rFonts w:ascii="Times New Roman" w:hAnsi="Times New Roman" w:cs="Times New Roman"/>
          <w:sz w:val="24"/>
          <w:szCs w:val="24"/>
        </w:rPr>
        <w:t>.</w:t>
      </w:r>
    </w:p>
    <w:p w14:paraId="2B4F8683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CBF3B96" w14:textId="77777777" w:rsidR="007D242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596C">
        <w:rPr>
          <w:rFonts w:ascii="Times New Roman" w:hAnsi="Times New Roman" w:cs="Times New Roman"/>
          <w:b/>
          <w:bCs/>
          <w:sz w:val="28"/>
          <w:szCs w:val="28"/>
        </w:rPr>
        <w:t xml:space="preserve">13.DA DIVULGAÇÃO DE DADOS PESSOAIS SEGUNDO A LGPD </w:t>
      </w:r>
    </w:p>
    <w:p w14:paraId="4D1DEE8D" w14:textId="77777777" w:rsidR="007D2425" w:rsidRPr="006A596C" w:rsidRDefault="007D2425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5B2168" w14:textId="1744A814" w:rsidR="00006448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sz w:val="24"/>
          <w:szCs w:val="24"/>
        </w:rPr>
        <w:t xml:space="preserve">13.1 </w:t>
      </w:r>
      <w:r w:rsidR="006A321A" w:rsidRPr="006A596C">
        <w:rPr>
          <w:rFonts w:ascii="Times New Roman" w:hAnsi="Times New Roman" w:cs="Times New Roman"/>
          <w:sz w:val="24"/>
          <w:szCs w:val="24"/>
        </w:rPr>
        <w:t>Para</w:t>
      </w:r>
      <w:r w:rsidR="00006448" w:rsidRPr="006A596C">
        <w:rPr>
          <w:rFonts w:ascii="Times New Roman" w:hAnsi="Times New Roman" w:cs="Times New Roman"/>
          <w:sz w:val="24"/>
          <w:szCs w:val="24"/>
        </w:rPr>
        <w:t xml:space="preserve"> fins de execução deste Termo de </w:t>
      </w:r>
      <w:r w:rsidR="006A321A" w:rsidRPr="006A596C">
        <w:rPr>
          <w:rFonts w:ascii="Times New Roman" w:hAnsi="Times New Roman" w:cs="Times New Roman"/>
          <w:sz w:val="24"/>
          <w:szCs w:val="24"/>
        </w:rPr>
        <w:t>Fomento</w:t>
      </w:r>
      <w:r w:rsidR="00006448" w:rsidRPr="006A596C">
        <w:rPr>
          <w:rFonts w:ascii="Times New Roman" w:hAnsi="Times New Roman" w:cs="Times New Roman"/>
          <w:sz w:val="24"/>
          <w:szCs w:val="24"/>
        </w:rPr>
        <w:t xml:space="preserve">, </w:t>
      </w:r>
      <w:r w:rsidR="006A321A" w:rsidRPr="006A596C">
        <w:rPr>
          <w:rFonts w:ascii="Times New Roman" w:hAnsi="Times New Roman" w:cs="Times New Roman"/>
          <w:sz w:val="24"/>
          <w:szCs w:val="24"/>
        </w:rPr>
        <w:t xml:space="preserve">a </w:t>
      </w:r>
      <w:r w:rsidR="00006448" w:rsidRPr="006A596C">
        <w:rPr>
          <w:rFonts w:ascii="Times New Roman" w:hAnsi="Times New Roman" w:cs="Times New Roman"/>
          <w:sz w:val="24"/>
          <w:szCs w:val="24"/>
        </w:rPr>
        <w:t xml:space="preserve">Administração Pública e </w:t>
      </w:r>
      <w:r w:rsidR="006A321A" w:rsidRPr="006A596C">
        <w:rPr>
          <w:rFonts w:ascii="Times New Roman" w:hAnsi="Times New Roman" w:cs="Times New Roman"/>
          <w:sz w:val="24"/>
          <w:szCs w:val="24"/>
        </w:rPr>
        <w:t xml:space="preserve">a </w:t>
      </w:r>
      <w:r w:rsidR="00006448" w:rsidRPr="006A596C">
        <w:rPr>
          <w:rFonts w:ascii="Times New Roman" w:hAnsi="Times New Roman" w:cs="Times New Roman"/>
          <w:sz w:val="24"/>
          <w:szCs w:val="24"/>
        </w:rPr>
        <w:t>OSC obrigam-se a cumprir e manterem-se de acordo com as disposições e os princípios da Lei Geral de Proteção de Dados - Lei nº 13.709, de 2018 (LGPD), especialmente no que se refere à legalidade no tratamento dos dados pessoais a que tiverem acesso em razão deste instrumento</w:t>
      </w:r>
      <w:r w:rsidR="006A321A" w:rsidRPr="006A596C">
        <w:rPr>
          <w:rFonts w:ascii="Times New Roman" w:hAnsi="Times New Roman" w:cs="Times New Roman"/>
          <w:sz w:val="24"/>
          <w:szCs w:val="24"/>
        </w:rPr>
        <w:t>.</w:t>
      </w:r>
    </w:p>
    <w:p w14:paraId="77A0B8DE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8"/>
          <w:szCs w:val="28"/>
        </w:rPr>
      </w:pPr>
    </w:p>
    <w:p w14:paraId="6BE106F8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w w:val="0"/>
          <w:sz w:val="28"/>
          <w:szCs w:val="28"/>
        </w:rPr>
      </w:pPr>
      <w:r w:rsidRPr="006A596C">
        <w:rPr>
          <w:rFonts w:ascii="Times New Roman" w:hAnsi="Times New Roman" w:cs="Times New Roman"/>
          <w:b/>
          <w:w w:val="0"/>
          <w:sz w:val="28"/>
          <w:szCs w:val="28"/>
        </w:rPr>
        <w:t>14. DISPOSIÇÕES GERAIS</w:t>
      </w:r>
    </w:p>
    <w:p w14:paraId="39973C35" w14:textId="77777777" w:rsidR="007D2425" w:rsidRPr="006A596C" w:rsidRDefault="007D2425" w:rsidP="00AA72CD">
      <w:pPr>
        <w:pStyle w:val="SemEspaamen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D54EB5" w14:textId="5293CBE0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b/>
          <w:w w:val="0"/>
          <w:sz w:val="24"/>
          <w:szCs w:val="24"/>
        </w:rPr>
        <w:t>14.1.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 Faz parte integrante e indissociável deste Termo de Fomento o Plano de Trabalho anexo.</w:t>
      </w:r>
    </w:p>
    <w:p w14:paraId="3C393DE9" w14:textId="30B7CE01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w w:val="0"/>
          <w:sz w:val="24"/>
          <w:szCs w:val="24"/>
        </w:rPr>
      </w:pPr>
      <w:r w:rsidRPr="006A596C">
        <w:rPr>
          <w:rFonts w:ascii="Times New Roman" w:hAnsi="Times New Roman" w:cs="Times New Roman"/>
          <w:w w:val="0"/>
          <w:sz w:val="24"/>
          <w:szCs w:val="24"/>
        </w:rPr>
        <w:t>E, por estarem acordes, firmam os parceiros o presente Termo de</w:t>
      </w:r>
      <w:r w:rsidR="00293B64" w:rsidRPr="006A596C">
        <w:rPr>
          <w:rFonts w:ascii="Times New Roman" w:hAnsi="Times New Roman" w:cs="Times New Roman"/>
          <w:w w:val="0"/>
          <w:sz w:val="24"/>
          <w:szCs w:val="24"/>
        </w:rPr>
        <w:t xml:space="preserve"> 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 xml:space="preserve">Fomento, em </w:t>
      </w:r>
      <w:r w:rsidR="009A3CEC" w:rsidRPr="006A596C">
        <w:rPr>
          <w:rFonts w:ascii="Times New Roman" w:hAnsi="Times New Roman" w:cs="Times New Roman"/>
          <w:w w:val="0"/>
          <w:sz w:val="24"/>
          <w:szCs w:val="24"/>
        </w:rPr>
        <w:t>02</w:t>
      </w:r>
      <w:r w:rsidRPr="006A596C">
        <w:rPr>
          <w:rFonts w:ascii="Times New Roman" w:hAnsi="Times New Roman" w:cs="Times New Roman"/>
          <w:w w:val="0"/>
          <w:sz w:val="24"/>
          <w:szCs w:val="24"/>
        </w:rPr>
        <w:t>(duas) vias de igual teor e forma, para todos os efeitos legais.</w:t>
      </w:r>
    </w:p>
    <w:p w14:paraId="7B08EA69" w14:textId="77777777" w:rsidR="00C81B55" w:rsidRPr="006A596C" w:rsidRDefault="00C81B55" w:rsidP="00AA72CD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015A506" w14:textId="77777777" w:rsidR="00C81B55" w:rsidRPr="006A596C" w:rsidRDefault="00C81B55" w:rsidP="00AA72CD">
      <w:pPr>
        <w:tabs>
          <w:tab w:val="left" w:pos="1134"/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96899CA" w14:textId="33DBF74F" w:rsidR="00C81B55" w:rsidRPr="006A596C" w:rsidRDefault="00C81B55" w:rsidP="005A535E">
      <w:pPr>
        <w:tabs>
          <w:tab w:val="left" w:pos="1134"/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sz w:val="24"/>
          <w:szCs w:val="24"/>
        </w:rPr>
        <w:t xml:space="preserve">Alpestre, </w:t>
      </w:r>
      <w:r w:rsidR="00BE7DC3" w:rsidRPr="006A596C">
        <w:rPr>
          <w:rFonts w:ascii="Times New Roman" w:hAnsi="Times New Roman" w:cs="Times New Roman"/>
          <w:sz w:val="24"/>
          <w:szCs w:val="24"/>
        </w:rPr>
        <w:t>21</w:t>
      </w:r>
      <w:r w:rsidRPr="006A596C">
        <w:rPr>
          <w:rFonts w:ascii="Times New Roman" w:hAnsi="Times New Roman" w:cs="Times New Roman"/>
          <w:sz w:val="24"/>
          <w:szCs w:val="24"/>
        </w:rPr>
        <w:t xml:space="preserve"> de </w:t>
      </w:r>
      <w:r w:rsidR="00BE7DC3" w:rsidRPr="006A596C">
        <w:rPr>
          <w:rFonts w:ascii="Times New Roman" w:hAnsi="Times New Roman" w:cs="Times New Roman"/>
          <w:sz w:val="24"/>
          <w:szCs w:val="24"/>
        </w:rPr>
        <w:t>agosto</w:t>
      </w:r>
      <w:r w:rsidRPr="006A596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469BD7DB" w14:textId="5C352B26" w:rsidR="00AA72CD" w:rsidRDefault="005A535E" w:rsidP="00AA72CD">
      <w:pPr>
        <w:tabs>
          <w:tab w:val="left" w:pos="1134"/>
          <w:tab w:val="left" w:pos="425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487E6455" w14:textId="77777777" w:rsidR="006A596C" w:rsidRPr="006A596C" w:rsidRDefault="006A596C" w:rsidP="00AA72CD">
      <w:pPr>
        <w:tabs>
          <w:tab w:val="left" w:pos="1134"/>
          <w:tab w:val="left" w:pos="425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49B574" w14:textId="0F12E705" w:rsidR="00AA72CD" w:rsidRPr="006A596C" w:rsidRDefault="00AA72CD" w:rsidP="005A535E">
      <w:pPr>
        <w:tabs>
          <w:tab w:val="left" w:pos="1134"/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F20CC3" w14:textId="3CE3E61B" w:rsidR="005A535E" w:rsidRPr="006A596C" w:rsidRDefault="005A535E" w:rsidP="005A535E">
      <w:pPr>
        <w:tabs>
          <w:tab w:val="left" w:pos="1134"/>
          <w:tab w:val="left" w:pos="425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596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293B64" w:rsidRPr="006A596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A59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1B55" w:rsidRPr="006A596C">
        <w:rPr>
          <w:rFonts w:ascii="Times New Roman" w:hAnsi="Times New Roman" w:cs="Times New Roman"/>
          <w:b/>
          <w:sz w:val="24"/>
          <w:szCs w:val="24"/>
        </w:rPr>
        <w:t xml:space="preserve">RUDIMAR ARGENTON </w:t>
      </w:r>
      <w:r w:rsidRPr="006A59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293B64" w:rsidRPr="006A596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6A596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293B64" w:rsidRPr="006A596C">
        <w:rPr>
          <w:rFonts w:ascii="Times New Roman" w:hAnsi="Times New Roman" w:cs="Times New Roman"/>
          <w:b/>
          <w:sz w:val="24"/>
          <w:szCs w:val="24"/>
        </w:rPr>
        <w:t>BRUNA SPIÇA</w:t>
      </w:r>
    </w:p>
    <w:p w14:paraId="2CE0731A" w14:textId="06B59024" w:rsidR="005A535E" w:rsidRPr="006A596C" w:rsidRDefault="000937B2" w:rsidP="005A535E">
      <w:pPr>
        <w:tabs>
          <w:tab w:val="left" w:pos="1134"/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A596C"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 w:rsidR="005A535E" w:rsidRPr="006A596C">
        <w:rPr>
          <w:rFonts w:ascii="Times New Roman" w:hAnsi="Times New Roman" w:cs="Times New Roman"/>
          <w:bCs/>
          <w:sz w:val="24"/>
          <w:szCs w:val="24"/>
        </w:rPr>
        <w:t xml:space="preserve">Prefeito Municipal                                                      </w:t>
      </w:r>
      <w:r w:rsidR="006A321A" w:rsidRPr="006A596C">
        <w:rPr>
          <w:rFonts w:ascii="Times New Roman" w:hAnsi="Times New Roman" w:cs="Times New Roman"/>
          <w:bCs/>
          <w:sz w:val="24"/>
          <w:szCs w:val="24"/>
        </w:rPr>
        <w:t xml:space="preserve">Dirigente </w:t>
      </w:r>
      <w:r w:rsidR="005A535E" w:rsidRPr="006A596C">
        <w:rPr>
          <w:rFonts w:ascii="Times New Roman" w:hAnsi="Times New Roman" w:cs="Times New Roman"/>
          <w:bCs/>
          <w:sz w:val="24"/>
          <w:szCs w:val="24"/>
        </w:rPr>
        <w:t>Legal da OSC</w:t>
      </w:r>
    </w:p>
    <w:p w14:paraId="39AC7341" w14:textId="77777777" w:rsidR="005A535E" w:rsidRPr="006A596C" w:rsidRDefault="005A535E" w:rsidP="005A535E">
      <w:pPr>
        <w:tabs>
          <w:tab w:val="left" w:pos="1134"/>
          <w:tab w:val="left" w:pos="425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7CE510B" w14:textId="77777777" w:rsidR="005A535E" w:rsidRPr="006A596C" w:rsidRDefault="005A535E" w:rsidP="005A535E">
      <w:pPr>
        <w:tabs>
          <w:tab w:val="left" w:pos="1134"/>
          <w:tab w:val="left" w:pos="425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C1DCE24" w14:textId="77777777" w:rsidR="005A535E" w:rsidRPr="006A596C" w:rsidRDefault="005A535E" w:rsidP="005A535E">
      <w:pPr>
        <w:tabs>
          <w:tab w:val="left" w:pos="1134"/>
          <w:tab w:val="left" w:pos="425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E7A2601" w14:textId="77777777" w:rsidR="005A535E" w:rsidRPr="006A596C" w:rsidRDefault="005A535E" w:rsidP="005A535E">
      <w:pPr>
        <w:tabs>
          <w:tab w:val="left" w:pos="1134"/>
          <w:tab w:val="left" w:pos="425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F10AF8F" w14:textId="77777777" w:rsidR="005A535E" w:rsidRPr="006A596C" w:rsidRDefault="005A535E" w:rsidP="00A76E8F">
      <w:pPr>
        <w:tabs>
          <w:tab w:val="left" w:pos="1134"/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596C">
        <w:rPr>
          <w:rFonts w:ascii="Times New Roman" w:hAnsi="Times New Roman" w:cs="Times New Roman"/>
          <w:b/>
          <w:sz w:val="24"/>
          <w:szCs w:val="24"/>
        </w:rPr>
        <w:t>Testemunha: .................................................       Testemunha: ..............................................</w:t>
      </w:r>
    </w:p>
    <w:p w14:paraId="5CC1C21C" w14:textId="74EB582D" w:rsidR="006A321A" w:rsidRPr="006A596C" w:rsidRDefault="006A321A" w:rsidP="006A321A">
      <w:pPr>
        <w:tabs>
          <w:tab w:val="left" w:pos="1134"/>
          <w:tab w:val="left" w:pos="4253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A596C">
        <w:rPr>
          <w:rFonts w:ascii="Times New Roman" w:hAnsi="Times New Roman" w:cs="Times New Roman"/>
          <w:sz w:val="24"/>
          <w:szCs w:val="24"/>
        </w:rPr>
        <w:t xml:space="preserve">         </w:t>
      </w:r>
      <w:r w:rsidR="00DC2AC7" w:rsidRPr="006A596C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6A596C">
        <w:rPr>
          <w:rFonts w:ascii="Times New Roman" w:hAnsi="Times New Roman" w:cs="Times New Roman"/>
          <w:sz w:val="24"/>
          <w:szCs w:val="24"/>
        </w:rPr>
        <w:t xml:space="preserve"> </w:t>
      </w:r>
      <w:r w:rsidR="005A535E" w:rsidRPr="006A596C">
        <w:rPr>
          <w:rFonts w:ascii="Times New Roman" w:hAnsi="Times New Roman" w:cs="Times New Roman"/>
          <w:sz w:val="24"/>
          <w:szCs w:val="24"/>
        </w:rPr>
        <w:t xml:space="preserve"> </w:t>
      </w:r>
      <w:r w:rsidR="00A76E8F">
        <w:rPr>
          <w:rFonts w:ascii="Times New Roman" w:hAnsi="Times New Roman" w:cs="Times New Roman"/>
          <w:sz w:val="24"/>
          <w:szCs w:val="24"/>
        </w:rPr>
        <w:t xml:space="preserve">   </w:t>
      </w:r>
      <w:r w:rsidRPr="006A596C">
        <w:rPr>
          <w:rFonts w:ascii="Times New Roman" w:hAnsi="Times New Roman" w:cs="Times New Roman"/>
          <w:bCs/>
          <w:sz w:val="24"/>
          <w:szCs w:val="24"/>
        </w:rPr>
        <w:t>Gestor do Termo de Fomento</w:t>
      </w:r>
      <w:r w:rsidR="00293B64" w:rsidRPr="006A596C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</w:t>
      </w:r>
    </w:p>
    <w:p w14:paraId="47006D3A" w14:textId="7240D48C" w:rsidR="006A321A" w:rsidRPr="006A596C" w:rsidRDefault="006A321A" w:rsidP="006A321A">
      <w:pPr>
        <w:tabs>
          <w:tab w:val="left" w:pos="1134"/>
          <w:tab w:val="left" w:pos="4253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A596C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 w:rsidR="00DC2AC7" w:rsidRPr="006A596C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A76E8F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DC2AC7" w:rsidRPr="006A596C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6A596C">
        <w:rPr>
          <w:rFonts w:ascii="Times New Roman" w:hAnsi="Times New Roman" w:cs="Times New Roman"/>
          <w:bCs/>
          <w:sz w:val="24"/>
          <w:szCs w:val="24"/>
        </w:rPr>
        <w:t>Decreto nº 2.058/22</w:t>
      </w:r>
    </w:p>
    <w:p w14:paraId="5E2BC775" w14:textId="4F832E57" w:rsidR="005A535E" w:rsidRPr="006A596C" w:rsidRDefault="005A535E" w:rsidP="005A535E">
      <w:pPr>
        <w:tabs>
          <w:tab w:val="left" w:pos="1134"/>
          <w:tab w:val="left" w:pos="425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596C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508FAA6C" w14:textId="77777777" w:rsidR="005A535E" w:rsidRPr="006A596C" w:rsidRDefault="005A535E" w:rsidP="005A535E">
      <w:pPr>
        <w:tabs>
          <w:tab w:val="left" w:pos="1134"/>
          <w:tab w:val="left" w:pos="425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B742020" w14:textId="77777777" w:rsidR="00C81B55" w:rsidRPr="006A596C" w:rsidRDefault="00C81B55" w:rsidP="00AA72CD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1014C0E" w14:textId="77777777" w:rsidR="00C81B55" w:rsidRPr="006A596C" w:rsidRDefault="00C81B55" w:rsidP="00AA72CD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6AA6A3" w14:textId="77777777" w:rsidR="00C81B55" w:rsidRPr="006A596C" w:rsidRDefault="00C81B55" w:rsidP="00AA72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96DE33" w14:textId="77777777" w:rsidR="00C81B55" w:rsidRPr="006A596C" w:rsidRDefault="00C81B55" w:rsidP="00AA72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9196ED" w14:textId="77777777" w:rsidR="00C81B55" w:rsidRPr="006A596C" w:rsidRDefault="00C81B55" w:rsidP="00AA72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EC8592" w14:textId="77777777" w:rsidR="00C81B55" w:rsidRPr="006A596C" w:rsidRDefault="00C81B55" w:rsidP="00AA72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0A2AAA" w14:textId="77777777" w:rsidR="00C81B55" w:rsidRPr="006A596C" w:rsidRDefault="00C81B55" w:rsidP="00AA72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7B85E3" w14:textId="77777777" w:rsidR="00C81B55" w:rsidRPr="006A596C" w:rsidRDefault="00C81B55" w:rsidP="00AA72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3D0683" w14:textId="77777777" w:rsidR="00C81B55" w:rsidRPr="006A596C" w:rsidRDefault="00C81B55" w:rsidP="00AA72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C5B760" w14:textId="77777777" w:rsidR="00C81B55" w:rsidRPr="006A596C" w:rsidRDefault="00C81B55" w:rsidP="00AA72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0ADDC5" w14:textId="77777777" w:rsidR="00C81B55" w:rsidRPr="006A596C" w:rsidRDefault="00C81B55" w:rsidP="00AA72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937716" w14:textId="77777777" w:rsidR="00C81B55" w:rsidRPr="006A596C" w:rsidRDefault="00C81B55" w:rsidP="00AA72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4F2806" w14:textId="77777777" w:rsidR="00C81B55" w:rsidRPr="006A596C" w:rsidRDefault="00C81B55" w:rsidP="00AA72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1CAA77" w14:textId="77777777" w:rsidR="00C81B55" w:rsidRPr="006A596C" w:rsidRDefault="00C81B55" w:rsidP="00AA72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DB44B0" w14:textId="77777777" w:rsidR="00C81B55" w:rsidRPr="006A596C" w:rsidRDefault="00C81B55" w:rsidP="00AA72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7514FA" w14:textId="77777777" w:rsidR="00C81B55" w:rsidRPr="006A596C" w:rsidRDefault="00C81B55" w:rsidP="00AA72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AF9699" w14:textId="77777777" w:rsidR="00C81B55" w:rsidRPr="006A596C" w:rsidRDefault="00C81B55" w:rsidP="00AA72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81B55" w:rsidRPr="006A596C" w:rsidSect="00FC778A">
      <w:headerReference w:type="default" r:id="rId8"/>
      <w:footerReference w:type="default" r:id="rId9"/>
      <w:pgSz w:w="11906" w:h="16838" w:code="9"/>
      <w:pgMar w:top="567" w:right="851" w:bottom="567" w:left="1701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A3FDB" w14:textId="77777777" w:rsidR="009272EA" w:rsidRDefault="009272EA" w:rsidP="00FE14AF">
      <w:pPr>
        <w:spacing w:after="0" w:line="240" w:lineRule="auto"/>
      </w:pPr>
      <w:r>
        <w:separator/>
      </w:r>
    </w:p>
  </w:endnote>
  <w:endnote w:type="continuationSeparator" w:id="0">
    <w:p w14:paraId="4B755786" w14:textId="77777777" w:rsidR="009272EA" w:rsidRDefault="009272EA" w:rsidP="00FE14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F1D38" w14:textId="0398CF5B" w:rsidR="00E25A69" w:rsidRDefault="00E25A69">
    <w:pPr>
      <w:pStyle w:val="Rodap"/>
      <w:rPr>
        <w:sz w:val="14"/>
        <w:szCs w:val="14"/>
      </w:rPr>
    </w:pPr>
    <w:r w:rsidRPr="003A096A">
      <w:rPr>
        <w:sz w:val="14"/>
        <w:szCs w:val="14"/>
      </w:rPr>
      <w:t xml:space="preserve"> __</w:t>
    </w:r>
    <w:r w:rsidR="00FC778A" w:rsidRPr="003A096A">
      <w:rPr>
        <w:sz w:val="14"/>
        <w:szCs w:val="14"/>
      </w:rPr>
      <w:t>_</w:t>
    </w:r>
    <w:r w:rsidRPr="003A096A">
      <w:rPr>
        <w:sz w:val="14"/>
        <w:szCs w:val="14"/>
      </w:rPr>
      <w:t>______________________________________________________________________</w:t>
    </w:r>
    <w:r w:rsidR="003A096A">
      <w:rPr>
        <w:sz w:val="14"/>
        <w:szCs w:val="14"/>
      </w:rPr>
      <w:t>__________________________________________________</w:t>
    </w:r>
    <w:r w:rsidRPr="003A096A">
      <w:rPr>
        <w:sz w:val="14"/>
        <w:szCs w:val="14"/>
      </w:rPr>
      <w:t>___________</w:t>
    </w:r>
  </w:p>
  <w:p w14:paraId="6D41B3AA" w14:textId="77777777" w:rsidR="00E25A69" w:rsidRPr="00FC778A" w:rsidRDefault="00E25A69">
    <w:pPr>
      <w:pStyle w:val="Rodap"/>
      <w:rPr>
        <w:sz w:val="10"/>
        <w:szCs w:val="10"/>
      </w:rPr>
    </w:pPr>
  </w:p>
  <w:p w14:paraId="54F0561D" w14:textId="62D0145B" w:rsidR="00FE14AF" w:rsidRDefault="00E25A69">
    <w:pPr>
      <w:pStyle w:val="Rodap"/>
    </w:pPr>
    <w:r>
      <w:rPr>
        <w:sz w:val="20"/>
        <w:szCs w:val="20"/>
      </w:rPr>
      <w:t>Pra</w:t>
    </w:r>
    <w:r w:rsidRPr="00024B29">
      <w:rPr>
        <w:sz w:val="20"/>
        <w:szCs w:val="20"/>
      </w:rPr>
      <w:t>ça Tancredo Neves, 300 – Centro – Fones: (055)3796-1166 /</w:t>
    </w:r>
    <w:r>
      <w:rPr>
        <w:sz w:val="20"/>
        <w:szCs w:val="20"/>
      </w:rPr>
      <w:t xml:space="preserve"> </w:t>
    </w:r>
    <w:r w:rsidRPr="00024B29">
      <w:rPr>
        <w:sz w:val="20"/>
        <w:szCs w:val="20"/>
      </w:rPr>
      <w:t>3796-1159</w:t>
    </w:r>
    <w:r>
      <w:rPr>
        <w:sz w:val="20"/>
        <w:szCs w:val="20"/>
      </w:rPr>
      <w:t xml:space="preserve"> </w:t>
    </w:r>
    <w:r w:rsidRPr="00024B29">
      <w:rPr>
        <w:sz w:val="20"/>
        <w:szCs w:val="20"/>
      </w:rPr>
      <w:t xml:space="preserve">E-mail: </w:t>
    </w:r>
    <w:hyperlink r:id="rId1" w:history="1">
      <w:r w:rsidRPr="00F96FCA">
        <w:rPr>
          <w:rStyle w:val="Hyperlink"/>
          <w:color w:val="auto"/>
          <w:sz w:val="20"/>
          <w:szCs w:val="20"/>
          <w:u w:val="none"/>
        </w:rPr>
        <w:t>administracao@alpestre.rs.gov.br</w:t>
      </w:r>
    </w:hyperlink>
    <w:r w:rsidRPr="00024B29">
      <w:rPr>
        <w:sz w:val="20"/>
        <w:szCs w:val="20"/>
      </w:rPr>
      <w:t xml:space="preserve"> – CEP 98</w:t>
    </w:r>
    <w:r>
      <w:rPr>
        <w:sz w:val="20"/>
        <w:szCs w:val="20"/>
      </w:rPr>
      <w:t>.</w:t>
    </w:r>
    <w:r w:rsidRPr="00024B29">
      <w:rPr>
        <w:sz w:val="20"/>
        <w:szCs w:val="20"/>
      </w:rPr>
      <w:t>480-000 – Alpestre – RS</w:t>
    </w:r>
    <w:r>
      <w:rPr>
        <w:sz w:val="20"/>
        <w:szCs w:val="20"/>
      </w:rPr>
      <w:t xml:space="preserve"> </w:t>
    </w:r>
    <w:r>
      <w:ptab w:relativeTo="margin" w:alignment="center" w:leader="none"/>
    </w:r>
    <w:r>
      <w:ptab w:relativeTo="margin" w:alignment="right" w:leader="none"/>
    </w: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E91EB" w14:textId="77777777" w:rsidR="009272EA" w:rsidRDefault="009272EA" w:rsidP="00FE14AF">
      <w:pPr>
        <w:spacing w:after="0" w:line="240" w:lineRule="auto"/>
      </w:pPr>
      <w:r>
        <w:separator/>
      </w:r>
    </w:p>
  </w:footnote>
  <w:footnote w:type="continuationSeparator" w:id="0">
    <w:p w14:paraId="2AABDCAB" w14:textId="77777777" w:rsidR="009272EA" w:rsidRDefault="009272EA" w:rsidP="00FE14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6BBF4" w14:textId="77777777" w:rsidR="003E5050" w:rsidRPr="003E5050" w:rsidRDefault="003E5050" w:rsidP="003E5050">
    <w:pPr>
      <w:pStyle w:val="Cabealho"/>
      <w:jc w:val="center"/>
      <w:rPr>
        <w:i/>
        <w:iCs/>
        <w:sz w:val="20"/>
        <w:szCs w:val="20"/>
      </w:rPr>
    </w:pP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5A6A73D5" wp14:editId="40EAA70B">
          <wp:simplePos x="0" y="0"/>
          <wp:positionH relativeFrom="column">
            <wp:posOffset>-730885</wp:posOffset>
          </wp:positionH>
          <wp:positionV relativeFrom="paragraph">
            <wp:posOffset>-120015</wp:posOffset>
          </wp:positionV>
          <wp:extent cx="807155" cy="990600"/>
          <wp:effectExtent l="0" t="0" r="0" b="0"/>
          <wp:wrapNone/>
          <wp:docPr id="1" name="Imagem 1" descr="C:\Users\USUARIO\Desktop\Documents\Planejamento\Gestão Pública\Gestão Pública\Arquivo SMECDT\Folder Alpestre\Brasão Ofici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C:\Users\USUARIO\Desktop\Documents\Planejamento\Gestão Pública\Gestão Pública\Arquivo SMECDT\Folder Alpestre\Brasão Oficial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07155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E5050">
      <w:rPr>
        <w:i/>
        <w:iCs/>
        <w:sz w:val="32"/>
        <w:szCs w:val="32"/>
      </w:rPr>
      <w:t>Estado do Rio Grande do Sul</w:t>
    </w:r>
  </w:p>
  <w:p w14:paraId="6305629E" w14:textId="77777777" w:rsidR="003E5050" w:rsidRPr="003E5050" w:rsidRDefault="003E5050" w:rsidP="003E5050">
    <w:pPr>
      <w:pStyle w:val="Cabealho"/>
      <w:jc w:val="center"/>
      <w:rPr>
        <w:sz w:val="6"/>
        <w:szCs w:val="6"/>
      </w:rPr>
    </w:pPr>
  </w:p>
  <w:p w14:paraId="60A54593" w14:textId="77777777" w:rsidR="003E5050" w:rsidRPr="002E1CF2" w:rsidRDefault="003E5050" w:rsidP="003E5050">
    <w:pPr>
      <w:pStyle w:val="Cabealho"/>
      <w:jc w:val="center"/>
      <w:rPr>
        <w:rFonts w:ascii="Cooper Black" w:hAnsi="Cooper Black"/>
        <w:spacing w:val="-20"/>
        <w:sz w:val="44"/>
        <w:szCs w:val="44"/>
      </w:rPr>
    </w:pPr>
    <w:r w:rsidRPr="002E1CF2">
      <w:rPr>
        <w:rFonts w:ascii="Cooper Black" w:hAnsi="Cooper Black"/>
        <w:spacing w:val="-20"/>
        <w:sz w:val="40"/>
        <w:szCs w:val="40"/>
      </w:rPr>
      <w:t>MUNICÍPIO DE ALPESTRE</w:t>
    </w:r>
  </w:p>
  <w:p w14:paraId="3F6B141C" w14:textId="77777777" w:rsidR="003E5050" w:rsidRDefault="003E5050">
    <w:pPr>
      <w:pStyle w:val="Cabealho"/>
      <w:rPr>
        <w:b/>
        <w:bCs/>
      </w:rPr>
    </w:pPr>
    <w:r>
      <w:t xml:space="preserve">  </w:t>
    </w:r>
    <w:r w:rsidR="00E31897">
      <w:t xml:space="preserve"> </w:t>
    </w:r>
    <w:r w:rsidRPr="00760042">
      <w:rPr>
        <w:b/>
        <w:bCs/>
      </w:rPr>
      <w:t>______________</w:t>
    </w:r>
    <w:r w:rsidR="00E31897">
      <w:rPr>
        <w:b/>
        <w:bCs/>
      </w:rPr>
      <w:t>___</w:t>
    </w:r>
    <w:r w:rsidRPr="00760042">
      <w:rPr>
        <w:b/>
        <w:bCs/>
      </w:rPr>
      <w:t>___________________________________________________________________</w:t>
    </w:r>
  </w:p>
  <w:p w14:paraId="231A63D5" w14:textId="77777777" w:rsidR="00E25A69" w:rsidRPr="00760042" w:rsidRDefault="00E25A69">
    <w:pPr>
      <w:pStyle w:val="Cabealho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8C0894"/>
    <w:multiLevelType w:val="hybridMultilevel"/>
    <w:tmpl w:val="5A3AD6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9E645C"/>
    <w:multiLevelType w:val="hybridMultilevel"/>
    <w:tmpl w:val="A596DA02"/>
    <w:lvl w:ilvl="0" w:tplc="7AC8D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62719F"/>
    <w:multiLevelType w:val="hybridMultilevel"/>
    <w:tmpl w:val="ED4285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FB7CDB"/>
    <w:multiLevelType w:val="hybridMultilevel"/>
    <w:tmpl w:val="3D2E7214"/>
    <w:lvl w:ilvl="0" w:tplc="3A3ED1F4">
      <w:start w:val="1"/>
      <w:numFmt w:val="decimal"/>
      <w:lvlText w:val="%1."/>
      <w:lvlJc w:val="left"/>
      <w:pPr>
        <w:ind w:left="720" w:hanging="360"/>
      </w:pPr>
      <w:rPr>
        <w:rFonts w:ascii="Segoe UI Historic" w:hAnsi="Segoe UI Historic" w:cs="Segoe UI Historic" w:hint="default"/>
        <w:b/>
        <w:color w:val="050505"/>
        <w:sz w:val="3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5104179">
    <w:abstractNumId w:val="3"/>
  </w:num>
  <w:num w:numId="2" w16cid:durableId="1438141729">
    <w:abstractNumId w:val="1"/>
  </w:num>
  <w:num w:numId="3" w16cid:durableId="1627420383">
    <w:abstractNumId w:val="2"/>
  </w:num>
  <w:num w:numId="4" w16cid:durableId="483665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4AF"/>
    <w:rsid w:val="00006448"/>
    <w:rsid w:val="000937B2"/>
    <w:rsid w:val="000E0D8D"/>
    <w:rsid w:val="000F5933"/>
    <w:rsid w:val="001246A7"/>
    <w:rsid w:val="00133A2E"/>
    <w:rsid w:val="00144BD5"/>
    <w:rsid w:val="00167D49"/>
    <w:rsid w:val="0019441D"/>
    <w:rsid w:val="001A36C1"/>
    <w:rsid w:val="00230B2C"/>
    <w:rsid w:val="002521F3"/>
    <w:rsid w:val="00293B64"/>
    <w:rsid w:val="002E1CF2"/>
    <w:rsid w:val="002F0231"/>
    <w:rsid w:val="003061F6"/>
    <w:rsid w:val="003130EF"/>
    <w:rsid w:val="00362E83"/>
    <w:rsid w:val="003A096A"/>
    <w:rsid w:val="003E5050"/>
    <w:rsid w:val="00401E38"/>
    <w:rsid w:val="00427CAE"/>
    <w:rsid w:val="00427D74"/>
    <w:rsid w:val="004325EA"/>
    <w:rsid w:val="0046258B"/>
    <w:rsid w:val="004915E0"/>
    <w:rsid w:val="00493766"/>
    <w:rsid w:val="004A3443"/>
    <w:rsid w:val="004E4867"/>
    <w:rsid w:val="00577805"/>
    <w:rsid w:val="005A535E"/>
    <w:rsid w:val="005E751B"/>
    <w:rsid w:val="00682BFA"/>
    <w:rsid w:val="006934DE"/>
    <w:rsid w:val="006A321A"/>
    <w:rsid w:val="006A596C"/>
    <w:rsid w:val="006D17D3"/>
    <w:rsid w:val="006E4D99"/>
    <w:rsid w:val="00760042"/>
    <w:rsid w:val="00781673"/>
    <w:rsid w:val="007B20A6"/>
    <w:rsid w:val="007D2425"/>
    <w:rsid w:val="007D2BFA"/>
    <w:rsid w:val="00834221"/>
    <w:rsid w:val="0083596C"/>
    <w:rsid w:val="008553BC"/>
    <w:rsid w:val="008B0D8F"/>
    <w:rsid w:val="008D64AE"/>
    <w:rsid w:val="008E3147"/>
    <w:rsid w:val="008F225F"/>
    <w:rsid w:val="009272EA"/>
    <w:rsid w:val="009650EB"/>
    <w:rsid w:val="00992182"/>
    <w:rsid w:val="009A3CEC"/>
    <w:rsid w:val="00A1616F"/>
    <w:rsid w:val="00A74DF3"/>
    <w:rsid w:val="00A76E8F"/>
    <w:rsid w:val="00AA72CD"/>
    <w:rsid w:val="00AD5835"/>
    <w:rsid w:val="00AF6B13"/>
    <w:rsid w:val="00B0457F"/>
    <w:rsid w:val="00B06443"/>
    <w:rsid w:val="00B160D4"/>
    <w:rsid w:val="00B2263F"/>
    <w:rsid w:val="00B27852"/>
    <w:rsid w:val="00B279C2"/>
    <w:rsid w:val="00BA1594"/>
    <w:rsid w:val="00BE7DC3"/>
    <w:rsid w:val="00BF7576"/>
    <w:rsid w:val="00C347A8"/>
    <w:rsid w:val="00C718D1"/>
    <w:rsid w:val="00C81B55"/>
    <w:rsid w:val="00CB7E8F"/>
    <w:rsid w:val="00D03BA7"/>
    <w:rsid w:val="00D222C3"/>
    <w:rsid w:val="00D54907"/>
    <w:rsid w:val="00D94492"/>
    <w:rsid w:val="00DA088E"/>
    <w:rsid w:val="00DC2AC7"/>
    <w:rsid w:val="00E25A69"/>
    <w:rsid w:val="00E31897"/>
    <w:rsid w:val="00EA46D5"/>
    <w:rsid w:val="00ED29ED"/>
    <w:rsid w:val="00EF64A0"/>
    <w:rsid w:val="00F33389"/>
    <w:rsid w:val="00F420AD"/>
    <w:rsid w:val="00F96FCA"/>
    <w:rsid w:val="00FC346C"/>
    <w:rsid w:val="00FC778A"/>
    <w:rsid w:val="00FD2045"/>
    <w:rsid w:val="00FE1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C211B3"/>
  <w15:chartTrackingRefBased/>
  <w15:docId w15:val="{8EE320AF-F732-49DC-9EFD-E2ACC39A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81B55"/>
    <w:pPr>
      <w:keepNext/>
      <w:suppressAutoHyphens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14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14AF"/>
  </w:style>
  <w:style w:type="paragraph" w:styleId="Rodap">
    <w:name w:val="footer"/>
    <w:basedOn w:val="Normal"/>
    <w:link w:val="RodapChar"/>
    <w:uiPriority w:val="99"/>
    <w:unhideWhenUsed/>
    <w:rsid w:val="00FE14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14AF"/>
  </w:style>
  <w:style w:type="character" w:styleId="Hyperlink">
    <w:name w:val="Hyperlink"/>
    <w:basedOn w:val="Fontepargpadro"/>
    <w:uiPriority w:val="99"/>
    <w:unhideWhenUsed/>
    <w:rsid w:val="00FE14A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54907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54907"/>
    <w:pPr>
      <w:ind w:left="720"/>
      <w:contextualSpacing/>
    </w:pPr>
    <w:rPr>
      <w:kern w:val="2"/>
      <w14:ligatures w14:val="standardContextual"/>
    </w:rPr>
  </w:style>
  <w:style w:type="paragraph" w:styleId="Textodenotaderodap">
    <w:name w:val="footnote text"/>
    <w:basedOn w:val="Normal"/>
    <w:link w:val="TextodenotaderodapChar"/>
    <w:unhideWhenUsed/>
    <w:rsid w:val="00C81B5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C81B5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unhideWhenUsed/>
    <w:rsid w:val="00C81B55"/>
    <w:rPr>
      <w:vertAlign w:val="superscript"/>
    </w:rPr>
  </w:style>
  <w:style w:type="character" w:customStyle="1" w:styleId="Ttulo1Char">
    <w:name w:val="Título 1 Char"/>
    <w:basedOn w:val="Fontepargpadro"/>
    <w:link w:val="Ttulo1"/>
    <w:uiPriority w:val="9"/>
    <w:rsid w:val="00C81B5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unhideWhenUsed/>
    <w:rsid w:val="00C81B55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emEspaamento">
    <w:name w:val="No Spacing"/>
    <w:link w:val="SemEspaamentoChar"/>
    <w:uiPriority w:val="1"/>
    <w:qFormat/>
    <w:rsid w:val="00C81B55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customStyle="1" w:styleId="SemEspaamentoChar">
    <w:name w:val="Sem Espaçamento Char"/>
    <w:link w:val="SemEspaamento"/>
    <w:uiPriority w:val="1"/>
    <w:qFormat/>
    <w:rsid w:val="00C81B55"/>
    <w:rPr>
      <w:rFonts w:ascii="Arial" w:eastAsia="Times New Roman" w:hAnsi="Arial" w:cs="Arial"/>
      <w:szCs w:val="20"/>
      <w:lang w:eastAsia="zh-CN"/>
    </w:rPr>
  </w:style>
  <w:style w:type="paragraph" w:customStyle="1" w:styleId="Standard">
    <w:name w:val="Standard"/>
    <w:qFormat/>
    <w:rsid w:val="00C81B5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6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lpestre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CDA66-67F8-495E-ABE3-3DA1CAF9F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9</Pages>
  <Words>3590</Words>
  <Characters>19386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PREFEITO</dc:creator>
  <cp:keywords/>
  <dc:description/>
  <cp:lastModifiedBy>Maria Emilia Ritter</cp:lastModifiedBy>
  <cp:revision>31</cp:revision>
  <cp:lastPrinted>2024-10-10T18:06:00Z</cp:lastPrinted>
  <dcterms:created xsi:type="dcterms:W3CDTF">2025-02-17T21:24:00Z</dcterms:created>
  <dcterms:modified xsi:type="dcterms:W3CDTF">2025-08-19T18:11:00Z</dcterms:modified>
</cp:coreProperties>
</file>