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920875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F5B42B3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4B1AB0D5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FEB31E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B2A7AA4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5339D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12/2023</w:t>
      </w:r>
    </w:p>
    <w:p w14:paraId="47AF98E7" w14:textId="0B30B0BD" w:rsidR="00E30D0D" w:rsidRDefault="00E66B0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3689C004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D983B15" w14:textId="7185A29C" w:rsidR="005339D0" w:rsidRPr="00113B1E" w:rsidRDefault="00F90EB9" w:rsidP="005339D0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795910">
        <w:rPr>
          <w:rFonts w:ascii="Tahoma" w:hAnsi="Tahoma" w:cs="Tahoma"/>
          <w:sz w:val="20"/>
          <w:szCs w:val="20"/>
        </w:rPr>
        <w:t>RUDIMAR ARGENTON</w:t>
      </w:r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5339D0" w:rsidRPr="005339D0">
        <w:rPr>
          <w:rFonts w:ascii="Tahoma" w:hAnsi="Tahoma" w:cs="Tahoma"/>
          <w:sz w:val="20"/>
          <w:szCs w:val="20"/>
        </w:rPr>
        <w:t>MASTERPLAN LTDA, com sede na Rua Presidente Costa e Silva, nº 60 sala 01, Centro, Cândido Godói/RS, inscrita no CNPJ sob n.º 10.366.026/0001-01, neste ato representada por seu representante legal, Sr. CARLOS CESAR DA SILVA NUNES</w:t>
      </w:r>
      <w:r w:rsidRPr="00F90EB9">
        <w:rPr>
          <w:rFonts w:ascii="Tahoma" w:hAnsi="Tahoma" w:cs="Tahoma"/>
          <w:sz w:val="20"/>
          <w:szCs w:val="20"/>
        </w:rPr>
        <w:t xml:space="preserve">, </w:t>
      </w:r>
      <w:r w:rsidR="005339D0" w:rsidRPr="00113B1E">
        <w:rPr>
          <w:rFonts w:ascii="Tahoma" w:eastAsia="Times New Roman" w:hAnsi="Tahoma" w:cs="Tahoma"/>
          <w:sz w:val="20"/>
          <w:szCs w:val="20"/>
          <w:lang w:eastAsia="pt-BR"/>
        </w:rPr>
        <w:t>doravante denominada 10.520, no Edital de Pregão Eletrônico nº</w:t>
      </w:r>
      <w:r w:rsidR="005339D0" w:rsidRPr="00113B1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02/2023</w:t>
      </w:r>
      <w:r w:rsidR="005339D0" w:rsidRPr="00113B1E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341F8878" w14:textId="77777777"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8C33664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340A6927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0E70DA4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A73B3B6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63C20AA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61EC790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5DAA992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30A7F9B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3724AE3D" w14:textId="5520604C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3.2. O contrato terá reajuste conforme acordo entre as partes, calculado sobre o índice IPCA acumulado do período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r w:rsidR="00AB4283">
        <w:rPr>
          <w:rFonts w:ascii="Tahoma" w:eastAsia="Times New Roman" w:hAnsi="Tahoma" w:cs="Tahoma"/>
          <w:sz w:val="20"/>
          <w:szCs w:val="20"/>
          <w:lang w:eastAsia="pt-BR"/>
        </w:rPr>
        <w:t>4,44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%), e a Contratada receberá o valor o valor mensal dos serviços de R$ </w:t>
      </w:r>
      <w:r w:rsidR="00AB4283">
        <w:rPr>
          <w:rFonts w:ascii="Verdana" w:hAnsi="Verdana"/>
          <w:color w:val="000000"/>
          <w:sz w:val="19"/>
          <w:szCs w:val="19"/>
          <w:shd w:val="clear" w:color="auto" w:fill="F2F4F6"/>
        </w:rPr>
        <w:t>2.527,87</w:t>
      </w:r>
      <w:r w:rsidR="00AB4283"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(</w:t>
      </w:r>
      <w:r w:rsidR="005339D0">
        <w:rPr>
          <w:rFonts w:ascii="Tahoma" w:eastAsia="Times New Roman" w:hAnsi="Tahoma" w:cs="Tahoma"/>
          <w:sz w:val="20"/>
          <w:szCs w:val="20"/>
          <w:lang w:eastAsia="pt-BR"/>
        </w:rPr>
        <w:t xml:space="preserve">dois mil e </w:t>
      </w:r>
      <w:r w:rsidR="00AB4283">
        <w:rPr>
          <w:rFonts w:ascii="Tahoma" w:eastAsia="Times New Roman" w:hAnsi="Tahoma" w:cs="Tahoma"/>
          <w:sz w:val="20"/>
          <w:szCs w:val="20"/>
          <w:lang w:eastAsia="pt-BR"/>
        </w:rPr>
        <w:t>quinhentos e vinte e sete reais e oitenta e sete</w:t>
      </w:r>
      <w:r w:rsidR="00FE1E66">
        <w:rPr>
          <w:rFonts w:ascii="Tahoma" w:eastAsia="Times New Roman" w:hAnsi="Tahoma" w:cs="Tahoma"/>
          <w:sz w:val="20"/>
          <w:szCs w:val="20"/>
          <w:lang w:eastAsia="pt-BR"/>
        </w:rPr>
        <w:t xml:space="preserve"> centavos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);</w:t>
      </w:r>
    </w:p>
    <w:p w14:paraId="153D2730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6152BC9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553DA592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5339D0">
        <w:rPr>
          <w:rFonts w:ascii="Tahoma" w:hAnsi="Tahoma" w:cs="Tahoma"/>
          <w:sz w:val="20"/>
          <w:szCs w:val="20"/>
        </w:rPr>
        <w:t>12/2023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905ACEE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5339D0">
        <w:rPr>
          <w:rFonts w:ascii="Tahoma" w:eastAsia="Times New Roman" w:hAnsi="Tahoma" w:cs="Tahoma"/>
          <w:sz w:val="19"/>
          <w:szCs w:val="19"/>
          <w:lang w:eastAsia="pt-BR"/>
        </w:rPr>
        <w:t>12/2023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29C7E69A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4E66800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4630C1D5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788EFB4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B60B8BD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89BF72A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265CB31" w14:textId="3E93A311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E66B05">
        <w:rPr>
          <w:rFonts w:ascii="Tahoma" w:eastAsia="Times New Roman" w:hAnsi="Tahoma" w:cs="Tahoma"/>
          <w:sz w:val="19"/>
          <w:szCs w:val="19"/>
          <w:lang w:eastAsia="pt-BR"/>
        </w:rPr>
        <w:t>13</w:t>
      </w:r>
      <w:bookmarkStart w:id="0" w:name="_GoBack"/>
      <w:bookmarkEnd w:id="0"/>
      <w:r w:rsidR="00AB4283">
        <w:rPr>
          <w:rFonts w:ascii="Tahoma" w:eastAsia="Times New Roman" w:hAnsi="Tahoma" w:cs="Tahoma"/>
          <w:sz w:val="19"/>
          <w:szCs w:val="19"/>
          <w:lang w:eastAsia="pt-BR"/>
        </w:rPr>
        <w:t xml:space="preserve"> de fevereiro</w:t>
      </w:r>
      <w:r w:rsidR="005339D0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AB4283">
        <w:rPr>
          <w:rFonts w:ascii="Tahoma" w:eastAsia="Times New Roman" w:hAnsi="Tahoma" w:cs="Tahoma"/>
          <w:sz w:val="19"/>
          <w:szCs w:val="19"/>
          <w:lang w:eastAsia="pt-BR"/>
        </w:rPr>
        <w:t>de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7630F4D5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1AA6A" w14:textId="77777777" w:rsidR="006B7573" w:rsidRDefault="006B757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2D8E02" w14:textId="4DA78261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21ADBBA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10559E7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6556B108" w14:textId="4D3E47F3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795910">
        <w:rPr>
          <w:rFonts w:ascii="Tahoma" w:hAnsi="Tahoma" w:cs="Tahoma"/>
          <w:sz w:val="20"/>
          <w:szCs w:val="20"/>
        </w:rPr>
        <w:t>RUDIMAR ARGENTON</w:t>
      </w:r>
    </w:p>
    <w:p w14:paraId="49D27000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291F7FA7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B32461D" w14:textId="77777777" w:rsidR="006B7573" w:rsidRDefault="006B7573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70E05E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D5C408D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7254939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2C76EE0B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6996E9C5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D93193C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F3BF77F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A2E8A"/>
    <w:rsid w:val="001714B0"/>
    <w:rsid w:val="00186804"/>
    <w:rsid w:val="001B36F1"/>
    <w:rsid w:val="001E6BAC"/>
    <w:rsid w:val="001F09E2"/>
    <w:rsid w:val="00252DF0"/>
    <w:rsid w:val="00293FD9"/>
    <w:rsid w:val="002971A2"/>
    <w:rsid w:val="002B3248"/>
    <w:rsid w:val="002C0189"/>
    <w:rsid w:val="002C7C72"/>
    <w:rsid w:val="00407F12"/>
    <w:rsid w:val="004D4072"/>
    <w:rsid w:val="00506556"/>
    <w:rsid w:val="00531B02"/>
    <w:rsid w:val="005339D0"/>
    <w:rsid w:val="005C2ABD"/>
    <w:rsid w:val="00601C00"/>
    <w:rsid w:val="00663E05"/>
    <w:rsid w:val="006B51DA"/>
    <w:rsid w:val="006B7573"/>
    <w:rsid w:val="006E45F9"/>
    <w:rsid w:val="007871AE"/>
    <w:rsid w:val="00795910"/>
    <w:rsid w:val="008666FE"/>
    <w:rsid w:val="00873AF5"/>
    <w:rsid w:val="0088632C"/>
    <w:rsid w:val="00886788"/>
    <w:rsid w:val="009D0FE6"/>
    <w:rsid w:val="00A3293B"/>
    <w:rsid w:val="00AB4283"/>
    <w:rsid w:val="00B332C5"/>
    <w:rsid w:val="00BD0989"/>
    <w:rsid w:val="00C67E0D"/>
    <w:rsid w:val="00C8484B"/>
    <w:rsid w:val="00D83843"/>
    <w:rsid w:val="00DE3C2D"/>
    <w:rsid w:val="00E30D0D"/>
    <w:rsid w:val="00E3298B"/>
    <w:rsid w:val="00E66B05"/>
    <w:rsid w:val="00F90EB9"/>
    <w:rsid w:val="00FE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800E"/>
  <w15:docId w15:val="{51B654A2-499F-4733-9CB0-5A22934B9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8E1A4-3909-46C5-87B9-513BF5A8B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402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17</cp:revision>
  <cp:lastPrinted>2024-02-02T17:04:00Z</cp:lastPrinted>
  <dcterms:created xsi:type="dcterms:W3CDTF">2019-10-09T13:45:00Z</dcterms:created>
  <dcterms:modified xsi:type="dcterms:W3CDTF">2026-02-19T17:05:00Z</dcterms:modified>
</cp:coreProperties>
</file>