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0D485A88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79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681B94B9" w14:textId="21ACF6E4" w:rsidR="00E30D0D" w:rsidRDefault="008002B7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CE26DD9" w14:textId="5F3E2F1F" w:rsidR="00946F82" w:rsidRDefault="00683FAF" w:rsidP="00946F82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663E05" w:rsidRPr="00663E05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>
        <w:rPr>
          <w:rFonts w:ascii="Tahoma" w:hAnsi="Tahoma" w:cs="Tahoma"/>
          <w:sz w:val="20"/>
          <w:szCs w:val="20"/>
        </w:rPr>
        <w:t>RUDIMAR ARGENTON</w:t>
      </w:r>
      <w:r w:rsidR="00663E05"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946F82" w:rsidRPr="00523AD3">
        <w:rPr>
          <w:rFonts w:ascii="Tahoma" w:hAnsi="Tahoma" w:cs="Tahoma"/>
          <w:sz w:val="20"/>
          <w:szCs w:val="20"/>
        </w:rPr>
        <w:t>PAUSE &amp; PERIN – ADVOGADOS ASSOCIADOS, sociedade de advogados inscrita na Ordem dos Advogados do Brasil, Seccional do Rio Grande do Sul, sob n.º 7.512, e no CNPJ n.º 92.885.888/0001 – 05, com sede em Porto Alegre – RS, na Av. Pernambuco, n.º 1001, Bairro Navegantes, representada por seus sócios administradores ARMANDO MOUTINHO PERIN e JÚLIO CÉSAR FUCILINI PAUSE, advogados inscritos na OAB/RS sob n.º 41.960 e n.º 47.013</w:t>
      </w:r>
      <w:r w:rsidR="00946F82">
        <w:rPr>
          <w:rFonts w:ascii="Tahoma" w:hAnsi="Tahoma" w:cs="Tahoma"/>
          <w:sz w:val="20"/>
          <w:szCs w:val="20"/>
        </w:rPr>
        <w:t>,</w:t>
      </w:r>
      <w:r w:rsidR="00946F82" w:rsidRPr="00A8619F">
        <w:rPr>
          <w:rFonts w:ascii="Tahoma" w:hAnsi="Tahoma" w:cs="Tahoma"/>
          <w:sz w:val="20"/>
          <w:szCs w:val="20"/>
        </w:rPr>
        <w:t xml:space="preserve"> doravante denominada CONTRATADA, celebram o presente CONTRATO DE PRESTAÇÃO DE SERVIÇOS, mediante sujeição mútua as normas constantes da</w:t>
      </w:r>
      <w:r w:rsidR="00946F82">
        <w:rPr>
          <w:rFonts w:ascii="Tahoma" w:hAnsi="Tahoma" w:cs="Tahoma"/>
          <w:sz w:val="20"/>
          <w:szCs w:val="20"/>
        </w:rPr>
        <w:t xml:space="preserve"> Lei  n.º 14.133/2021, na </w:t>
      </w:r>
      <w:r>
        <w:rPr>
          <w:rFonts w:ascii="Tahoma" w:hAnsi="Tahoma" w:cs="Tahoma"/>
          <w:sz w:val="20"/>
          <w:szCs w:val="20"/>
        </w:rPr>
        <w:t>Inexigibilidade nº 09</w:t>
      </w:r>
      <w:r w:rsidR="00946F82">
        <w:rPr>
          <w:rFonts w:ascii="Tahoma" w:hAnsi="Tahoma" w:cs="Tahoma"/>
          <w:sz w:val="20"/>
          <w:szCs w:val="20"/>
        </w:rPr>
        <w:t>/2024 e nas condições expressas nas cláusulas a seguir:</w:t>
      </w:r>
    </w:p>
    <w:p w14:paraId="2B0553E5" w14:textId="659CE10A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4D5DDEA1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</w:t>
      </w:r>
      <w:r w:rsidR="00946F82">
        <w:rPr>
          <w:rFonts w:ascii="Tahoma" w:hAnsi="Tahoma" w:cs="Tahoma"/>
          <w:sz w:val="20"/>
          <w:szCs w:val="20"/>
        </w:rPr>
        <w:t>14.133/2021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198EC1DD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>, sem reajuste de valor, conforme acordo entre as partes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2DF86DBF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946F82">
        <w:rPr>
          <w:rFonts w:ascii="Tahoma" w:hAnsi="Tahoma" w:cs="Tahoma"/>
          <w:sz w:val="20"/>
          <w:szCs w:val="20"/>
        </w:rPr>
        <w:t>79/2024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3BD8E987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>79/2024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44BB490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002B7">
        <w:rPr>
          <w:rFonts w:ascii="Tahoma" w:eastAsia="Times New Roman" w:hAnsi="Tahoma" w:cs="Tahoma"/>
          <w:sz w:val="19"/>
          <w:szCs w:val="19"/>
          <w:lang w:eastAsia="pt-BR"/>
        </w:rPr>
        <w:t>31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</w:t>
      </w:r>
      <w:r w:rsidR="008002B7">
        <w:rPr>
          <w:rFonts w:ascii="Tahoma" w:eastAsia="Times New Roman" w:hAnsi="Tahoma" w:cs="Tahoma"/>
          <w:sz w:val="19"/>
          <w:szCs w:val="19"/>
          <w:lang w:eastAsia="pt-BR"/>
        </w:rPr>
        <w:t xml:space="preserve"> março de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202</w:t>
      </w:r>
      <w:r w:rsidR="008002B7">
        <w:rPr>
          <w:rFonts w:ascii="Tahoma" w:eastAsia="Times New Roman" w:hAnsi="Tahoma" w:cs="Tahoma"/>
          <w:sz w:val="19"/>
          <w:szCs w:val="19"/>
          <w:lang w:eastAsia="pt-BR"/>
        </w:rPr>
        <w:t>6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1C4321FA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738E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31B02"/>
    <w:rsid w:val="005C2ABD"/>
    <w:rsid w:val="00601C00"/>
    <w:rsid w:val="00663E05"/>
    <w:rsid w:val="00683FAF"/>
    <w:rsid w:val="006B51DA"/>
    <w:rsid w:val="006B5286"/>
    <w:rsid w:val="008002B7"/>
    <w:rsid w:val="008666FE"/>
    <w:rsid w:val="00873AF5"/>
    <w:rsid w:val="0088632C"/>
    <w:rsid w:val="00886788"/>
    <w:rsid w:val="00946F82"/>
    <w:rsid w:val="009D0FE6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ABF42CFB-02CE-45AC-B7F8-4ACAB1B0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7DC45-7F7D-427F-85C5-A2CE6676E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411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18</cp:revision>
  <cp:lastPrinted>2024-05-07T16:28:00Z</cp:lastPrinted>
  <dcterms:created xsi:type="dcterms:W3CDTF">2019-10-09T13:45:00Z</dcterms:created>
  <dcterms:modified xsi:type="dcterms:W3CDTF">2026-04-06T12:24:00Z</dcterms:modified>
</cp:coreProperties>
</file>