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59099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5391F23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B6C6E97" w14:textId="77777777" w:rsidR="00E30D0D" w:rsidRPr="004D065E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DB4768" w14:textId="77777777" w:rsidR="00E30D0D" w:rsidRPr="004D065E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C4F5598" w14:textId="6816598E" w:rsidR="00E30D0D" w:rsidRPr="004D065E" w:rsidRDefault="00E30D0D" w:rsidP="00EF21B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4452A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100</w:t>
      </w:r>
      <w:r w:rsidR="00A76E47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.2025</w:t>
      </w:r>
    </w:p>
    <w:p w14:paraId="28F6DF5B" w14:textId="5FCE9CB6" w:rsidR="00E30D0D" w:rsidRPr="004D065E" w:rsidRDefault="00A76E47" w:rsidP="004D065E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4D065E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</w:t>
      </w:r>
      <w:r w:rsidR="006A6499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 w:rsidRPr="004D065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14:paraId="21E361B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64233AE4" w14:textId="77777777" w:rsidR="004452A2" w:rsidRDefault="006A6499" w:rsidP="004452A2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  <w:r w:rsidRPr="004D065E">
        <w:rPr>
          <w:rFonts w:ascii="Tahoma" w:hAnsi="Tahoma" w:cs="Tahoma"/>
          <w:sz w:val="20"/>
          <w:szCs w:val="20"/>
        </w:rPr>
        <w:t xml:space="preserve">, doravante denominado CONTRATANTE e, de outro lado, a Empresa </w:t>
      </w:r>
      <w:proofErr w:type="spellStart"/>
      <w:r w:rsidR="004452A2" w:rsidRPr="00344890">
        <w:rPr>
          <w:rFonts w:ascii="Tahoma" w:hAnsi="Tahoma" w:cs="Tahoma"/>
          <w:sz w:val="20"/>
          <w:szCs w:val="20"/>
        </w:rPr>
        <w:t>EMP</w:t>
      </w:r>
      <w:r w:rsidR="004452A2">
        <w:rPr>
          <w:rFonts w:ascii="Tahoma" w:hAnsi="Tahoma" w:cs="Tahoma"/>
          <w:sz w:val="20"/>
          <w:szCs w:val="20"/>
        </w:rPr>
        <w:t>RESA</w:t>
      </w:r>
      <w:proofErr w:type="spellEnd"/>
      <w:r w:rsidR="004452A2" w:rsidRPr="00344890">
        <w:rPr>
          <w:rFonts w:ascii="Tahoma" w:hAnsi="Tahoma" w:cs="Tahoma"/>
          <w:sz w:val="20"/>
          <w:szCs w:val="20"/>
        </w:rPr>
        <w:t xml:space="preserve"> JORNALISTICA JORNAL O ALTO URUGUAI, inscrita no CNPJ sob nº 03.514.708/0001-59, sito à Rua Getúlio Vargas, nº 201, Bairro Ipiranga, Frederico Westphalen-RS, doravante denominado simplesmente CONTRATADA, neste ato representada pela Sra. </w:t>
      </w:r>
      <w:proofErr w:type="spellStart"/>
      <w:r w:rsidR="004452A2" w:rsidRPr="00344890">
        <w:rPr>
          <w:rFonts w:ascii="Tahoma" w:hAnsi="Tahoma" w:cs="Tahoma"/>
          <w:sz w:val="20"/>
          <w:szCs w:val="20"/>
        </w:rPr>
        <w:t>Patricia</w:t>
      </w:r>
      <w:proofErr w:type="spellEnd"/>
      <w:r w:rsidR="004452A2" w:rsidRPr="00344890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4452A2" w:rsidRPr="00344890">
        <w:rPr>
          <w:rFonts w:ascii="Tahoma" w:hAnsi="Tahoma" w:cs="Tahoma"/>
          <w:sz w:val="20"/>
          <w:szCs w:val="20"/>
        </w:rPr>
        <w:t>Cerutti</w:t>
      </w:r>
      <w:proofErr w:type="spellEnd"/>
      <w:r w:rsidR="004452A2">
        <w:rPr>
          <w:rFonts w:ascii="Tahoma" w:hAnsi="Tahoma" w:cs="Tahoma"/>
          <w:sz w:val="20"/>
          <w:szCs w:val="20"/>
        </w:rPr>
        <w:t>,</w:t>
      </w:r>
      <w:r w:rsidR="004452A2" w:rsidRPr="00223747">
        <w:rPr>
          <w:rFonts w:ascii="Tahoma" w:hAnsi="Tahoma" w:cs="Tahoma"/>
          <w:sz w:val="20"/>
          <w:szCs w:val="20"/>
        </w:rPr>
        <w:t xml:space="preserve"> aqui denominada </w:t>
      </w:r>
      <w:r w:rsidR="004452A2">
        <w:rPr>
          <w:rFonts w:ascii="Tahoma" w:hAnsi="Tahoma" w:cs="Tahoma"/>
          <w:sz w:val="20"/>
          <w:szCs w:val="20"/>
        </w:rPr>
        <w:t>CONTRATADA</w:t>
      </w:r>
      <w:r w:rsidR="004452A2" w:rsidRPr="00223747">
        <w:rPr>
          <w:rFonts w:ascii="Tahoma" w:hAnsi="Tahoma" w:cs="Tahoma"/>
          <w:sz w:val="20"/>
          <w:szCs w:val="20"/>
        </w:rPr>
        <w:t xml:space="preserve"> nos termos da Lei nº 14.133/2021 e demais normas legais aplicáveis, considerando o resultado do </w:t>
      </w:r>
      <w:r w:rsidR="004452A2">
        <w:rPr>
          <w:rFonts w:ascii="Tahoma" w:hAnsi="Tahoma" w:cs="Tahoma"/>
          <w:sz w:val="20"/>
          <w:szCs w:val="20"/>
        </w:rPr>
        <w:t>Inexigibilidade</w:t>
      </w:r>
      <w:r w:rsidR="004452A2" w:rsidRPr="00223747">
        <w:rPr>
          <w:rFonts w:ascii="Tahoma" w:hAnsi="Tahoma" w:cs="Tahoma"/>
          <w:sz w:val="20"/>
          <w:szCs w:val="20"/>
        </w:rPr>
        <w:t xml:space="preserve"> nº. </w:t>
      </w:r>
      <w:r w:rsidR="004452A2">
        <w:rPr>
          <w:rFonts w:ascii="Tahoma" w:hAnsi="Tahoma" w:cs="Tahoma"/>
          <w:sz w:val="20"/>
          <w:szCs w:val="20"/>
        </w:rPr>
        <w:t>37/2025</w:t>
      </w:r>
      <w:r w:rsidR="004452A2" w:rsidRPr="00223747">
        <w:rPr>
          <w:rFonts w:ascii="Tahoma" w:hAnsi="Tahoma" w:cs="Tahoma"/>
          <w:sz w:val="20"/>
          <w:szCs w:val="20"/>
        </w:rPr>
        <w:t xml:space="preserve">, firmam a presente </w:t>
      </w:r>
      <w:r w:rsidR="004452A2">
        <w:rPr>
          <w:rFonts w:ascii="Tahoma" w:hAnsi="Tahoma" w:cs="Tahoma"/>
          <w:sz w:val="20"/>
          <w:szCs w:val="20"/>
        </w:rPr>
        <w:t>CONTRATO DE PRESTAÇÃO DE SERVIÇOS</w:t>
      </w:r>
      <w:r w:rsidR="004452A2" w:rsidRPr="00223747">
        <w:rPr>
          <w:rFonts w:ascii="Tahoma" w:hAnsi="Tahoma" w:cs="Tahoma"/>
          <w:sz w:val="20"/>
          <w:szCs w:val="20"/>
        </w:rPr>
        <w:t>, em conformidade a legislação pertinente mediante as seguintes clausulas e condições:</w:t>
      </w:r>
    </w:p>
    <w:p w14:paraId="27F314D0" w14:textId="77777777" w:rsidR="00982773" w:rsidRPr="004D065E" w:rsidRDefault="00982773" w:rsidP="00982773">
      <w:pPr>
        <w:ind w:right="-2"/>
        <w:jc w:val="both"/>
        <w:rPr>
          <w:rFonts w:ascii="Tahoma" w:hAnsi="Tahoma" w:cs="Tahoma"/>
          <w:sz w:val="20"/>
          <w:szCs w:val="20"/>
        </w:rPr>
      </w:pPr>
    </w:p>
    <w:p w14:paraId="3CFA2961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41239C4" w14:textId="26DF0C49" w:rsidR="00F90EB9" w:rsidRPr="004D065E" w:rsidRDefault="00F90EB9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7DFFC4E" w14:textId="33C7683E" w:rsidR="004068A4" w:rsidRPr="004D065E" w:rsidRDefault="004068A4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O contrato</w:t>
      </w:r>
      <w:r w:rsidR="004452A2">
        <w:rPr>
          <w:rFonts w:ascii="Tahoma" w:eastAsia="Times New Roman" w:hAnsi="Tahoma" w:cs="Tahoma"/>
          <w:sz w:val="20"/>
          <w:szCs w:val="20"/>
          <w:lang w:eastAsia="pt-BR"/>
        </w:rPr>
        <w:t xml:space="preserve"> fica renovado por um ano, de 21</w:t>
      </w:r>
      <w:r w:rsidR="00982773">
        <w:rPr>
          <w:rFonts w:ascii="Tahoma" w:eastAsia="Times New Roman" w:hAnsi="Tahoma" w:cs="Tahoma"/>
          <w:sz w:val="20"/>
          <w:szCs w:val="20"/>
          <w:lang w:eastAsia="pt-BR"/>
        </w:rPr>
        <w:t>/07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/202</w:t>
      </w:r>
      <w:r w:rsidR="00501529">
        <w:rPr>
          <w:rFonts w:ascii="Tahoma" w:eastAsia="Times New Roman" w:hAnsi="Tahoma" w:cs="Tahoma"/>
          <w:sz w:val="20"/>
          <w:szCs w:val="20"/>
          <w:lang w:eastAsia="pt-BR"/>
        </w:rPr>
        <w:t>6</w:t>
      </w:r>
      <w:r w:rsidR="004452A2">
        <w:rPr>
          <w:rFonts w:ascii="Tahoma" w:eastAsia="Times New Roman" w:hAnsi="Tahoma" w:cs="Tahoma"/>
          <w:sz w:val="20"/>
          <w:szCs w:val="20"/>
          <w:lang w:eastAsia="pt-BR"/>
        </w:rPr>
        <w:t xml:space="preserve"> até 20</w:t>
      </w:r>
      <w:r w:rsidR="00982773">
        <w:rPr>
          <w:rFonts w:ascii="Tahoma" w:eastAsia="Times New Roman" w:hAnsi="Tahoma" w:cs="Tahoma"/>
          <w:sz w:val="20"/>
          <w:szCs w:val="20"/>
          <w:lang w:eastAsia="pt-BR"/>
        </w:rPr>
        <w:t>/07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/202</w:t>
      </w:r>
      <w:r w:rsidR="00501529">
        <w:rPr>
          <w:rFonts w:ascii="Tahoma" w:eastAsia="Times New Roman" w:hAnsi="Tahoma" w:cs="Tahoma"/>
          <w:sz w:val="20"/>
          <w:szCs w:val="20"/>
          <w:lang w:eastAsia="pt-BR"/>
        </w:rPr>
        <w:t>7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A3EF1A4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BC8E776" w14:textId="77777777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5646D42" w14:textId="2C763276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2.1. O presente termo aditivo está legalmente amparado pela Lei </w:t>
      </w:r>
      <w:r w:rsidR="002A6AFE">
        <w:rPr>
          <w:rFonts w:ascii="Tahoma" w:eastAsia="Times New Roman" w:hAnsi="Tahoma" w:cs="Tahoma"/>
          <w:sz w:val="20"/>
          <w:szCs w:val="20"/>
          <w:lang w:eastAsia="pt-BR"/>
        </w:rPr>
        <w:t>14.133/2021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e na Cláusula 3.2.1 do Contrato.</w:t>
      </w:r>
    </w:p>
    <w:p w14:paraId="28C0838D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C837463" w14:textId="77777777" w:rsidR="00F90EB9" w:rsidRPr="004D065E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A14F4B2" w14:textId="3504E3D9" w:rsidR="00F90EB9" w:rsidRPr="004D065E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</w:t>
      </w:r>
      <w:r w:rsidR="00A44025">
        <w:rPr>
          <w:rFonts w:ascii="Tahoma" w:eastAsia="Times New Roman" w:hAnsi="Tahoma" w:cs="Tahoma"/>
          <w:sz w:val="20"/>
          <w:szCs w:val="20"/>
          <w:lang w:eastAsia="pt-BR"/>
        </w:rPr>
        <w:t xml:space="preserve"> (doze)</w:t>
      </w: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192762B1" w14:textId="618C8D51" w:rsidR="004452A2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Pr="00B4500A">
        <w:rPr>
          <w:rFonts w:ascii="Tahoma" w:eastAsia="Times New Roman" w:hAnsi="Tahoma" w:cs="Tahoma"/>
          <w:sz w:val="20"/>
          <w:szCs w:val="20"/>
          <w:lang w:eastAsia="pt-BR"/>
        </w:rPr>
        <w:t>O contrato terá reajuste conforme acordo entre as partes</w:t>
      </w:r>
      <w:r w:rsidR="006A6499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 xml:space="preserve">conforme índice IPCA acumulado nos últimos 12 meses de </w:t>
      </w:r>
      <w:r w:rsidR="006140BC" w:rsidRPr="006140BC">
        <w:rPr>
          <w:rFonts w:ascii="Tahoma" w:hAnsi="Tahoma" w:cs="Tahoma"/>
          <w:sz w:val="20"/>
          <w:szCs w:val="20"/>
        </w:rPr>
        <w:t>4,</w:t>
      </w:r>
      <w:r w:rsidR="00EF21B4">
        <w:rPr>
          <w:rFonts w:ascii="Tahoma" w:hAnsi="Tahoma" w:cs="Tahoma"/>
          <w:sz w:val="20"/>
          <w:szCs w:val="20"/>
        </w:rPr>
        <w:t>64</w:t>
      </w:r>
      <w:r w:rsidR="00BB2E61" w:rsidRPr="00B4500A">
        <w:rPr>
          <w:rFonts w:ascii="Tahoma" w:eastAsia="Times New Roman" w:hAnsi="Tahoma" w:cs="Tahoma"/>
          <w:sz w:val="20"/>
          <w:szCs w:val="20"/>
          <w:lang w:eastAsia="pt-BR"/>
        </w:rPr>
        <w:t>%</w:t>
      </w:r>
      <w:r w:rsidR="006140BC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701E05E" w14:textId="77777777" w:rsidR="004452A2" w:rsidRPr="004D065E" w:rsidRDefault="004452A2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607"/>
        <w:gridCol w:w="709"/>
        <w:gridCol w:w="5954"/>
        <w:gridCol w:w="992"/>
        <w:gridCol w:w="1276"/>
      </w:tblGrid>
      <w:tr w:rsidR="00A76E47" w:rsidRPr="00A76E47" w14:paraId="7DFC447B" w14:textId="77777777" w:rsidTr="006664C0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FB2F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2CDD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FE9D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AF31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C2B2" w14:textId="77777777" w:rsidR="00A76E47" w:rsidRPr="00A76E47" w:rsidRDefault="00A76E47" w:rsidP="005E138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Unit.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DC9C" w14:textId="6D6845C7" w:rsidR="00A76E47" w:rsidRPr="00A76E47" w:rsidRDefault="00A76E47" w:rsidP="00A76E4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76E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Reajustado</w:t>
            </w:r>
          </w:p>
        </w:tc>
      </w:tr>
      <w:tr w:rsidR="004452A2" w:rsidRPr="00A76E47" w14:paraId="066BF3E4" w14:textId="77777777" w:rsidTr="006664C0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1DC0D9B" w14:textId="6CA1F4B4" w:rsidR="004452A2" w:rsidRPr="00A76E47" w:rsidRDefault="004452A2" w:rsidP="004452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202D4F2" w14:textId="1C3587CB" w:rsidR="004452A2" w:rsidRPr="00A76E47" w:rsidRDefault="004452A2" w:rsidP="004452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12,00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1AFEF07" w14:textId="4CA72786" w:rsidR="004452A2" w:rsidRPr="00A76E47" w:rsidRDefault="004452A2" w:rsidP="004452A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MES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571B258" w14:textId="43A42309" w:rsidR="004452A2" w:rsidRPr="00A76E47" w:rsidRDefault="004452A2" w:rsidP="004452A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SERVIÇO 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  <w:r w:rsidRPr="00966AE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 espaços de ½ páginas por mês na edição impressa (48 inserções) e Publicações digitais diárias (segunda a sexta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D3996F" w14:textId="0FE451C7" w:rsidR="004452A2" w:rsidRPr="00A76E47" w:rsidRDefault="004452A2" w:rsidP="004452A2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3.750,00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0B64" w14:textId="7AFD483B" w:rsidR="004452A2" w:rsidRPr="00A76E47" w:rsidRDefault="009D6A07" w:rsidP="004452A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R$ 3.924,05</w:t>
            </w:r>
          </w:p>
        </w:tc>
      </w:tr>
      <w:tr w:rsidR="004452A2" w:rsidRPr="00A76E47" w14:paraId="671CC4E8" w14:textId="77777777" w:rsidTr="006664C0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EF061DE" w14:textId="70AD4F69" w:rsidR="004452A2" w:rsidRPr="00A76E47" w:rsidRDefault="004452A2" w:rsidP="004452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6E75BF0" w14:textId="43CC6CF3" w:rsidR="004452A2" w:rsidRPr="00A76E47" w:rsidRDefault="004452A2" w:rsidP="004452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1,00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4BEDB4F" w14:textId="147C7F38" w:rsidR="004452A2" w:rsidRPr="00984A7E" w:rsidRDefault="004452A2" w:rsidP="004452A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UN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8F0265C" w14:textId="07295220" w:rsidR="004452A2" w:rsidRPr="006E2A25" w:rsidRDefault="004452A2" w:rsidP="004452A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SERVIÇO 1 página no Caderno Especial Dia do Colono e Motorista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FFC8E42" w14:textId="05F953F2" w:rsidR="004452A2" w:rsidRPr="006E2A25" w:rsidRDefault="004452A2" w:rsidP="004452A2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1.490,00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571E" w14:textId="139A48BC" w:rsidR="004452A2" w:rsidRDefault="009D6A07" w:rsidP="009D6A0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R$ 1.559,16</w:t>
            </w:r>
          </w:p>
        </w:tc>
      </w:tr>
      <w:tr w:rsidR="004452A2" w:rsidRPr="00A76E47" w14:paraId="39EE7AF2" w14:textId="77777777" w:rsidTr="006664C0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9B9690E" w14:textId="59D969C0" w:rsidR="004452A2" w:rsidRPr="00A76E47" w:rsidRDefault="004452A2" w:rsidP="004452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3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9002F87" w14:textId="04BAE0C4" w:rsidR="004452A2" w:rsidRPr="00A76E47" w:rsidRDefault="004452A2" w:rsidP="004452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1,00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72C2808" w14:textId="104D75E7" w:rsidR="004452A2" w:rsidRPr="00984A7E" w:rsidRDefault="004452A2" w:rsidP="004452A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UN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4089A84" w14:textId="06B0E953" w:rsidR="004452A2" w:rsidRPr="006E2A25" w:rsidRDefault="004452A2" w:rsidP="004452A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SERVIÇO 1 página no Caderno Especial de Natal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91C8B19" w14:textId="59B5BA21" w:rsidR="004452A2" w:rsidRPr="006E2A25" w:rsidRDefault="004452A2" w:rsidP="004452A2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1.375,00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336C" w14:textId="57C5279C" w:rsidR="004452A2" w:rsidRDefault="009D6A07" w:rsidP="009D6A0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R$ 1.438,82</w:t>
            </w:r>
          </w:p>
        </w:tc>
      </w:tr>
      <w:tr w:rsidR="004452A2" w:rsidRPr="00A76E47" w14:paraId="7339A9AE" w14:textId="77777777" w:rsidTr="006664C0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40EA240" w14:textId="6483E1B7" w:rsidR="004452A2" w:rsidRPr="00A76E47" w:rsidRDefault="004452A2" w:rsidP="004452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ITENS_VENCEDORESVALORES.ID_ITEM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07335F5" w14:textId="32771D9F" w:rsidR="004452A2" w:rsidRPr="00A76E47" w:rsidRDefault="004452A2" w:rsidP="004452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ITENS_VENCEDORESVALORES.QTDITEM_ILIC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1,00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EE9E77F" w14:textId="1EB82512" w:rsidR="004452A2" w:rsidRPr="00984A7E" w:rsidRDefault="004452A2" w:rsidP="004452A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ITENS_VENCEDORESVALORES.SIGLA_UND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UN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E62D7C4" w14:textId="1972E1E2" w:rsidR="004452A2" w:rsidRPr="006E2A25" w:rsidRDefault="004452A2" w:rsidP="004452A2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ITENS_VENCEDORESVALORES.DESCITEM_ILIC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SERVIÇO 2 páginas no Caderno Especial Retrospectiva das Ações Municipais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0FC51DF" w14:textId="2793F549" w:rsidR="004452A2" w:rsidRPr="006E2A25" w:rsidRDefault="004452A2" w:rsidP="004452A2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begin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instrText>MERGEFIELD ITENS_VENCEDORESVALORES.VLRUNIT_RLIC</w:instrTex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separate"/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2.580,00</w:t>
            </w:r>
            <w:r w:rsidRPr="0022085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9F6C" w14:textId="1DC4898A" w:rsidR="004452A2" w:rsidRDefault="009D6A07" w:rsidP="009D6A0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R$ 2.699,75</w:t>
            </w:r>
          </w:p>
        </w:tc>
      </w:tr>
    </w:tbl>
    <w:p w14:paraId="2364EC45" w14:textId="77777777" w:rsidR="00025234" w:rsidRPr="004D065E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1C8E0C4" w14:textId="77777777" w:rsidR="00E30D0D" w:rsidRPr="004D065E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263A6E7" w14:textId="4A748AE8" w:rsidR="00E30D0D" w:rsidRPr="004D065E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4.1. </w:t>
      </w:r>
      <w:r w:rsidR="001F09E2" w:rsidRPr="004D065E">
        <w:rPr>
          <w:rFonts w:ascii="Tahoma" w:hAnsi="Tahoma" w:cs="Tahoma"/>
          <w:sz w:val="20"/>
          <w:szCs w:val="20"/>
        </w:rPr>
        <w:t xml:space="preserve">O presente termo aditivo, </w:t>
      </w:r>
      <w:r w:rsidRPr="004D065E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4452A2">
        <w:rPr>
          <w:rFonts w:ascii="Tahoma" w:hAnsi="Tahoma" w:cs="Tahoma"/>
          <w:sz w:val="20"/>
          <w:szCs w:val="20"/>
        </w:rPr>
        <w:t>100</w:t>
      </w:r>
      <w:r w:rsidR="00A76E47">
        <w:rPr>
          <w:rFonts w:ascii="Tahoma" w:hAnsi="Tahoma" w:cs="Tahoma"/>
          <w:sz w:val="20"/>
          <w:szCs w:val="20"/>
        </w:rPr>
        <w:t>/2025</w:t>
      </w:r>
      <w:r w:rsidRPr="004D065E">
        <w:rPr>
          <w:rFonts w:ascii="Tahoma" w:hAnsi="Tahoma" w:cs="Tahoma"/>
          <w:sz w:val="20"/>
          <w:szCs w:val="20"/>
        </w:rPr>
        <w:t>.</w:t>
      </w:r>
    </w:p>
    <w:p w14:paraId="0406D4BF" w14:textId="4B5164E8" w:rsidR="00F90EB9" w:rsidRPr="004D065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A76E47">
        <w:rPr>
          <w:rFonts w:ascii="Tahoma" w:eastAsia="Times New Roman" w:hAnsi="Tahoma" w:cs="Tahoma"/>
          <w:sz w:val="19"/>
          <w:szCs w:val="19"/>
          <w:lang w:eastAsia="pt-BR"/>
        </w:rPr>
        <w:t xml:space="preserve">mais </w:t>
      </w:r>
      <w:r w:rsidR="004452A2">
        <w:rPr>
          <w:rFonts w:ascii="Tahoma" w:eastAsia="Times New Roman" w:hAnsi="Tahoma" w:cs="Tahoma"/>
          <w:sz w:val="19"/>
          <w:szCs w:val="19"/>
          <w:lang w:eastAsia="pt-BR"/>
        </w:rPr>
        <w:t>cláusulas do Contrato nº 100</w:t>
      </w:r>
      <w:r w:rsidR="00A76E47">
        <w:rPr>
          <w:rFonts w:ascii="Tahoma" w:eastAsia="Times New Roman" w:hAnsi="Tahoma" w:cs="Tahoma"/>
          <w:sz w:val="19"/>
          <w:szCs w:val="19"/>
          <w:lang w:eastAsia="pt-BR"/>
        </w:rPr>
        <w:t>/2025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51C5B49" w14:textId="77777777" w:rsidR="006B51DA" w:rsidRPr="004D065E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BE6C653" w14:textId="77777777" w:rsidR="00E30D0D" w:rsidRPr="004D065E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 w:rsidRPr="004D065E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5F5350F1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26A0806D" w14:textId="77777777" w:rsidR="006664C0" w:rsidRDefault="006664C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A5511E2" w14:textId="77777777" w:rsidR="00E30D0D" w:rsidRPr="004D065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 w:rsidRPr="004D065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C9BC6E5" w14:textId="77777777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F8F86F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B5F790A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312412C" w14:textId="77777777" w:rsidR="009D6A07" w:rsidRDefault="009D6A07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bookmarkStart w:id="0" w:name="_GoBack"/>
      <w:bookmarkEnd w:id="0"/>
    </w:p>
    <w:p w14:paraId="58B34FBF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207276D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7808706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C89F90" w14:textId="77777777" w:rsidR="00EF21B4" w:rsidRDefault="00EF21B4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2A1716" w14:textId="0B59242F" w:rsidR="00E30D0D" w:rsidRPr="004D065E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 xml:space="preserve">Alpestre/RS, </w:t>
      </w:r>
      <w:r w:rsidR="004452A2">
        <w:rPr>
          <w:rFonts w:ascii="Tahoma" w:eastAsia="Times New Roman" w:hAnsi="Tahoma" w:cs="Tahoma"/>
          <w:sz w:val="19"/>
          <w:szCs w:val="19"/>
          <w:lang w:eastAsia="pt-BR"/>
        </w:rPr>
        <w:t>20</w:t>
      </w:r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4452A2">
        <w:rPr>
          <w:rFonts w:ascii="Tahoma" w:eastAsia="Times New Roman" w:hAnsi="Tahoma" w:cs="Tahoma"/>
          <w:sz w:val="19"/>
          <w:szCs w:val="19"/>
          <w:lang w:eastAsia="pt-BR"/>
        </w:rPr>
        <w:t>jul</w:t>
      </w:r>
      <w:r w:rsidR="006A6499" w:rsidRPr="004D065E">
        <w:rPr>
          <w:rFonts w:ascii="Tahoma" w:eastAsia="Times New Roman" w:hAnsi="Tahoma" w:cs="Tahoma"/>
          <w:sz w:val="19"/>
          <w:szCs w:val="19"/>
          <w:lang w:eastAsia="pt-BR"/>
        </w:rPr>
        <w:t>ho</w:t>
      </w:r>
      <w:r w:rsidR="00D82133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6140BC">
        <w:rPr>
          <w:rFonts w:ascii="Tahoma" w:eastAsia="Times New Roman" w:hAnsi="Tahoma" w:cs="Tahoma"/>
          <w:sz w:val="19"/>
          <w:szCs w:val="19"/>
          <w:lang w:eastAsia="pt-BR"/>
        </w:rPr>
        <w:t>6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7824FCD" w14:textId="624E94CE" w:rsidR="00BB2E61" w:rsidRPr="004D065E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3165D37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A878008" w14:textId="77777777" w:rsidR="006664C0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D022E1" w14:textId="77777777" w:rsidR="006664C0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4D6F16C" w14:textId="77777777" w:rsidR="006664C0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B4789F8" w14:textId="77777777" w:rsidR="006664C0" w:rsidRPr="004D065E" w:rsidRDefault="006664C0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A6F16C9" w14:textId="1D777B4F" w:rsidR="00E30D0D" w:rsidRPr="004D065E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BB2E61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E30D0D"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2C9F597" w14:textId="7742C397" w:rsidR="0005556E" w:rsidRPr="004D065E" w:rsidRDefault="006B51DA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P/ CONTRATADA</w:t>
      </w:r>
      <w:r w:rsidR="0005556E" w:rsidRPr="004D065E"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</w:t>
      </w:r>
      <w:r w:rsidR="0005556E" w:rsidRPr="004D065E">
        <w:rPr>
          <w:rFonts w:ascii="Tahoma" w:hAnsi="Tahoma" w:cs="Tahoma"/>
          <w:sz w:val="20"/>
          <w:szCs w:val="20"/>
        </w:rPr>
        <w:t xml:space="preserve">    </w:t>
      </w:r>
      <w:r w:rsidR="00F90EB9"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</w:t>
      </w:r>
      <w:r w:rsidR="00F90EB9" w:rsidRPr="004D065E">
        <w:rPr>
          <w:rFonts w:ascii="Tahoma" w:hAnsi="Tahoma" w:cs="Tahoma"/>
          <w:sz w:val="20"/>
          <w:szCs w:val="20"/>
        </w:rPr>
        <w:t xml:space="preserve">    </w:t>
      </w:r>
      <w:r w:rsidR="004D065E" w:rsidRPr="004D065E">
        <w:rPr>
          <w:rFonts w:ascii="Tahoma" w:hAnsi="Tahoma" w:cs="Tahoma"/>
          <w:sz w:val="20"/>
          <w:szCs w:val="20"/>
        </w:rPr>
        <w:t>RUDIMAR ARGENTON</w:t>
      </w:r>
    </w:p>
    <w:p w14:paraId="18DF49CC" w14:textId="0AE0C6A1" w:rsidR="0005556E" w:rsidRPr="004D065E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4D065E">
        <w:rPr>
          <w:rFonts w:ascii="Tahoma" w:hAnsi="Tahoma" w:cs="Tahoma"/>
          <w:sz w:val="20"/>
          <w:szCs w:val="20"/>
        </w:rPr>
        <w:t xml:space="preserve">                </w:t>
      </w:r>
      <w:r w:rsidR="00F90EB9" w:rsidRPr="004D065E">
        <w:rPr>
          <w:rFonts w:ascii="Tahoma" w:hAnsi="Tahoma" w:cs="Tahoma"/>
          <w:sz w:val="20"/>
          <w:szCs w:val="20"/>
        </w:rPr>
        <w:t xml:space="preserve">                           </w:t>
      </w:r>
      <w:r w:rsidRPr="004D065E">
        <w:rPr>
          <w:rFonts w:ascii="Tahoma" w:hAnsi="Tahoma" w:cs="Tahoma"/>
          <w:sz w:val="20"/>
          <w:szCs w:val="20"/>
        </w:rPr>
        <w:t xml:space="preserve">                                                     </w:t>
      </w:r>
      <w:r w:rsidR="006B51DA" w:rsidRPr="004D065E">
        <w:rPr>
          <w:rFonts w:ascii="Tahoma" w:hAnsi="Tahoma" w:cs="Tahoma"/>
          <w:sz w:val="20"/>
          <w:szCs w:val="20"/>
        </w:rPr>
        <w:t xml:space="preserve">                    </w:t>
      </w:r>
      <w:r w:rsidRPr="004D065E">
        <w:rPr>
          <w:rFonts w:ascii="Tahoma" w:hAnsi="Tahoma" w:cs="Tahoma"/>
          <w:sz w:val="20"/>
          <w:szCs w:val="20"/>
        </w:rPr>
        <w:t xml:space="preserve"> </w:t>
      </w:r>
      <w:r w:rsidR="00BB2E61" w:rsidRPr="004D065E">
        <w:rPr>
          <w:rFonts w:ascii="Tahoma" w:hAnsi="Tahoma" w:cs="Tahoma"/>
          <w:sz w:val="20"/>
          <w:szCs w:val="20"/>
        </w:rPr>
        <w:t xml:space="preserve">    </w:t>
      </w:r>
      <w:r w:rsidRPr="004D065E">
        <w:rPr>
          <w:rFonts w:ascii="Tahoma" w:hAnsi="Tahoma" w:cs="Tahoma"/>
          <w:sz w:val="20"/>
          <w:szCs w:val="20"/>
        </w:rPr>
        <w:t>PREFEITO MUNICIPAL</w:t>
      </w:r>
    </w:p>
    <w:p w14:paraId="6D01D18C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9D0CA29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9E89316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A5F8723" w14:textId="77777777" w:rsidR="006664C0" w:rsidRDefault="006664C0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1EC378" w14:textId="253D7607" w:rsidR="00E30D0D" w:rsidRPr="004D065E" w:rsidRDefault="00E30D0D" w:rsidP="004D065E">
      <w:pPr>
        <w:widowControl w:val="0"/>
        <w:autoSpaceDE w:val="0"/>
        <w:autoSpaceDN w:val="0"/>
        <w:adjustRightInd w:val="0"/>
        <w:ind w:left="2124" w:firstLine="708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3DB174" w14:textId="77777777" w:rsidR="00E30D0D" w:rsidRPr="004D065E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 w:rsidRPr="004D065E"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5CD8755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8CD99B3" w14:textId="77777777" w:rsidR="00531B02" w:rsidRPr="004D065E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28E4F5A" w14:textId="77777777" w:rsidR="00531B02" w:rsidRPr="004D065E" w:rsidRDefault="00293FD9" w:rsidP="00293FD9">
      <w:pPr>
        <w:widowControl w:val="0"/>
        <w:autoSpaceDE w:val="0"/>
        <w:autoSpaceDN w:val="0"/>
        <w:adjustRightInd w:val="0"/>
        <w:ind w:left="-851" w:right="-710"/>
        <w:rPr>
          <w:rFonts w:ascii="Tahoma" w:hAnsi="Tahoma" w:cs="Tahoma"/>
        </w:rPr>
      </w:pPr>
      <w:r w:rsidRPr="004D065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RPr="004D065E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97E33CB"/>
    <w:multiLevelType w:val="multilevel"/>
    <w:tmpl w:val="771E5EE0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B39F8"/>
    <w:rsid w:val="000D6E5F"/>
    <w:rsid w:val="001714B0"/>
    <w:rsid w:val="001B36F1"/>
    <w:rsid w:val="001E6BAC"/>
    <w:rsid w:val="001F09E2"/>
    <w:rsid w:val="00252DF0"/>
    <w:rsid w:val="00293FD9"/>
    <w:rsid w:val="002971A2"/>
    <w:rsid w:val="002A6AFE"/>
    <w:rsid w:val="002B3248"/>
    <w:rsid w:val="002C7C72"/>
    <w:rsid w:val="004068A4"/>
    <w:rsid w:val="00407F12"/>
    <w:rsid w:val="004452A2"/>
    <w:rsid w:val="004D065E"/>
    <w:rsid w:val="004D4072"/>
    <w:rsid w:val="00501529"/>
    <w:rsid w:val="00506556"/>
    <w:rsid w:val="00531B02"/>
    <w:rsid w:val="005C2ABD"/>
    <w:rsid w:val="00601C00"/>
    <w:rsid w:val="006140BC"/>
    <w:rsid w:val="00663E05"/>
    <w:rsid w:val="006664C0"/>
    <w:rsid w:val="006A6499"/>
    <w:rsid w:val="006B51DA"/>
    <w:rsid w:val="006E45F9"/>
    <w:rsid w:val="008666FE"/>
    <w:rsid w:val="00873AF5"/>
    <w:rsid w:val="0088632C"/>
    <w:rsid w:val="00886788"/>
    <w:rsid w:val="008B31E0"/>
    <w:rsid w:val="00982773"/>
    <w:rsid w:val="009904A0"/>
    <w:rsid w:val="009D0FE6"/>
    <w:rsid w:val="009D6A07"/>
    <w:rsid w:val="00A3293B"/>
    <w:rsid w:val="00A44025"/>
    <w:rsid w:val="00A44B7D"/>
    <w:rsid w:val="00A76E47"/>
    <w:rsid w:val="00B332C5"/>
    <w:rsid w:val="00B4500A"/>
    <w:rsid w:val="00BB2E61"/>
    <w:rsid w:val="00BD0989"/>
    <w:rsid w:val="00C8484B"/>
    <w:rsid w:val="00D14A4B"/>
    <w:rsid w:val="00D7127A"/>
    <w:rsid w:val="00D82133"/>
    <w:rsid w:val="00D83843"/>
    <w:rsid w:val="00DE3C2D"/>
    <w:rsid w:val="00E30D0D"/>
    <w:rsid w:val="00E3298B"/>
    <w:rsid w:val="00EF1AFA"/>
    <w:rsid w:val="00EF21B4"/>
    <w:rsid w:val="00F7011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596F"/>
  <w15:docId w15:val="{C3B96BD2-6369-4ACC-81F4-EF5EFFCD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664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64C0"/>
    <w:rPr>
      <w:rFonts w:ascii="Segoe UI" w:eastAsia="Calibri" w:hAnsi="Segoe UI" w:cs="Segoe UI"/>
      <w:iCs w:val="0"/>
      <w:sz w:val="18"/>
      <w:szCs w:val="18"/>
    </w:rPr>
  </w:style>
  <w:style w:type="character" w:styleId="Forte">
    <w:name w:val="Strong"/>
    <w:uiPriority w:val="22"/>
    <w:qFormat/>
    <w:rsid w:val="00EF21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2A2D20-30EE-4E1A-B41B-E0D3130E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654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28</cp:revision>
  <cp:lastPrinted>2026-07-22T12:16:00Z</cp:lastPrinted>
  <dcterms:created xsi:type="dcterms:W3CDTF">2019-10-09T13:45:00Z</dcterms:created>
  <dcterms:modified xsi:type="dcterms:W3CDTF">2026-07-22T13:59:00Z</dcterms:modified>
</cp:coreProperties>
</file>