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0F44DF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69D1F09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36086318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7ACE6210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52AF5724" w14:textId="77777777" w:rsidR="00444D23" w:rsidRDefault="00444D23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5A94F18D" w14:textId="0E0E3B8C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444D2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146</w:t>
      </w:r>
      <w:r w:rsidR="002D70C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.2025</w:t>
      </w:r>
    </w:p>
    <w:p w14:paraId="1F03A43D" w14:textId="5977E139" w:rsidR="00E30D0D" w:rsidRDefault="002D70C0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69C06ED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AED2CD" w14:textId="77777777" w:rsidR="00444D23" w:rsidRDefault="00444D23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9FB5A1C" w14:textId="09075150" w:rsidR="00444D23" w:rsidRPr="00EE5DE7" w:rsidRDefault="00F90EB9" w:rsidP="00444D2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</w:t>
      </w:r>
      <w:r w:rsidR="00444D23">
        <w:rPr>
          <w:rFonts w:ascii="Tahoma" w:hAnsi="Tahoma" w:cs="Tahoma"/>
          <w:sz w:val="20"/>
          <w:szCs w:val="20"/>
        </w:rPr>
        <w:t xml:space="preserve"> EM EXERCÍCIO</w:t>
      </w:r>
      <w:r w:rsidRPr="00F90EB9">
        <w:rPr>
          <w:rFonts w:ascii="Tahoma" w:hAnsi="Tahoma" w:cs="Tahoma"/>
          <w:sz w:val="20"/>
          <w:szCs w:val="20"/>
        </w:rPr>
        <w:t xml:space="preserve">, Sr. </w:t>
      </w:r>
      <w:r w:rsidR="00444D23">
        <w:rPr>
          <w:rFonts w:ascii="Tahoma" w:hAnsi="Tahoma" w:cs="Tahoma"/>
          <w:sz w:val="20"/>
          <w:szCs w:val="20"/>
        </w:rPr>
        <w:t>VALDECIR DE COSTA</w:t>
      </w:r>
      <w:r w:rsidRPr="00F90EB9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proofErr w:type="spellStart"/>
      <w:r w:rsidR="00444D23" w:rsidRPr="00C154AA">
        <w:rPr>
          <w:rFonts w:ascii="Tahoma" w:eastAsia="Times New Roman" w:hAnsi="Tahoma" w:cs="Tahoma"/>
          <w:sz w:val="20"/>
          <w:szCs w:val="20"/>
          <w:lang w:eastAsia="pt-BR"/>
        </w:rPr>
        <w:t>FuRI</w:t>
      </w:r>
      <w:proofErr w:type="spellEnd"/>
      <w:r w:rsidR="00444D23" w:rsidRPr="00C154AA">
        <w:rPr>
          <w:rFonts w:ascii="Tahoma" w:eastAsia="Times New Roman" w:hAnsi="Tahoma" w:cs="Tahoma"/>
          <w:sz w:val="20"/>
          <w:szCs w:val="20"/>
          <w:lang w:eastAsia="pt-BR"/>
        </w:rPr>
        <w:t xml:space="preserve"> – FUNDAÇÃO REGIONAL INTEGRADA, entidade de caráter técnico, educativo e cultural, pessoa jurídica de direito privado sem fins lucrativos, mantenedora da URI – Universidade Regional Integrada do Alto Uruguai e das Missões, com </w:t>
      </w:r>
      <w:proofErr w:type="spellStart"/>
      <w:r w:rsidR="00444D23" w:rsidRPr="00C154AA">
        <w:rPr>
          <w:rFonts w:ascii="Tahoma" w:eastAsia="Times New Roman" w:hAnsi="Tahoma" w:cs="Tahoma"/>
          <w:sz w:val="20"/>
          <w:szCs w:val="20"/>
          <w:lang w:eastAsia="pt-BR"/>
        </w:rPr>
        <w:t>Câmpus</w:t>
      </w:r>
      <w:proofErr w:type="spellEnd"/>
      <w:r w:rsidR="00444D23" w:rsidRPr="00C154AA">
        <w:rPr>
          <w:rFonts w:ascii="Tahoma" w:eastAsia="Times New Roman" w:hAnsi="Tahoma" w:cs="Tahoma"/>
          <w:sz w:val="20"/>
          <w:szCs w:val="20"/>
          <w:lang w:eastAsia="pt-BR"/>
        </w:rPr>
        <w:t xml:space="preserve"> em Frederico Westphalen – RS, com sede na Rua Assis Brasil, nº 709, inscrita no CNPJ sob nº 96.216.841/0003-71, neste ato representada por sua Diretora Geral - Campus de Frederico Westphalen, Sra. Elisabete </w:t>
      </w:r>
      <w:proofErr w:type="spellStart"/>
      <w:r w:rsidR="00444D23" w:rsidRPr="00C154AA">
        <w:rPr>
          <w:rFonts w:ascii="Tahoma" w:eastAsia="Times New Roman" w:hAnsi="Tahoma" w:cs="Tahoma"/>
          <w:sz w:val="20"/>
          <w:szCs w:val="20"/>
          <w:lang w:eastAsia="pt-BR"/>
        </w:rPr>
        <w:t>Cerutti</w:t>
      </w:r>
      <w:proofErr w:type="spellEnd"/>
      <w:r w:rsidR="00444D23" w:rsidRPr="00C154AA">
        <w:rPr>
          <w:rFonts w:ascii="Tahoma" w:eastAsia="Times New Roman" w:hAnsi="Tahoma" w:cs="Tahoma"/>
          <w:sz w:val="20"/>
          <w:szCs w:val="20"/>
          <w:lang w:eastAsia="pt-BR"/>
        </w:rPr>
        <w:t>, brasileira, casada, professora, portadora da Carteira de Identidade RG nº 3070326561, inscrita no CPF sob nº 941.992.640-00, residente e domiciliada na Rua Piauí,  nº 314, Bairro Itapagé, na cidade de Frederico Westphalen, RS.</w:t>
      </w:r>
      <w:r w:rsidR="00444D23">
        <w:rPr>
          <w:rFonts w:ascii="Tahoma" w:eastAsia="Times New Roman" w:hAnsi="Tahoma" w:cs="Tahoma"/>
          <w:sz w:val="20"/>
          <w:szCs w:val="20"/>
          <w:lang w:eastAsia="pt-BR"/>
        </w:rPr>
        <w:t>, mediante</w:t>
      </w:r>
      <w:r w:rsidR="00444D23" w:rsidRPr="00E67E3B">
        <w:rPr>
          <w:rFonts w:ascii="Tahoma" w:eastAsia="Times New Roman" w:hAnsi="Tahoma" w:cs="Tahoma"/>
          <w:sz w:val="20"/>
          <w:szCs w:val="20"/>
          <w:lang w:eastAsia="pt-BR"/>
        </w:rPr>
        <w:t xml:space="preserve"> suj</w:t>
      </w:r>
      <w:r w:rsidR="00444D23">
        <w:rPr>
          <w:rFonts w:ascii="Tahoma" w:eastAsia="Times New Roman" w:hAnsi="Tahoma" w:cs="Tahoma"/>
          <w:sz w:val="20"/>
          <w:szCs w:val="20"/>
          <w:lang w:eastAsia="pt-BR"/>
        </w:rPr>
        <w:t xml:space="preserve">eição mútua as normas constantes da </w:t>
      </w:r>
      <w:r w:rsidR="00444D23" w:rsidRPr="00C154AA">
        <w:rPr>
          <w:rFonts w:ascii="Tahoma" w:eastAsia="Times New Roman" w:hAnsi="Tahoma" w:cs="Tahoma"/>
          <w:sz w:val="20"/>
          <w:szCs w:val="20"/>
          <w:lang w:eastAsia="pt-BR"/>
        </w:rPr>
        <w:t>(Lei 14.133/2021, art. 74, III</w:t>
      </w:r>
      <w:r w:rsidR="00444D23">
        <w:rPr>
          <w:rFonts w:ascii="Tahoma" w:eastAsia="Times New Roman" w:hAnsi="Tahoma" w:cs="Tahoma"/>
          <w:sz w:val="20"/>
          <w:szCs w:val="20"/>
          <w:lang w:eastAsia="pt-BR"/>
        </w:rPr>
        <w:t xml:space="preserve">, no processo de Inexigibilidade de Licitação </w:t>
      </w:r>
      <w:r w:rsidR="00444D23" w:rsidRPr="00E67E3B">
        <w:rPr>
          <w:rFonts w:ascii="Tahoma" w:eastAsia="Times New Roman" w:hAnsi="Tahoma" w:cs="Tahoma"/>
          <w:sz w:val="20"/>
          <w:szCs w:val="20"/>
          <w:lang w:eastAsia="pt-BR"/>
        </w:rPr>
        <w:t xml:space="preserve">nº </w:t>
      </w:r>
      <w:r w:rsidR="00444D23">
        <w:rPr>
          <w:rFonts w:ascii="Tahoma" w:eastAsia="Times New Roman" w:hAnsi="Tahoma" w:cs="Tahoma"/>
          <w:sz w:val="20"/>
          <w:szCs w:val="20"/>
          <w:lang w:eastAsia="pt-BR"/>
        </w:rPr>
        <w:t>47/2025</w:t>
      </w:r>
      <w:r w:rsidR="00444D23" w:rsidRPr="00E67E3B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14:paraId="70D13026" w14:textId="017ED699" w:rsidR="00D82133" w:rsidRDefault="00D82133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24312681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0C9EF0B8" w14:textId="541D71DA" w:rsidR="00F90EB9" w:rsidRDefault="00F90EB9" w:rsidP="00444D23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44D23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  <w:r w:rsidR="00444D23">
        <w:rPr>
          <w:rFonts w:ascii="Tahoma" w:eastAsia="Times New Roman" w:hAnsi="Tahoma" w:cs="Tahoma"/>
          <w:sz w:val="20"/>
          <w:szCs w:val="20"/>
          <w:lang w:eastAsia="pt-BR"/>
        </w:rPr>
        <w:t xml:space="preserve">PARA </w:t>
      </w:r>
      <w:r w:rsidR="00444D23" w:rsidRPr="006C7913">
        <w:rPr>
          <w:rFonts w:ascii="Tahoma" w:hAnsi="Tahoma" w:cs="Tahoma"/>
          <w:sz w:val="20"/>
          <w:szCs w:val="20"/>
        </w:rPr>
        <w:t>FORMALIZAÇÃO DO REPASSE DE RECURSOS PARA A INSTITUIÇÃO FUNDAÇÃO REGIONAL INTEGRADA (URI CAMPUS DE FREDERICO WESTPHALEN), EM REFERÊNCIA À AJUDA DE CUSTO PARA OS JOVENS CURSANTES DO CURSO SUPERIO</w:t>
      </w:r>
      <w:r w:rsidR="00444D23">
        <w:rPr>
          <w:rFonts w:ascii="Tahoma" w:hAnsi="Tahoma" w:cs="Tahoma"/>
          <w:sz w:val="20"/>
          <w:szCs w:val="20"/>
        </w:rPr>
        <w:t>R DE TECNOLOGIA EM AGROPECUÁRIA.</w:t>
      </w:r>
    </w:p>
    <w:p w14:paraId="3E256AFF" w14:textId="1B3F7587" w:rsidR="00444D23" w:rsidRPr="00444D23" w:rsidRDefault="00444D23" w:rsidP="00444D23">
      <w:pPr>
        <w:pStyle w:val="PargrafodaLista"/>
        <w:ind w:left="396" w:right="-2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607"/>
        <w:gridCol w:w="567"/>
        <w:gridCol w:w="5954"/>
        <w:gridCol w:w="992"/>
        <w:gridCol w:w="1418"/>
      </w:tblGrid>
      <w:tr w:rsidR="00444D23" w:rsidRPr="00895881" w14:paraId="0F3000B5" w14:textId="77777777" w:rsidTr="00444D23"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81D8" w14:textId="77777777" w:rsidR="00444D23" w:rsidRPr="00895881" w:rsidRDefault="00444D23" w:rsidP="000E065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9588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Fornecedor: </w:t>
            </w:r>
            <w:r w:rsidRPr="006C7913">
              <w:rPr>
                <w:rFonts w:ascii="Tahoma" w:hAnsi="Tahoma" w:cs="Tahoma"/>
                <w:b/>
                <w:bCs/>
                <w:sz w:val="18"/>
                <w:szCs w:val="18"/>
              </w:rPr>
              <w:t>FURI FUNDAÇÃO REGIONAL INTEGRADA - CNPJ: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96.216.841/0003-71</w:t>
            </w:r>
          </w:p>
        </w:tc>
      </w:tr>
      <w:tr w:rsidR="00444D23" w:rsidRPr="00895881" w14:paraId="1C216BE8" w14:textId="77777777" w:rsidTr="00444D23"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CCF0" w14:textId="77777777" w:rsidR="00444D23" w:rsidRPr="00895881" w:rsidRDefault="00444D23" w:rsidP="000E065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95881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DAF8" w14:textId="77777777" w:rsidR="00444D23" w:rsidRPr="00895881" w:rsidRDefault="00444D23" w:rsidP="000E065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895881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895881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3661" w14:textId="77777777" w:rsidR="00444D23" w:rsidRPr="00895881" w:rsidRDefault="00444D23" w:rsidP="000E065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95881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22B8" w14:textId="77777777" w:rsidR="00444D23" w:rsidRPr="00895881" w:rsidRDefault="00444D23" w:rsidP="000E065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95881">
              <w:rPr>
                <w:rFonts w:ascii="Tahoma" w:hAnsi="Tahoma" w:cs="Tahoma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D3E0" w14:textId="77777777" w:rsidR="00444D23" w:rsidRPr="00895881" w:rsidRDefault="00444D23" w:rsidP="000E065B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95881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E290" w14:textId="77777777" w:rsidR="00444D23" w:rsidRPr="00895881" w:rsidRDefault="00444D23" w:rsidP="000E065B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95881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</w:tr>
      <w:tr w:rsidR="00444D23" w:rsidRPr="00895881" w14:paraId="13BF859F" w14:textId="77777777" w:rsidTr="00444D23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9356E19" w14:textId="77777777" w:rsidR="00444D23" w:rsidRPr="00895881" w:rsidRDefault="00444D23" w:rsidP="000E065B">
            <w:pPr>
              <w:rPr>
                <w:rFonts w:ascii="Tahoma" w:hAnsi="Tahoma" w:cs="Tahoma"/>
                <w:sz w:val="18"/>
                <w:szCs w:val="18"/>
              </w:rPr>
            </w:pPr>
            <w:r w:rsidRPr="00895881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895881">
              <w:rPr>
                <w:rFonts w:ascii="Tahoma" w:hAnsi="Tahoma" w:cs="Tahoma"/>
                <w:sz w:val="18"/>
                <w:szCs w:val="18"/>
              </w:rPr>
              <w:instrText>MERGEFIELD ITENS_VENCEDORESVALORES.ID_ITEM</w:instrText>
            </w:r>
            <w:r w:rsidRPr="0089588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95881">
              <w:rPr>
                <w:rFonts w:ascii="Tahoma" w:hAnsi="Tahoma" w:cs="Tahoma"/>
                <w:sz w:val="18"/>
                <w:szCs w:val="18"/>
              </w:rPr>
              <w:t>1</w:t>
            </w:r>
            <w:r w:rsidRPr="0089588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1CD89DE" w14:textId="77777777" w:rsidR="00444D23" w:rsidRPr="00895881" w:rsidRDefault="00444D23" w:rsidP="000E065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12,00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52EBE19" w14:textId="77777777" w:rsidR="00444D23" w:rsidRPr="00895881" w:rsidRDefault="00444D23" w:rsidP="000E065B">
            <w:pPr>
              <w:rPr>
                <w:rFonts w:ascii="Tahoma" w:hAnsi="Tahoma" w:cs="Tahoma"/>
                <w:sz w:val="18"/>
                <w:szCs w:val="18"/>
              </w:rPr>
            </w:pPr>
            <w:r w:rsidRPr="00895881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895881">
              <w:rPr>
                <w:rFonts w:ascii="Tahoma" w:hAnsi="Tahoma" w:cs="Tahoma"/>
                <w:sz w:val="18"/>
                <w:szCs w:val="18"/>
              </w:rPr>
              <w:instrText>MERGEFIELD ITENS_VENCEDORESVALORES.SIGLA_UND</w:instrText>
            </w:r>
            <w:r w:rsidRPr="0089588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95881">
              <w:rPr>
                <w:rFonts w:ascii="Tahoma" w:hAnsi="Tahoma" w:cs="Tahoma"/>
                <w:sz w:val="18"/>
                <w:szCs w:val="18"/>
              </w:rPr>
              <w:t>UN</w:t>
            </w:r>
            <w:r w:rsidRPr="0089588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D3FA49D" w14:textId="77777777" w:rsidR="00444D23" w:rsidRPr="00D539C5" w:rsidRDefault="00444D23" w:rsidP="000E065B">
            <w:pPr>
              <w:rPr>
                <w:rFonts w:ascii="Tahoma" w:hAnsi="Tahoma" w:cs="Tahoma"/>
                <w:sz w:val="18"/>
                <w:szCs w:val="18"/>
              </w:rPr>
            </w:pPr>
            <w:r w:rsidRPr="007257FA">
              <w:rPr>
                <w:rFonts w:ascii="Tahoma" w:hAnsi="Tahoma" w:cs="Tahoma"/>
                <w:sz w:val="18"/>
                <w:szCs w:val="18"/>
              </w:rPr>
              <w:t>CUSTEIO DE DESPESA COM FORMAÇÃO SUPERIOR REFERENTE AO PERÍODO DE UM ANO, A CONTAR DE JULHO DE 2025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D9B0B94" w14:textId="77777777" w:rsidR="00444D23" w:rsidRPr="00895881" w:rsidRDefault="00444D23" w:rsidP="000E065B">
            <w:pPr>
              <w:tabs>
                <w:tab w:val="left" w:pos="1557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14.250,00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FFDC" w14:textId="77777777" w:rsidR="00444D23" w:rsidRPr="00895881" w:rsidRDefault="00444D23" w:rsidP="000E065B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171.000,00</w:t>
            </w:r>
          </w:p>
        </w:tc>
      </w:tr>
    </w:tbl>
    <w:p w14:paraId="2EBD9E6E" w14:textId="77777777" w:rsidR="008A5DDB" w:rsidRDefault="008A5DDB" w:rsidP="008A5DD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</w:p>
    <w:p w14:paraId="1669A1E7" w14:textId="30DFACB1" w:rsidR="00444D23" w:rsidRPr="008A5DDB" w:rsidRDefault="008A5DDB" w:rsidP="008A5DD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bookmarkStart w:id="0" w:name="_GoBack"/>
      <w:bookmarkEnd w:id="0"/>
      <w:r w:rsidRPr="008A5DDB">
        <w:rPr>
          <w:rFonts w:ascii="Tahoma" w:eastAsia="Times New Roman" w:hAnsi="Tahoma" w:cs="Tahoma"/>
          <w:b/>
          <w:sz w:val="20"/>
          <w:szCs w:val="20"/>
          <w:lang w:eastAsia="pt-BR"/>
        </w:rPr>
        <w:t>OBS: o valor refere-se ao período renovado, a contar de 26/09/2026.</w:t>
      </w:r>
    </w:p>
    <w:p w14:paraId="48856BC1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183ABB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35EAAAC" w14:textId="07A39AD9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 w:rsidR="002C66A5">
        <w:rPr>
          <w:rFonts w:ascii="Tahoma" w:eastAsia="Times New Roman" w:hAnsi="Tahoma" w:cs="Tahoma"/>
          <w:sz w:val="20"/>
          <w:szCs w:val="20"/>
          <w:lang w:eastAsia="pt-BR"/>
        </w:rPr>
        <w:t>14.133/2021 e na Cláusula 3.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11C66E9D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48E46B2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13ABCFB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4E9C61AC" w14:textId="77777777" w:rsidR="00444D23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="002D70C0">
        <w:rPr>
          <w:rFonts w:ascii="Tahoma" w:eastAsia="Times New Roman" w:hAnsi="Tahoma" w:cs="Tahoma"/>
          <w:sz w:val="20"/>
          <w:szCs w:val="20"/>
          <w:lang w:eastAsia="pt-BR"/>
        </w:rPr>
        <w:t>Não haverá reajustes</w:t>
      </w:r>
      <w:r w:rsidR="00444D23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E9E4B49" w14:textId="08A590C4" w:rsidR="002D70C0" w:rsidRPr="00444D23" w:rsidRDefault="002D70C0" w:rsidP="00444D2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2C9D28F9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24399AFF" w14:textId="7CDAC488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</w:t>
      </w:r>
      <w:r w:rsidR="002C66A5">
        <w:rPr>
          <w:rFonts w:ascii="Tahoma" w:hAnsi="Tahoma" w:cs="Tahoma"/>
          <w:sz w:val="20"/>
          <w:szCs w:val="20"/>
        </w:rPr>
        <w:t>processo de Inexigibilidade de Licitação nº 47/2025,</w:t>
      </w:r>
      <w:r w:rsidRPr="00F90EB9">
        <w:rPr>
          <w:rFonts w:ascii="Tahoma" w:hAnsi="Tahoma" w:cs="Tahoma"/>
          <w:sz w:val="20"/>
          <w:szCs w:val="20"/>
        </w:rPr>
        <w:t xml:space="preserve"> e ao Contrato nº </w:t>
      </w:r>
      <w:r w:rsidR="002C66A5">
        <w:rPr>
          <w:rFonts w:ascii="Tahoma" w:hAnsi="Tahoma" w:cs="Tahoma"/>
          <w:sz w:val="20"/>
          <w:szCs w:val="20"/>
        </w:rPr>
        <w:t>146</w:t>
      </w:r>
      <w:r w:rsidR="002D70C0">
        <w:rPr>
          <w:rFonts w:ascii="Tahoma" w:hAnsi="Tahoma" w:cs="Tahoma"/>
          <w:sz w:val="20"/>
          <w:szCs w:val="20"/>
        </w:rPr>
        <w:t>/2025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50FBE780" w14:textId="68D8791B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711671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2C66A5">
        <w:rPr>
          <w:rFonts w:ascii="Tahoma" w:eastAsia="Times New Roman" w:hAnsi="Tahoma" w:cs="Tahoma"/>
          <w:sz w:val="19"/>
          <w:szCs w:val="19"/>
          <w:lang w:eastAsia="pt-BR"/>
        </w:rPr>
        <w:t>146</w:t>
      </w:r>
      <w:r w:rsidR="002D70C0">
        <w:rPr>
          <w:rFonts w:ascii="Tahoma" w:eastAsia="Times New Roman" w:hAnsi="Tahoma" w:cs="Tahoma"/>
          <w:sz w:val="19"/>
          <w:szCs w:val="19"/>
          <w:lang w:eastAsia="pt-BR"/>
        </w:rPr>
        <w:t>/2025,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6AED028C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187A807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C45CF0F" w14:textId="3258C574" w:rsidR="00E30D0D" w:rsidRDefault="002C66A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14:paraId="7A33D9C5" w14:textId="77777777" w:rsidR="00444D23" w:rsidRDefault="00444D2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2365214" w14:textId="77777777" w:rsidR="00444D23" w:rsidRDefault="00444D2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D256D55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2FE02B86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CD9CA54" w14:textId="77777777" w:rsidR="00444D23" w:rsidRDefault="00444D23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8F79850" w14:textId="77777777" w:rsidR="00444D23" w:rsidRDefault="00444D23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D9B271A" w14:textId="77777777" w:rsidR="00444D23" w:rsidRDefault="00444D23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437FBD1" w14:textId="77777777" w:rsidR="00444D23" w:rsidRDefault="00444D23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2C46601" w14:textId="77777777" w:rsidR="00444D23" w:rsidRDefault="00444D23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38A0F7A" w14:textId="77777777" w:rsidR="00444D23" w:rsidRDefault="00444D23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280905D" w14:textId="77777777" w:rsidR="00444D23" w:rsidRDefault="00444D23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F27EC2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2F5B278" w14:textId="78BF4DF5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444D23">
        <w:rPr>
          <w:rFonts w:ascii="Tahoma" w:eastAsia="Times New Roman" w:hAnsi="Tahoma" w:cs="Tahoma"/>
          <w:sz w:val="19"/>
          <w:szCs w:val="19"/>
          <w:lang w:eastAsia="pt-BR"/>
        </w:rPr>
        <w:t>25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</w:t>
      </w:r>
      <w:r w:rsidR="00CB5762">
        <w:rPr>
          <w:rFonts w:ascii="Tahoma" w:eastAsia="Times New Roman" w:hAnsi="Tahoma" w:cs="Tahoma"/>
          <w:sz w:val="19"/>
          <w:szCs w:val="19"/>
          <w:lang w:eastAsia="pt-BR"/>
        </w:rPr>
        <w:t xml:space="preserve"> setembro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9F3136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26CC5ED7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095F2F42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29BBC80" w14:textId="77777777" w:rsidR="002C66A5" w:rsidRDefault="002C66A5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3A4B698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0FDA0DE" w14:textId="1EBCCE77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CB5762">
        <w:rPr>
          <w:rFonts w:ascii="Tahoma" w:hAnsi="Tahoma" w:cs="Tahoma"/>
          <w:sz w:val="20"/>
          <w:szCs w:val="20"/>
        </w:rPr>
        <w:t>VALDECIR DE COSTA</w:t>
      </w:r>
    </w:p>
    <w:p w14:paraId="1D11083E" w14:textId="25E1B36F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="00CB5762">
        <w:rPr>
          <w:rFonts w:ascii="Tahoma" w:hAnsi="Tahoma" w:cs="Tahoma"/>
          <w:sz w:val="20"/>
          <w:szCs w:val="20"/>
        </w:rPr>
        <w:t xml:space="preserve"> </w:t>
      </w:r>
      <w:r w:rsidR="006B51DA">
        <w:rPr>
          <w:rFonts w:ascii="Tahoma" w:hAnsi="Tahoma" w:cs="Tahoma"/>
          <w:sz w:val="20"/>
          <w:szCs w:val="20"/>
        </w:rPr>
        <w:t xml:space="preserve">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  <w:r w:rsidR="00CB5762">
        <w:rPr>
          <w:rFonts w:ascii="Tahoma" w:hAnsi="Tahoma" w:cs="Tahoma"/>
          <w:sz w:val="20"/>
          <w:szCs w:val="20"/>
        </w:rPr>
        <w:t xml:space="preserve"> EM EXERCÍCIO</w:t>
      </w:r>
    </w:p>
    <w:p w14:paraId="3175F0B7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EAD6F02" w14:textId="77777777" w:rsidR="00CB5762" w:rsidRDefault="00CB5762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E8876B8" w14:textId="77777777" w:rsidR="00CB5762" w:rsidRDefault="00CB5762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4A078AF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6B42856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720404CF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1F3979B4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7AFEB5A5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8DB6ADD"/>
    <w:multiLevelType w:val="multilevel"/>
    <w:tmpl w:val="BC7200B4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252DF0"/>
    <w:rsid w:val="00293FD9"/>
    <w:rsid w:val="002971A2"/>
    <w:rsid w:val="002B3248"/>
    <w:rsid w:val="002C5544"/>
    <w:rsid w:val="002C66A5"/>
    <w:rsid w:val="002C7C72"/>
    <w:rsid w:val="002D70C0"/>
    <w:rsid w:val="00390AB9"/>
    <w:rsid w:val="00407F12"/>
    <w:rsid w:val="00444D23"/>
    <w:rsid w:val="004D4072"/>
    <w:rsid w:val="00506556"/>
    <w:rsid w:val="00514ACD"/>
    <w:rsid w:val="00531B02"/>
    <w:rsid w:val="005855C4"/>
    <w:rsid w:val="005C2ABD"/>
    <w:rsid w:val="00601C00"/>
    <w:rsid w:val="00663E05"/>
    <w:rsid w:val="006B51DA"/>
    <w:rsid w:val="006E45F9"/>
    <w:rsid w:val="00711671"/>
    <w:rsid w:val="008666FE"/>
    <w:rsid w:val="00873AF5"/>
    <w:rsid w:val="0088632C"/>
    <w:rsid w:val="00886788"/>
    <w:rsid w:val="008A5DDB"/>
    <w:rsid w:val="008B31E0"/>
    <w:rsid w:val="009D0FE6"/>
    <w:rsid w:val="009F3136"/>
    <w:rsid w:val="00A3293B"/>
    <w:rsid w:val="00B332C5"/>
    <w:rsid w:val="00B457E2"/>
    <w:rsid w:val="00BD0989"/>
    <w:rsid w:val="00C8484B"/>
    <w:rsid w:val="00CB5762"/>
    <w:rsid w:val="00D82133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E4A35"/>
  <w15:docId w15:val="{CDC38767-2914-4DAC-A92D-59A56EDA2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C746AF-FD39-4CD0-955C-73A054405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555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20</cp:revision>
  <cp:lastPrinted>2025-03-11T12:47:00Z</cp:lastPrinted>
  <dcterms:created xsi:type="dcterms:W3CDTF">2019-10-09T13:45:00Z</dcterms:created>
  <dcterms:modified xsi:type="dcterms:W3CDTF">2026-09-30T11:54:00Z</dcterms:modified>
</cp:coreProperties>
</file>