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F27" w:rsidRPr="00D121B2" w:rsidRDefault="005A6F27" w:rsidP="005A6F27">
      <w:pPr>
        <w:widowControl/>
        <w:autoSpaceDE/>
        <w:autoSpaceDN/>
        <w:adjustRightInd/>
        <w:spacing w:after="0" w:line="240" w:lineRule="auto"/>
        <w:rPr>
          <w:rFonts w:ascii="Tahoma" w:hAnsi="Tahoma" w:cs="Tahoma"/>
          <w:sz w:val="18"/>
          <w:szCs w:val="18"/>
        </w:rPr>
      </w:pPr>
      <w:r w:rsidRPr="00D121B2">
        <w:rPr>
          <w:rFonts w:ascii="Tahoma" w:hAnsi="Tahoma" w:cs="Tahoma"/>
          <w:sz w:val="18"/>
          <w:szCs w:val="18"/>
        </w:rPr>
        <w:t>ESTADO DO RIO GRANDE DO SUL</w:t>
      </w:r>
    </w:p>
    <w:p w:rsidR="005A6F27" w:rsidRPr="00D121B2" w:rsidRDefault="005A6F27" w:rsidP="005A6F27">
      <w:pPr>
        <w:widowControl/>
        <w:autoSpaceDE/>
        <w:autoSpaceDN/>
        <w:adjustRightInd/>
        <w:spacing w:after="0" w:line="240" w:lineRule="auto"/>
        <w:rPr>
          <w:rFonts w:ascii="Tahoma" w:hAnsi="Tahoma" w:cs="Tahoma"/>
          <w:sz w:val="18"/>
          <w:szCs w:val="18"/>
        </w:rPr>
      </w:pPr>
      <w:r w:rsidRPr="00D121B2">
        <w:rPr>
          <w:rFonts w:ascii="Tahoma" w:hAnsi="Tahoma" w:cs="Tahoma"/>
          <w:sz w:val="18"/>
          <w:szCs w:val="18"/>
        </w:rPr>
        <w:t>PREFEITURA MUNICIPAL DE ALPESTRE</w:t>
      </w:r>
    </w:p>
    <w:p w:rsidR="005A6F27" w:rsidRPr="00D121B2" w:rsidRDefault="005A6F27" w:rsidP="005A6F27">
      <w:pPr>
        <w:keepNext/>
        <w:widowControl/>
        <w:autoSpaceDE/>
        <w:autoSpaceDN/>
        <w:adjustRightInd/>
        <w:spacing w:after="0" w:line="240" w:lineRule="auto"/>
        <w:outlineLvl w:val="0"/>
        <w:rPr>
          <w:rFonts w:ascii="Tahoma" w:hAnsi="Tahoma" w:cs="Tahoma"/>
          <w:sz w:val="18"/>
          <w:szCs w:val="18"/>
        </w:rPr>
      </w:pPr>
      <w:r w:rsidRPr="00D121B2">
        <w:rPr>
          <w:rFonts w:ascii="Tahoma" w:hAnsi="Tahoma" w:cs="Tahoma"/>
          <w:sz w:val="18"/>
          <w:szCs w:val="18"/>
        </w:rPr>
        <w:t>DEPARTAMENTO DE COMPRAS E LICITAÇÕES</w:t>
      </w:r>
    </w:p>
    <w:p w:rsidR="005A6F27" w:rsidRPr="00D121B2" w:rsidRDefault="005A6F27" w:rsidP="005A6F27">
      <w:pPr>
        <w:keepNext/>
        <w:widowControl/>
        <w:autoSpaceDE/>
        <w:autoSpaceDN/>
        <w:adjustRightInd/>
        <w:spacing w:after="0" w:line="240" w:lineRule="auto"/>
        <w:jc w:val="center"/>
        <w:outlineLvl w:val="0"/>
        <w:rPr>
          <w:rFonts w:ascii="Tahoma" w:hAnsi="Tahoma" w:cs="Tahoma"/>
          <w:b/>
          <w:bCs/>
          <w:sz w:val="18"/>
          <w:szCs w:val="18"/>
        </w:rPr>
      </w:pPr>
    </w:p>
    <w:p w:rsidR="005A6F27" w:rsidRPr="0025510A" w:rsidRDefault="005A6F27" w:rsidP="005A6F27">
      <w:pPr>
        <w:keepNext/>
        <w:widowControl/>
        <w:autoSpaceDE/>
        <w:autoSpaceDN/>
        <w:adjustRightInd/>
        <w:spacing w:after="0" w:line="240" w:lineRule="auto"/>
        <w:jc w:val="center"/>
        <w:outlineLvl w:val="0"/>
        <w:rPr>
          <w:rFonts w:ascii="Tahoma" w:hAnsi="Tahoma" w:cs="Tahoma"/>
          <w:b/>
          <w:bCs/>
          <w:sz w:val="18"/>
          <w:szCs w:val="18"/>
        </w:rPr>
      </w:pPr>
      <w:r w:rsidRPr="0025510A">
        <w:rPr>
          <w:rFonts w:ascii="Tahoma" w:hAnsi="Tahoma" w:cs="Tahoma"/>
          <w:b/>
          <w:bCs/>
          <w:sz w:val="18"/>
          <w:szCs w:val="18"/>
        </w:rPr>
        <w:t xml:space="preserve">CONTRATO N. </w:t>
      </w:r>
      <w:r>
        <w:rPr>
          <w:rFonts w:ascii="Tahoma" w:hAnsi="Tahoma" w:cs="Tahoma"/>
          <w:b/>
          <w:bCs/>
          <w:sz w:val="18"/>
          <w:szCs w:val="18"/>
        </w:rPr>
        <w:t>176/2020</w:t>
      </w:r>
    </w:p>
    <w:p w:rsidR="005A6F27" w:rsidRDefault="005A6F27" w:rsidP="00642FDA">
      <w:pPr>
        <w:keepNext/>
        <w:widowControl/>
        <w:autoSpaceDE/>
        <w:autoSpaceDN/>
        <w:adjustRightInd/>
        <w:spacing w:after="0" w:line="240" w:lineRule="auto"/>
        <w:jc w:val="center"/>
        <w:outlineLvl w:val="0"/>
        <w:rPr>
          <w:rFonts w:ascii="Tahoma" w:hAnsi="Tahoma" w:cs="Tahoma"/>
          <w:b/>
          <w:bCs/>
          <w:sz w:val="18"/>
          <w:szCs w:val="18"/>
        </w:rPr>
      </w:pPr>
      <w:r>
        <w:rPr>
          <w:rFonts w:ascii="Tahoma" w:hAnsi="Tahoma" w:cs="Tahoma"/>
          <w:b/>
          <w:bCs/>
          <w:sz w:val="18"/>
          <w:szCs w:val="18"/>
        </w:rPr>
        <w:t>CREDENCIAMENTO Nº 03/2020</w:t>
      </w:r>
    </w:p>
    <w:p w:rsidR="00642FDA" w:rsidRPr="00642FDA" w:rsidRDefault="00642FDA" w:rsidP="00642FDA">
      <w:pPr>
        <w:keepNext/>
        <w:widowControl/>
        <w:autoSpaceDE/>
        <w:autoSpaceDN/>
        <w:adjustRightInd/>
        <w:spacing w:after="0" w:line="240" w:lineRule="auto"/>
        <w:jc w:val="center"/>
        <w:outlineLvl w:val="0"/>
        <w:rPr>
          <w:rFonts w:ascii="Tahoma" w:hAnsi="Tahoma" w:cs="Tahoma"/>
          <w:b/>
          <w:bCs/>
          <w:sz w:val="18"/>
          <w:szCs w:val="18"/>
        </w:rPr>
      </w:pPr>
    </w:p>
    <w:p w:rsidR="005A6F27" w:rsidRPr="00A04AC3" w:rsidRDefault="005A6F27" w:rsidP="005A6F27">
      <w:pPr>
        <w:widowControl/>
        <w:spacing w:after="0" w:line="240" w:lineRule="auto"/>
        <w:ind w:left="4678"/>
        <w:jc w:val="both"/>
        <w:rPr>
          <w:rFonts w:ascii="Tahoma" w:eastAsia="Arial Unicode MS" w:hAnsi="Tahoma" w:cs="Tahoma"/>
          <w:b/>
          <w:bCs/>
          <w:color w:val="000000"/>
          <w:sz w:val="20"/>
          <w:szCs w:val="20"/>
        </w:rPr>
      </w:pPr>
      <w:r w:rsidRPr="00A04AC3">
        <w:rPr>
          <w:rFonts w:ascii="Tahoma" w:eastAsia="Arial Unicode MS" w:hAnsi="Tahoma" w:cs="Tahoma"/>
          <w:bCs/>
          <w:color w:val="000000"/>
          <w:sz w:val="20"/>
          <w:szCs w:val="20"/>
        </w:rPr>
        <w:t xml:space="preserve">CONTRATAÇÃO DE EMPRESA PARA </w:t>
      </w:r>
      <w:r>
        <w:rPr>
          <w:rFonts w:ascii="Tahoma" w:eastAsia="Arial Unicode MS" w:hAnsi="Tahoma" w:cs="Tahoma"/>
          <w:color w:val="000000"/>
          <w:sz w:val="20"/>
          <w:szCs w:val="20"/>
        </w:rPr>
        <w:t>REALIZAÇÃO DE SERVIÇOS DE</w:t>
      </w:r>
      <w:r w:rsidRPr="00A04AC3">
        <w:rPr>
          <w:rFonts w:ascii="Tahoma" w:eastAsia="Arial Unicode MS" w:hAnsi="Tahoma" w:cs="Tahoma"/>
          <w:color w:val="000000"/>
          <w:sz w:val="20"/>
          <w:szCs w:val="20"/>
        </w:rPr>
        <w:t xml:space="preserve"> EXAMES LABORATORIAIS</w:t>
      </w:r>
      <w:r w:rsidRPr="00A04AC3">
        <w:rPr>
          <w:rFonts w:ascii="Tahoma" w:eastAsia="Arial Unicode MS" w:hAnsi="Tahoma" w:cs="Tahoma"/>
          <w:bCs/>
          <w:color w:val="000000"/>
          <w:sz w:val="20"/>
          <w:szCs w:val="20"/>
        </w:rPr>
        <w:t xml:space="preserve">. QUE ENTRE SI CELEBRAM O MUNICIPIO DE ALPESTRE/RS E A EMPRESA </w:t>
      </w:r>
      <w:r w:rsidR="00642FDA">
        <w:rPr>
          <w:rFonts w:ascii="Tahoma" w:eastAsia="Arial Unicode MS" w:hAnsi="Tahoma" w:cs="Tahoma"/>
          <w:iCs/>
          <w:color w:val="000000"/>
          <w:sz w:val="20"/>
          <w:szCs w:val="20"/>
        </w:rPr>
        <w:t>LABORATORIO DE ANALISES CLINICAS ALPESTRE LTDA</w:t>
      </w:r>
      <w:r w:rsidRPr="00A04AC3">
        <w:rPr>
          <w:rFonts w:ascii="Tahoma" w:eastAsia="Arial Unicode MS" w:hAnsi="Tahoma" w:cs="Tahoma"/>
          <w:bCs/>
          <w:color w:val="000000"/>
          <w:sz w:val="20"/>
          <w:szCs w:val="20"/>
        </w:rPr>
        <w:t>.</w:t>
      </w:r>
      <w:r w:rsidRPr="00A04AC3">
        <w:rPr>
          <w:rFonts w:ascii="Tahoma" w:eastAsia="Arial Unicode MS" w:hAnsi="Tahoma" w:cs="Tahoma"/>
          <w:b/>
          <w:bCs/>
          <w:color w:val="000000"/>
          <w:sz w:val="20"/>
          <w:szCs w:val="20"/>
        </w:rPr>
        <w:t xml:space="preserve"> </w:t>
      </w:r>
    </w:p>
    <w:p w:rsidR="005A6F27" w:rsidRPr="00A04AC3" w:rsidRDefault="005A6F27" w:rsidP="005A6F27">
      <w:pPr>
        <w:widowControl/>
        <w:spacing w:after="0" w:line="240" w:lineRule="auto"/>
        <w:jc w:val="both"/>
        <w:rPr>
          <w:rFonts w:ascii="Tahoma" w:eastAsia="Arial Unicode MS" w:hAnsi="Tahoma" w:cs="Tahoma"/>
          <w:color w:val="000000"/>
          <w:sz w:val="20"/>
          <w:szCs w:val="20"/>
        </w:rPr>
      </w:pPr>
    </w:p>
    <w:p w:rsidR="005A6F27" w:rsidRPr="00642FDA"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hAnsi="Tahoma" w:cs="Tahoma"/>
          <w:sz w:val="20"/>
          <w:szCs w:val="20"/>
        </w:rPr>
        <w:t>Contrato que entre si celebram</w:t>
      </w:r>
      <w:r w:rsidRPr="00A04AC3">
        <w:rPr>
          <w:rFonts w:ascii="Tahoma" w:eastAsia="Arial Unicode MS" w:hAnsi="Tahoma" w:cs="Tahoma"/>
          <w:color w:val="000000"/>
          <w:sz w:val="20"/>
          <w:szCs w:val="20"/>
        </w:rPr>
        <w:t xml:space="preserve">, de um lado </w:t>
      </w:r>
      <w:r w:rsidRPr="00A04AC3">
        <w:rPr>
          <w:rFonts w:ascii="Tahoma" w:eastAsia="Arial Unicode MS" w:hAnsi="Tahoma" w:cs="Tahoma"/>
          <w:b/>
          <w:bCs/>
          <w:color w:val="000000"/>
          <w:sz w:val="20"/>
          <w:szCs w:val="20"/>
        </w:rPr>
        <w:t>O MUNICIPIO DE ALPESTRE/RS</w:t>
      </w:r>
      <w:r w:rsidRPr="00A04AC3">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A04AC3">
        <w:rPr>
          <w:rFonts w:ascii="Tahoma" w:eastAsia="Arial Unicode MS" w:hAnsi="Tahoma" w:cs="Tahoma"/>
          <w:color w:val="000000"/>
          <w:sz w:val="20"/>
          <w:szCs w:val="20"/>
        </w:rPr>
        <w:t xml:space="preserve">  </w:t>
      </w:r>
      <w:proofErr w:type="gramEnd"/>
      <w:r w:rsidRPr="00A04AC3">
        <w:rPr>
          <w:rFonts w:ascii="Tahoma" w:eastAsia="Arial Unicode MS" w:hAnsi="Tahoma" w:cs="Tahoma"/>
          <w:color w:val="000000"/>
          <w:sz w:val="20"/>
          <w:szCs w:val="20"/>
        </w:rPr>
        <w:t xml:space="preserve">VALDIR JOSÉ ZASSO, no final assinado, doravante denominado simplesmente CONTRATANTE, e de outro lado a empresa </w:t>
      </w:r>
      <w:r w:rsidRPr="00642FDA">
        <w:rPr>
          <w:rFonts w:ascii="Tahoma" w:eastAsia="Arial Unicode MS" w:hAnsi="Tahoma" w:cs="Tahoma"/>
          <w:b/>
          <w:iCs/>
          <w:color w:val="000000"/>
          <w:sz w:val="20"/>
          <w:szCs w:val="20"/>
        </w:rPr>
        <w:t>LABORATORIO DE ANALISES CLINICAS ALPESTRE LTDA</w:t>
      </w:r>
      <w:r>
        <w:rPr>
          <w:rFonts w:ascii="Tahoma" w:eastAsia="Arial Unicode MS" w:hAnsi="Tahoma" w:cs="Tahoma"/>
          <w:iCs/>
          <w:color w:val="000000"/>
          <w:sz w:val="20"/>
          <w:szCs w:val="20"/>
        </w:rPr>
        <w:t xml:space="preserve">, Pessoa Jurídica de Direito Privado, inscrita no CNPJ sob n°. 10.813.131/0001-41, localizada à rua Barão do Rio Branco, n.º 397, Centro, Alpestre/RS, neste ato representada por seu representante legal, o Sr. DIOGO LORENZETTI KRZYZANIAK, </w:t>
      </w:r>
      <w:r w:rsidRPr="00A04AC3">
        <w:rPr>
          <w:rFonts w:ascii="Tahoma" w:eastAsia="Arial Unicode MS" w:hAnsi="Tahoma" w:cs="Tahoma"/>
          <w:color w:val="000000"/>
          <w:sz w:val="20"/>
          <w:szCs w:val="20"/>
        </w:rPr>
        <w:t xml:space="preserve">portador do CPF </w:t>
      </w:r>
      <w:r>
        <w:rPr>
          <w:rFonts w:ascii="Tahoma" w:eastAsia="Arial Unicode MS" w:hAnsi="Tahoma" w:cs="Tahoma"/>
          <w:color w:val="000000"/>
          <w:sz w:val="20"/>
          <w:szCs w:val="20"/>
        </w:rPr>
        <w:t xml:space="preserve">, </w:t>
      </w:r>
      <w:r w:rsidRPr="00A04AC3">
        <w:rPr>
          <w:rFonts w:ascii="Tahoma" w:eastAsia="Arial Unicode MS" w:hAnsi="Tahoma" w:cs="Tahoma"/>
          <w:color w:val="000000"/>
          <w:sz w:val="20"/>
          <w:szCs w:val="20"/>
        </w:rPr>
        <w:t xml:space="preserve">n° </w:t>
      </w:r>
      <w:r>
        <w:rPr>
          <w:rFonts w:ascii="Tahoma" w:eastAsia="Arial Unicode MS" w:hAnsi="Tahoma" w:cs="Tahoma"/>
          <w:color w:val="000000"/>
          <w:sz w:val="20"/>
          <w:szCs w:val="20"/>
        </w:rPr>
        <w:t>720.619.440-00</w:t>
      </w:r>
      <w:r w:rsidRPr="00A04AC3">
        <w:rPr>
          <w:rFonts w:ascii="Tahoma" w:eastAsia="Arial Unicode MS" w:hAnsi="Tahoma" w:cs="Tahoma"/>
          <w:color w:val="000000"/>
          <w:sz w:val="20"/>
          <w:szCs w:val="20"/>
        </w:rPr>
        <w:t xml:space="preserve">, doravante denominado simplesmente CONTRATADA, pactuam o presente contrato, firmado nos termo do edital de credenciamento n.º 03/2020. </w:t>
      </w:r>
    </w:p>
    <w:p w:rsidR="005A6F27" w:rsidRPr="00A04AC3"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PRIMEIRA - DO OBJETO </w:t>
      </w:r>
    </w:p>
    <w:p w:rsidR="005A6F27" w:rsidRPr="00A04AC3" w:rsidRDefault="005A6F27" w:rsidP="005A6F27">
      <w:pPr>
        <w:widowControl/>
        <w:numPr>
          <w:ilvl w:val="1"/>
          <w:numId w:val="1"/>
        </w:numPr>
        <w:autoSpaceDE/>
        <w:autoSpaceDN/>
        <w:adjustRightInd/>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O presente contrato tem por objeto a realização de exames laboratoriais</w:t>
      </w:r>
      <w:r w:rsidRPr="00A04AC3">
        <w:rPr>
          <w:rFonts w:ascii="Tahoma" w:eastAsia="Arial Unicode MS" w:hAnsi="Tahoma" w:cs="Tahoma"/>
          <w:b/>
          <w:color w:val="000000"/>
          <w:sz w:val="20"/>
          <w:szCs w:val="20"/>
        </w:rPr>
        <w:t>,</w:t>
      </w:r>
      <w:r w:rsidRPr="00A04AC3">
        <w:rPr>
          <w:rFonts w:ascii="Tahoma" w:eastAsia="Arial Unicode MS" w:hAnsi="Tahoma" w:cs="Tahoma"/>
          <w:color w:val="000000"/>
          <w:sz w:val="20"/>
          <w:szCs w:val="20"/>
        </w:rPr>
        <w:t xml:space="preserve"> a seguir descritos:</w:t>
      </w:r>
    </w:p>
    <w:tbl>
      <w:tblPr>
        <w:tblW w:w="9072" w:type="dxa"/>
        <w:tblInd w:w="5" w:type="dxa"/>
        <w:tblLayout w:type="fixed"/>
        <w:tblCellMar>
          <w:left w:w="0" w:type="dxa"/>
          <w:right w:w="0" w:type="dxa"/>
        </w:tblCellMar>
        <w:tblLook w:val="04A0"/>
      </w:tblPr>
      <w:tblGrid>
        <w:gridCol w:w="567"/>
        <w:gridCol w:w="709"/>
        <w:gridCol w:w="567"/>
        <w:gridCol w:w="4961"/>
        <w:gridCol w:w="993"/>
        <w:gridCol w:w="1275"/>
      </w:tblGrid>
      <w:tr w:rsidR="005A6F27" w:rsidRPr="00643E60" w:rsidTr="00642FDA">
        <w:trPr>
          <w:tblHeader/>
        </w:trPr>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b/>
                <w:bCs/>
                <w:sz w:val="18"/>
                <w:szCs w:val="18"/>
              </w:rPr>
            </w:pPr>
            <w:r w:rsidRPr="00643E60">
              <w:rPr>
                <w:rFonts w:ascii="Tahoma" w:hAnsi="Tahoma" w:cs="Tahoma"/>
                <w:b/>
                <w:bCs/>
                <w:sz w:val="18"/>
                <w:szCs w:val="18"/>
              </w:rPr>
              <w:t>Item</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b/>
                <w:bCs/>
                <w:sz w:val="18"/>
                <w:szCs w:val="18"/>
              </w:rPr>
            </w:pPr>
            <w:proofErr w:type="spellStart"/>
            <w:r w:rsidRPr="00643E60">
              <w:rPr>
                <w:rFonts w:ascii="Tahoma" w:hAnsi="Tahoma" w:cs="Tahoma"/>
                <w:b/>
                <w:bCs/>
                <w:sz w:val="18"/>
                <w:szCs w:val="18"/>
              </w:rPr>
              <w:t>Qtde</w:t>
            </w:r>
            <w:proofErr w:type="spellEnd"/>
            <w:r w:rsidRPr="00643E60">
              <w:rPr>
                <w:rFonts w:ascii="Tahoma" w:hAnsi="Tahoma" w:cs="Tahoma"/>
                <w:b/>
                <w:bCs/>
                <w:sz w:val="18"/>
                <w:szCs w:val="18"/>
              </w:rPr>
              <w:t>.</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b/>
                <w:bCs/>
                <w:sz w:val="18"/>
                <w:szCs w:val="18"/>
              </w:rPr>
            </w:pPr>
            <w:proofErr w:type="spellStart"/>
            <w:r w:rsidRPr="00643E60">
              <w:rPr>
                <w:rFonts w:ascii="Tahoma" w:hAnsi="Tahoma" w:cs="Tahoma"/>
                <w:b/>
                <w:bCs/>
                <w:sz w:val="18"/>
                <w:szCs w:val="18"/>
              </w:rPr>
              <w:t>Unid</w:t>
            </w:r>
            <w:proofErr w:type="spellEnd"/>
            <w:r w:rsidRPr="00643E60">
              <w:rPr>
                <w:rFonts w:ascii="Tahoma" w:hAnsi="Tahoma" w:cs="Tahoma"/>
                <w:b/>
                <w:bCs/>
                <w:sz w:val="18"/>
                <w:szCs w:val="18"/>
              </w:rPr>
              <w:t>.</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b/>
                <w:bCs/>
                <w:sz w:val="18"/>
                <w:szCs w:val="18"/>
              </w:rPr>
            </w:pPr>
            <w:r w:rsidRPr="00643E60">
              <w:rPr>
                <w:rFonts w:ascii="Tahoma" w:hAnsi="Tahoma" w:cs="Tahoma"/>
                <w:b/>
                <w:bCs/>
                <w:sz w:val="18"/>
                <w:szCs w:val="18"/>
              </w:rPr>
              <w:t>Descrição</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jc w:val="center"/>
              <w:rPr>
                <w:rFonts w:ascii="Tahoma" w:hAnsi="Tahoma" w:cs="Tahoma"/>
                <w:b/>
                <w:bCs/>
                <w:sz w:val="18"/>
                <w:szCs w:val="18"/>
              </w:rPr>
            </w:pPr>
            <w:r w:rsidRPr="00643E60">
              <w:rPr>
                <w:rFonts w:ascii="Tahoma" w:hAnsi="Tahoma" w:cs="Tahoma"/>
                <w:b/>
                <w:bCs/>
                <w:sz w:val="18"/>
                <w:szCs w:val="18"/>
              </w:rPr>
              <w:t xml:space="preserve">Valor </w:t>
            </w:r>
            <w:proofErr w:type="spellStart"/>
            <w:r w:rsidRPr="00643E60">
              <w:rPr>
                <w:rFonts w:ascii="Tahoma" w:hAnsi="Tahoma" w:cs="Tahoma"/>
                <w:b/>
                <w:bCs/>
                <w:sz w:val="18"/>
                <w:szCs w:val="18"/>
              </w:rPr>
              <w:t>Unit</w:t>
            </w:r>
            <w:proofErr w:type="spellEnd"/>
            <w:r w:rsidRPr="00643E60">
              <w:rPr>
                <w:rFonts w:ascii="Tahoma" w:hAnsi="Tahoma" w:cs="Tahoma"/>
                <w:b/>
                <w:bCs/>
                <w:sz w:val="18"/>
                <w:szCs w:val="18"/>
              </w:rPr>
              <w:t>.</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jc w:val="center"/>
              <w:rPr>
                <w:rFonts w:ascii="Tahoma" w:hAnsi="Tahoma" w:cs="Tahoma"/>
                <w:b/>
                <w:bCs/>
                <w:sz w:val="18"/>
                <w:szCs w:val="18"/>
              </w:rPr>
            </w:pPr>
            <w:r w:rsidRPr="00643E60">
              <w:rPr>
                <w:rFonts w:ascii="Tahoma" w:hAnsi="Tahoma" w:cs="Tahoma"/>
                <w:b/>
                <w:bCs/>
                <w:sz w:val="18"/>
                <w:szCs w:val="18"/>
              </w:rPr>
              <w:t>Valor total</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1</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1224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ÁCIDO ÚRICO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R$ 2.937,60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2</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AMILASE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R$ 2,92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R$ 467,20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3</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218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BILIRRUBINAS TOTAL E FRAÇÕES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R$ 568,98</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CALCIO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R$ 220,80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5</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HDL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R$ 9.348,00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2022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LDL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R$ 9.220,32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7</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3090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TOTAL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R$ 7.416,00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36</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COLINESTERASE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R$ 4,78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R$ 172,08</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9</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3286</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CREATININA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R$ 7.886,40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CREATINOFODFOQUINASE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CPK)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R$ 4,78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R$ 296,36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DESIDROGENASE LÁTICA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R$ 4,78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R$ 573,60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86</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FERRO SÉRRICO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R$ 392,16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190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FERRETINA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R$ 20,27</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R$ 3.851,30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FOSFATASE ALCALINA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R$ 600,30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FÓSFORO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R$ 81,60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GAMA-GLUTAMIL-TRANSFRASE (GAMA GT)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R$ 1.960,80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3740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GLICOSE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R$ 8.976,00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LIPASE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R$ 2,92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R$ 151,84</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46</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MAGNÉSIO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R$ 120,06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MUCO-PROTEINAS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R$ 15,66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380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POTASSIO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R$ 912,00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432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PROTEINA C REATIVA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R$ 1.589,76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PROTEINAS TOTAIS E F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R$ 14,40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SÓDIO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R$ 729,60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2072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TRANSAMINASE GLUTAMICO-OXALACETICA (TGO)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R$ 5.407,92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2072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TRANSAMINASE GLUTAMICO-PIRUVICA (TGP)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R$ 5.407,92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2654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TRIGLICERIDIOS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R$ 12.102,24</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2554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URÉIA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R$ 6.129,60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lastRenderedPageBreak/>
              <w:t>29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4800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HEMOGRAMA COMPLETO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R$ 5,34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R$ 25.632,00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proofErr w:type="gramStart"/>
            <w:r w:rsidRPr="00643E60">
              <w:rPr>
                <w:rFonts w:ascii="Tahoma" w:hAnsi="Tahoma" w:cs="Tahoma"/>
                <w:sz w:val="18"/>
                <w:szCs w:val="18"/>
              </w:rPr>
              <w:t>EXAMES LABORATORIAL</w:t>
            </w:r>
            <w:proofErr w:type="gramEnd"/>
            <w:r w:rsidRPr="00643E60">
              <w:rPr>
                <w:rFonts w:ascii="Tahoma" w:hAnsi="Tahoma" w:cs="Tahoma"/>
                <w:sz w:val="18"/>
                <w:szCs w:val="18"/>
              </w:rPr>
              <w:t xml:space="preserve"> CONTAGEM DE RETICULOCITOS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R$ 35,50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DE COAGULAÇÃO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TEMPO DE TROMBOPLASTINA PARCIAL ATIVA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TTP ATIVADA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R$ 7,50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R$ 750,00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E ATIVIDADE DA </w:t>
            </w:r>
            <w:proofErr w:type="gramStart"/>
            <w:r w:rsidRPr="00643E60">
              <w:rPr>
                <w:rFonts w:ascii="Tahoma" w:hAnsi="Tahoma" w:cs="Tahoma"/>
                <w:sz w:val="18"/>
                <w:szCs w:val="18"/>
              </w:rPr>
              <w:t>PROTROMBINA(</w:t>
            </w:r>
            <w:proofErr w:type="gramEnd"/>
            <w:r w:rsidRPr="00643E60">
              <w:rPr>
                <w:rFonts w:ascii="Tahoma" w:hAnsi="Tahoma" w:cs="Tahoma"/>
                <w:sz w:val="18"/>
                <w:szCs w:val="18"/>
              </w:rPr>
              <w:t xml:space="preserve"> TAP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R$ 319,50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PROVA DE RETRAÇÃO DO COAGULO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ERITROGRAMA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ERITRÓCITOS, HEMOGLOBINA, HEMATOCRITO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R$ 71,00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HEMATÓCRITO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R$ 1,99</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R$ 11,94</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LEUCOGRAMA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R$ 35,50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PROVA DO LAÇO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R$ 134,90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FATOR REUMÁTOIDE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R$ 1.486,72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ANTIESTREPTOLISINA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ASLO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R$ 125,12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TESTE DE VDRL PARA DIAGNOSTICO DA SÍFILIS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R$ 1.104,00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GORDURA FECAL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R$ 3,95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COPROLOGICO FUNCIONAL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R$ 3,95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GORDURA FECAL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R$ 8,56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1104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LARVAS NAS FEZES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R$ 2.362,56</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LEUCÓCITOS NAS FEZES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R$ 17,12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LEVEDURAS NAS FEZES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R$ 25,68</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OVOS E CISTOS DE PARASITAS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R$ 21,40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SANGUE OCULTO NAS FEZES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R$ 128,40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16</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w:t>
            </w:r>
            <w:proofErr w:type="gramStart"/>
            <w:r w:rsidRPr="00643E60">
              <w:rPr>
                <w:rFonts w:ascii="Tahoma" w:hAnsi="Tahoma" w:cs="Tahoma"/>
                <w:sz w:val="18"/>
                <w:szCs w:val="18"/>
              </w:rPr>
              <w:t>PROTEINAS(</w:t>
            </w:r>
            <w:proofErr w:type="gramEnd"/>
            <w:r w:rsidRPr="00643E60">
              <w:rPr>
                <w:rFonts w:ascii="Tahoma" w:hAnsi="Tahoma" w:cs="Tahoma"/>
                <w:sz w:val="18"/>
                <w:szCs w:val="18"/>
              </w:rPr>
              <w:t xml:space="preserve"> URINA DE 24 HORAS)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R$ 42,40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2960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ANÁLISE DE </w:t>
            </w:r>
            <w:proofErr w:type="gramStart"/>
            <w:r w:rsidRPr="00643E60">
              <w:rPr>
                <w:rFonts w:ascii="Tahoma" w:hAnsi="Tahoma" w:cs="Tahoma"/>
                <w:sz w:val="18"/>
                <w:szCs w:val="18"/>
              </w:rPr>
              <w:t>CARACTERES FÍSICO</w:t>
            </w:r>
            <w:proofErr w:type="gramEnd"/>
            <w:r w:rsidRPr="00643E60">
              <w:rPr>
                <w:rFonts w:ascii="Tahoma" w:hAnsi="Tahoma" w:cs="Tahoma"/>
                <w:sz w:val="18"/>
                <w:szCs w:val="18"/>
              </w:rPr>
              <w:t xml:space="preserve">, ELEMENTOS E SEDIMENTOS DA URINA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R$ 4,81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R$ 14.237,60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1420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EXAMES LABORATORIAL DOSAGEM DE HORMÔNIO TIREOESTIMULANTE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TSH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R$ 11,65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R$ 16.543,00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418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TIROXINA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T4 )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R$ 11,39</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R$ 4.761,02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364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TRIIODOTIRONINA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T3 )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R$ 11,32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R$ 4.120,48</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ANTIBIOGRAMA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R$ 6,47</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R$ 5.370,10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EXAMA LABORATORIAL BACTEROSCOPIA (GRAM)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R$ 29,12</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1038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CULTURA DE BACTÉRIAS PARA IDENTIFICAÇÃO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R$ 7,31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R$ 7.587,78</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MICROBIOLOGICO A FRESCO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DIRET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R$ 3,64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R$ 21,84</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DIRETA E RESERVA DE GRUPO ABO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R$ 1,78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R$ 356,00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FATOR RH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INCLUI D FRACO)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R$ 1,78</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R$ 356,00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TESTE INDIRETO DE ANTIGLOBULINA HUMANA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TIA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R$ 142,00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PROGESTERONA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R$ 13,29</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R$ 265,80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HORMÔNIO FOLÍCULO-ESTIMULANTE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FSH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R$ 10,26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R$ 1.128,60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870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ANTÍGENO PROSTÁTICO ESPECÍFICO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PSA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R$ 21,35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R$ 18.574,50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ANTÍGENO AUSTRALIA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R$ 19,50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R$ 7.800,00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ANTI-HBC-IGG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R$ 27,50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R$ 935,00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ANTI-HBS </w:t>
            </w:r>
            <w:proofErr w:type="gramStart"/>
            <w:r w:rsidRPr="00643E60">
              <w:rPr>
                <w:rFonts w:ascii="Tahoma" w:hAnsi="Tahoma" w:cs="Tahoma"/>
                <w:sz w:val="18"/>
                <w:szCs w:val="18"/>
              </w:rPr>
              <w:t xml:space="preserve">( </w:t>
            </w:r>
            <w:proofErr w:type="gramEnd"/>
            <w:r w:rsidRPr="00643E60">
              <w:rPr>
                <w:rFonts w:ascii="Tahoma" w:hAnsi="Tahoma" w:cs="Tahoma"/>
                <w:sz w:val="18"/>
                <w:szCs w:val="18"/>
              </w:rPr>
              <w:t>HEPATITE B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R$ 38,00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R$ 8.360,00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lastRenderedPageBreak/>
              <w:t>68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ANTI-HCV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HEPATITE C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R$ 43,00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R$ 18.060,00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ANTI-HIV I E II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R$ 27,00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R$ 10.800,00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CA 125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R$ 70,00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R$ 2.800,00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CA 15.3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R$ 60,00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R$ 3.600,00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COOMBS INDIRETO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R$ 5,55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R$ 333,00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CPK - MB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R$ 30,00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DIMERO D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R$ 160,00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R$ 6.400,00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PLANO TESTE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TESTE DE GRAVIDEZ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R$ 10,20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R$ 2.040,00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T4 LIVRE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R$ 19.320,00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TOXOPLASMOSE IGG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R$ 23,76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R$ 3.801,60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TOXOPLASMOSE IGM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R$ 25,97</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R$ 4.155,20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328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EXAME LABORATORIAL HEMOGLOBINA GLICADA</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R$ 27,00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R$ 8.856,00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HBEAG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R$ 31,50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R$ 630,00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ANTI-HBE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R$ 34,50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R$ 1.035,00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HBC TOTAL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R$ 29,70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R$ 594,00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38</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EXAME LABORATORIAL ANTI - HBC - IGM</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R$ 27,50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R$ 1.045,00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LH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R$ 25,80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R$ 2.580,00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62</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ESTRADIOL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R$ 27,00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R$ 1.674,00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CA 19.9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R$ 52,50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R$ 2.835,00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CEA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R$ 39,00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R$ 1.950,00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VITAMINA B12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R$ 21,34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R$ 2.134,00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RUBEOLA IGM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R$ 960,80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RUBEOLA IGG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R$ 24,02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R$ 960,80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IGG CONTRA ARBO VIRUS - DENGUE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R$ 39,00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R$ 1.950,00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IGM CONTRA ARBO VIRUS - DENGUE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R$ 26,00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R$ 1.300,00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PROLACTINA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R$ 13,19</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R$ 1.055,20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TESTOSTERONA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R$ 13,56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R$ 542,40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TESTOSTERONA LIVRE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R$ 17,04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R$ 681,60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ANTITIREOGLOBULINA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R$ 22,31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R$ 892,40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TIREOGLOBULINA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R$ 19,95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R$ 798,00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IGG ANTICITOMEGALOVIRUS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R$ 14,30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R$ 572,00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99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IGM ANTICITOMEGALOVIRUS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R$ 15,09</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R$ 603,60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DOSAGEM DE ANTIGENOPROSTÁTICO ESPECIFICO - PSA TOTAL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R$ 21,35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R$ 6.405,00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ÁCIDO FÓLICO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R$ 20,34</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R$ 1.017,00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PROTEINOGRAMA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R$ 5,75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R$ 172,50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TESTE DE TOLERÂNCIA A GLICOSE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R$ 15,61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R$ 1.248,80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ANTI TPO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TIROPEROXIDIASE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R$ 22,30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R$ 1.115,00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105</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COPROCULTURA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GRAN + CULTURA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R$ 10,95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R$ 328,50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106</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5A6F27" w:rsidRDefault="005A6F27" w:rsidP="00336C05">
            <w:pPr>
              <w:spacing w:after="0" w:line="240" w:lineRule="auto"/>
              <w:rPr>
                <w:rFonts w:ascii="Tahoma" w:hAnsi="Tahoma" w:cs="Tahoma"/>
                <w:sz w:val="18"/>
                <w:szCs w:val="18"/>
                <w:lang w:val="en-US"/>
              </w:rPr>
            </w:pPr>
            <w:r w:rsidRPr="00643E60">
              <w:rPr>
                <w:rFonts w:ascii="Tahoma" w:hAnsi="Tahoma" w:cs="Tahoma"/>
                <w:sz w:val="18"/>
                <w:szCs w:val="18"/>
                <w:lang w:val="en-US"/>
              </w:rPr>
              <w:t xml:space="preserve">EXAME LABORATORIAL FAN ( FATOR ANTI NUCLEAR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R$ 22,31</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R$ 1.784,80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107</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70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COLETA PARA LÂMINA DE BK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TUBERCULOSE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R$ 10,92</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R$ 764,40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108</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PSA LIVRE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R$ 21,35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R$ 6.405,00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109</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TPT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PROVA DE CONSUMO PROTROMBINA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110</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DE SANGRAMENTO DUKE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111</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4800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CONTAGEM DE PLAQUETAS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R$ 17.040,00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112</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CULTURA DE SECREÇÃO VAGINAL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R$ 58,50</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R$ 3.510,00</w:t>
            </w:r>
          </w:p>
        </w:tc>
      </w:tr>
      <w:tr w:rsidR="005A6F27" w:rsidRPr="00643E60" w:rsidTr="00642FDA">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113</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1120</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EXAME LABORATORIAL EPF (PESQUISA DE LARVAS NAS FEZES; PESQUISA DE LEUCOCITOS NAS FEZES; PESQUISA DE LEVEDURAS NAS FEZES; PESQUISA DE OVOS E CISTO DE PARASITA NAS FEZES</w:t>
            </w:r>
            <w:proofErr w:type="gramStart"/>
            <w:r w:rsidRPr="00643E60">
              <w:rPr>
                <w:rFonts w:ascii="Tahoma" w:hAnsi="Tahoma" w:cs="Tahoma"/>
                <w:sz w:val="18"/>
                <w:szCs w:val="18"/>
              </w:rPr>
              <w:t>)</w:t>
            </w:r>
            <w:proofErr w:type="gramEnd"/>
            <w:r w:rsidRPr="00643E60">
              <w:rPr>
                <w:rFonts w:ascii="Tahoma" w:hAnsi="Tahoma" w:cs="Tahoma"/>
                <w:sz w:val="18"/>
                <w:szCs w:val="18"/>
              </w:rPr>
              <w:t xml:space="preserve">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R$ 8,56</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R$ 9.587,20</w:t>
            </w:r>
          </w:p>
        </w:tc>
      </w:tr>
      <w:tr w:rsidR="005A6F27" w:rsidRPr="00643E60" w:rsidTr="00642FDA">
        <w:trPr>
          <w:trHeight w:val="470"/>
        </w:trPr>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114</w:t>
            </w:r>
          </w:p>
        </w:tc>
        <w:tc>
          <w:tcPr>
            <w:tcW w:w="709"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274</w:t>
            </w:r>
          </w:p>
        </w:tc>
        <w:tc>
          <w:tcPr>
            <w:tcW w:w="567"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VELOCIDADE DE HEMOSSEDIMENTAÇÃO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VHS ) </w:t>
            </w:r>
          </w:p>
        </w:tc>
        <w:tc>
          <w:tcPr>
            <w:tcW w:w="993"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sz w:val="18"/>
                <w:szCs w:val="18"/>
              </w:rPr>
            </w:pPr>
            <w:r w:rsidRPr="00643E60">
              <w:rPr>
                <w:rFonts w:ascii="Tahoma" w:hAnsi="Tahoma" w:cs="Tahoma"/>
                <w:sz w:val="18"/>
                <w:szCs w:val="18"/>
              </w:rPr>
              <w:t>R$ 3,55</w:t>
            </w:r>
          </w:p>
        </w:tc>
        <w:tc>
          <w:tcPr>
            <w:tcW w:w="1275" w:type="dxa"/>
            <w:tcBorders>
              <w:top w:val="single" w:sz="4" w:space="0" w:color="auto"/>
              <w:left w:val="single" w:sz="4" w:space="0" w:color="auto"/>
              <w:bottom w:val="single" w:sz="4" w:space="0" w:color="auto"/>
              <w:right w:val="single" w:sz="4" w:space="0" w:color="auto"/>
            </w:tcBorders>
          </w:tcPr>
          <w:p w:rsidR="005A6F27" w:rsidRPr="00643E60" w:rsidRDefault="005A6F27" w:rsidP="00336C05">
            <w:pPr>
              <w:spacing w:after="0" w:line="240" w:lineRule="auto"/>
              <w:rPr>
                <w:rFonts w:ascii="Tahoma" w:hAnsi="Tahoma" w:cs="Tahoma"/>
                <w:color w:val="000000"/>
                <w:sz w:val="18"/>
                <w:szCs w:val="18"/>
              </w:rPr>
            </w:pPr>
            <w:r w:rsidRPr="00643E60">
              <w:rPr>
                <w:rFonts w:ascii="Tahoma" w:hAnsi="Tahoma" w:cs="Tahoma"/>
                <w:color w:val="000000"/>
                <w:sz w:val="18"/>
                <w:szCs w:val="18"/>
              </w:rPr>
              <w:t>R$ 972,70</w:t>
            </w:r>
          </w:p>
        </w:tc>
      </w:tr>
      <w:tr w:rsidR="005A6F27" w:rsidRPr="00643E60" w:rsidTr="00642FDA">
        <w:trPr>
          <w:trHeight w:val="463"/>
        </w:trPr>
        <w:tc>
          <w:tcPr>
            <w:tcW w:w="7797" w:type="dxa"/>
            <w:gridSpan w:val="5"/>
            <w:tcBorders>
              <w:top w:val="single" w:sz="4" w:space="0" w:color="auto"/>
              <w:left w:val="single" w:sz="4" w:space="0" w:color="auto"/>
              <w:bottom w:val="single" w:sz="4" w:space="0" w:color="auto"/>
              <w:right w:val="single" w:sz="4" w:space="0" w:color="auto"/>
            </w:tcBorders>
          </w:tcPr>
          <w:p w:rsidR="005A6F27" w:rsidRPr="006562B0" w:rsidRDefault="005A6F27" w:rsidP="00336C05">
            <w:pPr>
              <w:spacing w:after="0" w:line="240" w:lineRule="auto"/>
              <w:jc w:val="right"/>
              <w:rPr>
                <w:rFonts w:ascii="Tahoma" w:hAnsi="Tahoma" w:cs="Tahoma"/>
                <w:b/>
                <w:sz w:val="18"/>
                <w:szCs w:val="18"/>
              </w:rPr>
            </w:pPr>
            <w:r>
              <w:rPr>
                <w:rFonts w:ascii="Tahoma" w:hAnsi="Tahoma" w:cs="Tahoma"/>
                <w:b/>
                <w:sz w:val="18"/>
                <w:szCs w:val="18"/>
              </w:rPr>
              <w:lastRenderedPageBreak/>
              <w:t xml:space="preserve">VALOR TOTAL </w:t>
            </w:r>
          </w:p>
        </w:tc>
        <w:tc>
          <w:tcPr>
            <w:tcW w:w="1275" w:type="dxa"/>
            <w:tcBorders>
              <w:top w:val="single" w:sz="4" w:space="0" w:color="auto"/>
              <w:left w:val="single" w:sz="4" w:space="0" w:color="auto"/>
              <w:bottom w:val="single" w:sz="4" w:space="0" w:color="auto"/>
              <w:right w:val="single" w:sz="4" w:space="0" w:color="auto"/>
            </w:tcBorders>
          </w:tcPr>
          <w:p w:rsidR="005A6F27" w:rsidRPr="006562B0" w:rsidRDefault="005A6F27" w:rsidP="00336C05">
            <w:pPr>
              <w:spacing w:after="0" w:line="240" w:lineRule="auto"/>
              <w:jc w:val="center"/>
              <w:rPr>
                <w:rFonts w:ascii="Tahoma" w:hAnsi="Tahoma" w:cs="Tahoma"/>
                <w:b/>
                <w:color w:val="000000"/>
                <w:sz w:val="18"/>
                <w:szCs w:val="18"/>
              </w:rPr>
            </w:pPr>
            <w:r w:rsidRPr="006562B0">
              <w:rPr>
                <w:rFonts w:ascii="Tahoma" w:hAnsi="Tahoma" w:cs="Tahoma"/>
                <w:b/>
                <w:color w:val="000000"/>
                <w:sz w:val="18"/>
                <w:szCs w:val="18"/>
              </w:rPr>
              <w:t>R$ 372.783,74</w:t>
            </w:r>
          </w:p>
        </w:tc>
      </w:tr>
    </w:tbl>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sz w:val="20"/>
          <w:szCs w:val="20"/>
          <w:u w:val="single"/>
        </w:rPr>
        <w:t xml:space="preserve">1.2. </w:t>
      </w:r>
      <w:r w:rsidRPr="00A04AC3">
        <w:rPr>
          <w:rFonts w:ascii="Tahoma" w:eastAsia="Arial Unicode MS" w:hAnsi="Tahoma" w:cs="Tahoma"/>
          <w:sz w:val="20"/>
          <w:szCs w:val="20"/>
        </w:rPr>
        <w:t>Considerando que se trata de Credenciamento, onde é o beneficiário quem escolhe o Laboratório no qual deseja realizar seus exames, será formalizado contrato da totalidade da estimativa dos para os próximos 12 meses para todos os Credenciados apenas por aspectos formais, uma vez que sistema não permite o lançamento de um contrato sem valor. Deste modo, a Administração se reserva o direito de não adquirir as quantidades em sua totalidade, bem como suprimir valores superiores a 25% do total do contrato, sem que</w:t>
      </w:r>
      <w:r w:rsidRPr="00A04AC3">
        <w:rPr>
          <w:rFonts w:ascii="Tahoma" w:eastAsia="Arial Unicode MS" w:hAnsi="Tahoma" w:cs="Tahoma"/>
          <w:bCs/>
          <w:sz w:val="20"/>
          <w:szCs w:val="20"/>
        </w:rPr>
        <w:t xml:space="preserve"> qualquer ônus para a Administração ou direito a indenização do Credenciado.</w:t>
      </w:r>
    </w:p>
    <w:p w:rsidR="005A6F27" w:rsidRPr="00A04AC3" w:rsidRDefault="005A6F27" w:rsidP="005A6F27">
      <w:pPr>
        <w:widowControl/>
        <w:spacing w:after="0" w:line="240" w:lineRule="auto"/>
        <w:jc w:val="both"/>
        <w:rPr>
          <w:rFonts w:ascii="Tahoma" w:eastAsia="Arial Unicode MS" w:hAnsi="Tahoma" w:cs="Tahoma"/>
          <w:sz w:val="20"/>
          <w:szCs w:val="20"/>
          <w:u w:val="single"/>
        </w:rPr>
      </w:pPr>
      <w:r w:rsidRPr="00A04AC3">
        <w:rPr>
          <w:rFonts w:ascii="Tahoma" w:eastAsia="Arial Unicode MS" w:hAnsi="Tahoma" w:cs="Tahoma"/>
          <w:b/>
          <w:sz w:val="20"/>
          <w:szCs w:val="20"/>
          <w:u w:val="single"/>
        </w:rPr>
        <w:t>1.3.</w:t>
      </w:r>
      <w:r w:rsidRPr="00A04AC3">
        <w:rPr>
          <w:rFonts w:ascii="Tahoma" w:eastAsia="Arial Unicode MS" w:hAnsi="Tahoma" w:cs="Tahoma"/>
          <w:sz w:val="20"/>
          <w:szCs w:val="20"/>
          <w:u w:val="single"/>
        </w:rPr>
        <w:t xml:space="preserve"> Para a formalização dos contratos será dividido momentaneamente as quantidades entre os credenciados. Porém se em algum momento surgir novos credenciados as quantidades serão redistribuídas. </w:t>
      </w:r>
    </w:p>
    <w:p w:rsidR="005A6F27" w:rsidRPr="00642FDA" w:rsidRDefault="005A6F27" w:rsidP="005A6F27">
      <w:pPr>
        <w:widowControl/>
        <w:spacing w:after="0" w:line="240" w:lineRule="auto"/>
        <w:jc w:val="both"/>
        <w:rPr>
          <w:rFonts w:ascii="Tahoma" w:eastAsia="Arial Unicode MS" w:hAnsi="Tahoma" w:cs="Tahoma"/>
          <w:sz w:val="20"/>
          <w:szCs w:val="20"/>
          <w:u w:val="single"/>
        </w:rPr>
      </w:pPr>
      <w:r w:rsidRPr="00A04AC3">
        <w:rPr>
          <w:rFonts w:ascii="Tahoma" w:eastAsia="Arial Unicode MS" w:hAnsi="Tahoma" w:cs="Tahoma"/>
          <w:b/>
          <w:sz w:val="20"/>
          <w:szCs w:val="20"/>
          <w:u w:val="single"/>
        </w:rPr>
        <w:t xml:space="preserve">1.4. </w:t>
      </w:r>
      <w:r w:rsidRPr="00A04AC3">
        <w:rPr>
          <w:rFonts w:ascii="Tahoma" w:eastAsia="Arial Unicode MS" w:hAnsi="Tahoma" w:cs="Tahoma"/>
          <w:sz w:val="20"/>
          <w:szCs w:val="20"/>
          <w:u w:val="single"/>
        </w:rPr>
        <w:t xml:space="preserve">Se no decorrer do contrato de um dos credenciados um ou mais itens estiver se esgotando e o contrato de outro credenciado tiver saldo, será feito um termo supressivo de quantidade do contrato que tem saldo de exames e será repassado através de termo aditivo para o contrato sem saldo. </w:t>
      </w:r>
    </w:p>
    <w:p w:rsidR="005A6F27" w:rsidRPr="00A04AC3" w:rsidRDefault="005A6F27" w:rsidP="005A6F27">
      <w:pPr>
        <w:widowControl/>
        <w:spacing w:after="0" w:line="240" w:lineRule="auto"/>
        <w:jc w:val="both"/>
        <w:outlineLvl w:val="6"/>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SEGUNDA – FUNDAMENTAÇÃO LEGAL </w:t>
      </w:r>
    </w:p>
    <w:p w:rsidR="005A6F27" w:rsidRPr="00A04AC3"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2.1. O presente Contrato é firmado através do Edital de Credenciamento Nº 03/2020.</w:t>
      </w:r>
    </w:p>
    <w:p w:rsidR="005A6F27" w:rsidRPr="00642FDA"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rsidR="005A6F27" w:rsidRPr="00A04AC3"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TERCEIRA - DO VALOR </w:t>
      </w:r>
    </w:p>
    <w:p w:rsidR="005A6F27" w:rsidRPr="00642FDA"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3.1. OS VALORES DO PRESENTE CONTRATO SÃO OS ESTABELECIDOS </w:t>
      </w:r>
      <w:r w:rsidRPr="00A04AC3">
        <w:rPr>
          <w:rFonts w:ascii="Tahoma" w:eastAsia="Arial Unicode MS" w:hAnsi="Tahoma" w:cs="Tahoma"/>
          <w:bCs/>
          <w:color w:val="000000"/>
          <w:sz w:val="20"/>
          <w:szCs w:val="20"/>
        </w:rPr>
        <w:t>PELO MUNICÍPIO.</w:t>
      </w:r>
    </w:p>
    <w:p w:rsidR="005A6F27" w:rsidRPr="00A04AC3"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QUARTA - DO REAJUSTE DE PREÇOS </w:t>
      </w:r>
    </w:p>
    <w:p w:rsidR="005A6F27" w:rsidRPr="00642FDA" w:rsidRDefault="005A6F27" w:rsidP="005A6F27">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4.1. Os valores dos exames constantes na tabela do item </w:t>
      </w:r>
      <w:proofErr w:type="gramStart"/>
      <w:r w:rsidRPr="00A04AC3">
        <w:rPr>
          <w:rFonts w:ascii="Tahoma" w:eastAsia="Arial Unicode MS" w:hAnsi="Tahoma" w:cs="Tahoma"/>
          <w:color w:val="000000"/>
          <w:sz w:val="20"/>
          <w:szCs w:val="20"/>
        </w:rPr>
        <w:t>1</w:t>
      </w:r>
      <w:proofErr w:type="gramEnd"/>
      <w:r w:rsidRPr="00A04AC3">
        <w:rPr>
          <w:rFonts w:ascii="Tahoma" w:eastAsia="Arial Unicode MS" w:hAnsi="Tahoma" w:cs="Tahoma"/>
          <w:color w:val="000000"/>
          <w:sz w:val="20"/>
          <w:szCs w:val="20"/>
        </w:rPr>
        <w:t xml:space="preserve"> serão reajustados de acordo com reajustes efetuados na tabela do SUS.</w:t>
      </w:r>
    </w:p>
    <w:p w:rsidR="005A6F27" w:rsidRPr="00A04AC3" w:rsidRDefault="005A6F27" w:rsidP="005A6F27">
      <w:pPr>
        <w:widowControl/>
        <w:spacing w:after="0" w:line="240" w:lineRule="auto"/>
        <w:jc w:val="both"/>
        <w:rPr>
          <w:rFonts w:ascii="Tahoma" w:eastAsia="Arial Unicode MS" w:hAnsi="Tahoma" w:cs="Tahoma"/>
          <w:b/>
          <w:bCs/>
          <w:color w:val="000000"/>
          <w:sz w:val="20"/>
          <w:szCs w:val="20"/>
        </w:rPr>
      </w:pPr>
      <w:r w:rsidRPr="00A04AC3">
        <w:rPr>
          <w:rFonts w:ascii="Tahoma" w:eastAsia="Arial Unicode MS" w:hAnsi="Tahoma" w:cs="Tahoma"/>
          <w:b/>
          <w:bCs/>
          <w:color w:val="000000"/>
          <w:sz w:val="20"/>
          <w:szCs w:val="20"/>
        </w:rPr>
        <w:t xml:space="preserve">CLÁUSULA QUINTA - DO PAGAMENTO, E FORMA DE ENTREGA E EXECUÇÃO DOS </w:t>
      </w:r>
      <w:proofErr w:type="gramStart"/>
      <w:r w:rsidRPr="00A04AC3">
        <w:rPr>
          <w:rFonts w:ascii="Tahoma" w:eastAsia="Arial Unicode MS" w:hAnsi="Tahoma" w:cs="Tahoma"/>
          <w:b/>
          <w:bCs/>
          <w:color w:val="000000"/>
          <w:sz w:val="20"/>
          <w:szCs w:val="20"/>
        </w:rPr>
        <w:t>SERVIÇOS</w:t>
      </w:r>
      <w:proofErr w:type="gramEnd"/>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5.1. O pagamento será mensal, até o dia 10(dez) do mês </w:t>
      </w:r>
      <w:proofErr w:type="spellStart"/>
      <w:r w:rsidRPr="00A04AC3">
        <w:rPr>
          <w:rFonts w:ascii="Tahoma" w:eastAsia="Arial Unicode MS" w:hAnsi="Tahoma" w:cs="Tahoma"/>
          <w:sz w:val="20"/>
          <w:szCs w:val="20"/>
        </w:rPr>
        <w:t>subseqüente</w:t>
      </w:r>
      <w:proofErr w:type="spellEnd"/>
      <w:r w:rsidRPr="00A04AC3">
        <w:rPr>
          <w:rFonts w:ascii="Tahoma" w:eastAsia="Arial Unicode MS" w:hAnsi="Tahoma" w:cs="Tahoma"/>
          <w:sz w:val="20"/>
          <w:szCs w:val="20"/>
        </w:rPr>
        <w:t xml:space="preserve"> aos serviços prestados;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 xml:space="preserve">5.2. </w:t>
      </w:r>
      <w:r w:rsidRPr="00A04AC3">
        <w:rPr>
          <w:rFonts w:ascii="Tahoma" w:eastAsia="Arial Unicode MS" w:hAnsi="Tahoma" w:cs="Tahoma"/>
          <w:sz w:val="20"/>
          <w:szCs w:val="20"/>
        </w:rPr>
        <w:t xml:space="preserve">O pagamento somente será efetuado mediante apresentação de nota fiscal e relação dos pacientes e exames que realizaram, até o dia 30 do mês anterior, devidamente assinada pelo responsável da Secretaria Municipal de Saúde e Saneamento;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5.3. E</w:t>
      </w:r>
      <w:r w:rsidRPr="00A04AC3">
        <w:rPr>
          <w:rFonts w:ascii="Tahoma" w:eastAsia="Arial Unicode MS" w:hAnsi="Tahoma" w:cs="Tahoma"/>
          <w:sz w:val="20"/>
          <w:szCs w:val="20"/>
        </w:rPr>
        <w:t xml:space="preserve">m caso de atraso na entrega da relação dos pacientes atendidos no mês por parte da CONTRATADA, ficará o pagamento da fatura correspondente, retardado proporcionalmente;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 xml:space="preserve">5.4. </w:t>
      </w:r>
      <w:r w:rsidRPr="00A04AC3">
        <w:rPr>
          <w:rFonts w:ascii="Tahoma" w:eastAsia="Arial Unicode MS" w:hAnsi="Tahoma" w:cs="Tahoma"/>
          <w:sz w:val="20"/>
          <w:szCs w:val="20"/>
        </w:rPr>
        <w:t xml:space="preserve">Se, por qualquer motivo alheio à vontade da CONTRATANTE, for paralisada a prestação do fornecimento, o período remanescente não gerará obrigação de pagamento.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color w:val="000000"/>
          <w:sz w:val="20"/>
          <w:szCs w:val="20"/>
        </w:rPr>
        <w:t>5.5.</w:t>
      </w:r>
      <w:r w:rsidRPr="00A04AC3">
        <w:rPr>
          <w:rFonts w:ascii="Tahoma" w:eastAsia="Arial Unicode MS" w:hAnsi="Tahoma" w:cs="Tahoma"/>
          <w:sz w:val="20"/>
          <w:szCs w:val="20"/>
        </w:rPr>
        <w:t xml:space="preserve"> Pelos pagamentos devidos em razão da execução do fornecimento, responderão os recursos repassados pelo Ministério da Saúde.</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5.6. T</w:t>
      </w:r>
      <w:r w:rsidRPr="00A04AC3">
        <w:rPr>
          <w:rFonts w:ascii="Tahoma" w:hAnsi="Tahoma" w:cs="Tahoma"/>
          <w:sz w:val="20"/>
          <w:szCs w:val="20"/>
        </w:rPr>
        <w:t>odos os equipamentos, utensílios e materiais necessários na elaboração dos exames serão de responsabilidade da empresa contratada</w:t>
      </w:r>
      <w:r w:rsidRPr="00A04AC3">
        <w:rPr>
          <w:rFonts w:ascii="Tahoma" w:eastAsia="Arial Unicode MS" w:hAnsi="Tahoma" w:cs="Tahoma"/>
          <w:sz w:val="20"/>
          <w:szCs w:val="20"/>
        </w:rPr>
        <w:t xml:space="preserv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5.7 Os serviços serão distribuídos aos credenciados a critério da Secretaria Municipal de Saúde e Saneamento.</w:t>
      </w:r>
    </w:p>
    <w:p w:rsidR="005A6F27" w:rsidRPr="00642FDA" w:rsidRDefault="005A6F27" w:rsidP="005A6F27">
      <w:pPr>
        <w:widowControl/>
        <w:spacing w:after="0" w:line="240" w:lineRule="auto"/>
        <w:jc w:val="both"/>
        <w:rPr>
          <w:rFonts w:ascii="Tahoma" w:hAnsi="Tahoma" w:cs="Tahoma"/>
          <w:sz w:val="20"/>
          <w:szCs w:val="20"/>
        </w:rPr>
      </w:pPr>
      <w:r w:rsidRPr="00A04AC3">
        <w:rPr>
          <w:rFonts w:ascii="Tahoma" w:hAnsi="Tahoma" w:cs="Tahoma"/>
          <w:sz w:val="20"/>
          <w:szCs w:val="20"/>
        </w:rPr>
        <w:t xml:space="preserve">5.8. A coleta dos materiais para exame deverá ser feita por laboratório estabelecido nesta cidade de Alpestre, diariamente até </w:t>
      </w:r>
      <w:proofErr w:type="gramStart"/>
      <w:r w:rsidRPr="00A04AC3">
        <w:rPr>
          <w:rFonts w:ascii="Tahoma" w:hAnsi="Tahoma" w:cs="Tahoma"/>
          <w:sz w:val="20"/>
          <w:szCs w:val="20"/>
        </w:rPr>
        <w:t>as</w:t>
      </w:r>
      <w:proofErr w:type="gramEnd"/>
      <w:r w:rsidRPr="00A04AC3">
        <w:rPr>
          <w:rFonts w:ascii="Tahoma" w:hAnsi="Tahoma" w:cs="Tahoma"/>
          <w:sz w:val="20"/>
          <w:szCs w:val="20"/>
        </w:rPr>
        <w:t xml:space="preserve"> </w:t>
      </w:r>
      <w:r w:rsidRPr="00A04AC3">
        <w:rPr>
          <w:rFonts w:ascii="Tahoma" w:hAnsi="Tahoma" w:cs="Tahoma"/>
          <w:b/>
          <w:sz w:val="20"/>
          <w:szCs w:val="20"/>
        </w:rPr>
        <w:t>11h</w:t>
      </w:r>
      <w:r w:rsidRPr="00A04AC3">
        <w:rPr>
          <w:rFonts w:ascii="Tahoma" w:hAnsi="Tahoma" w:cs="Tahoma"/>
          <w:sz w:val="20"/>
          <w:szCs w:val="20"/>
        </w:rPr>
        <w:t xml:space="preserve"> e o resultado deverá ser entregue ao paciente nesta mesma cidade e no mesmo dia da coleta, exceto aqueles que necessitem de análises mais aprofundadas ou que são considerados exames especiais e necessitem de envio à laboratórios terceiros, os quais poderão ser entregues em até dez dias.</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SEXTA - DOS RECURSOS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6.1. As despesas decorrentes da execução deste contrato correrão à conta das seguintes dotações orçamentárias:</w:t>
      </w:r>
    </w:p>
    <w:tbl>
      <w:tblPr>
        <w:tblW w:w="9600" w:type="dxa"/>
        <w:tblInd w:w="-32" w:type="dxa"/>
        <w:tblLayout w:type="fixed"/>
        <w:tblCellMar>
          <w:left w:w="0" w:type="dxa"/>
          <w:right w:w="0" w:type="dxa"/>
        </w:tblCellMar>
        <w:tblLook w:val="0000"/>
      </w:tblPr>
      <w:tblGrid>
        <w:gridCol w:w="1162"/>
        <w:gridCol w:w="8438"/>
      </w:tblGrid>
      <w:tr w:rsidR="005A6F27" w:rsidRPr="00A04AC3" w:rsidTr="00336C05">
        <w:tc>
          <w:tcPr>
            <w:tcW w:w="1162" w:type="dxa"/>
            <w:tcBorders>
              <w:top w:val="single" w:sz="4" w:space="0" w:color="auto"/>
              <w:left w:val="single" w:sz="4" w:space="0" w:color="auto"/>
              <w:bottom w:val="single" w:sz="4" w:space="0" w:color="auto"/>
              <w:right w:val="single" w:sz="4" w:space="0" w:color="auto"/>
            </w:tcBorders>
          </w:tcPr>
          <w:p w:rsidR="005A6F27" w:rsidRPr="00A04AC3" w:rsidRDefault="005A6F27" w:rsidP="00336C05">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5A6F27" w:rsidRPr="00A04AC3" w:rsidRDefault="005A6F27" w:rsidP="00336C05">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2036</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MANUT. DESP. OPERACIONAIS AÇÕES BÁSICAS DE SAÚDE - ASPS</w:t>
            </w:r>
            <w:r w:rsidRPr="00A04AC3">
              <w:rPr>
                <w:rFonts w:ascii="Tahoma" w:eastAsia="Calibri" w:hAnsi="Tahoma" w:cs="Tahoma"/>
                <w:color w:val="000000"/>
                <w:sz w:val="20"/>
                <w:szCs w:val="20"/>
              </w:rPr>
              <w:fldChar w:fldCharType="end"/>
            </w:r>
          </w:p>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OUTROS SERVIÇOS DE TERCEIROS - PESSOA JURÍDICA</w:t>
            </w:r>
            <w:r w:rsidRPr="00A04AC3">
              <w:rPr>
                <w:rFonts w:ascii="Tahoma" w:eastAsia="Calibri" w:hAnsi="Tahoma" w:cs="Tahoma"/>
                <w:color w:val="000000"/>
                <w:sz w:val="20"/>
                <w:szCs w:val="20"/>
              </w:rPr>
              <w:fldChar w:fldCharType="end"/>
            </w:r>
          </w:p>
        </w:tc>
      </w:tr>
      <w:tr w:rsidR="005A6F27" w:rsidRPr="00A04AC3" w:rsidTr="00336C05">
        <w:tc>
          <w:tcPr>
            <w:tcW w:w="1162" w:type="dxa"/>
            <w:tcBorders>
              <w:top w:val="single" w:sz="4" w:space="0" w:color="auto"/>
              <w:left w:val="single" w:sz="4" w:space="0" w:color="auto"/>
              <w:bottom w:val="single" w:sz="4" w:space="0" w:color="auto"/>
              <w:right w:val="single" w:sz="4" w:space="0" w:color="auto"/>
            </w:tcBorders>
          </w:tcPr>
          <w:p w:rsidR="005A6F27" w:rsidRPr="00A04AC3" w:rsidRDefault="005A6F27" w:rsidP="00336C05">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5A6F27" w:rsidRPr="00A04AC3" w:rsidRDefault="005A6F27" w:rsidP="00336C05">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1131</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proofErr w:type="gramStart"/>
            <w:r w:rsidR="005A6F27" w:rsidRPr="00A04AC3">
              <w:rPr>
                <w:rFonts w:ascii="Tahoma" w:eastAsia="Calibri" w:hAnsi="Tahoma" w:cs="Tahoma"/>
                <w:color w:val="000000"/>
                <w:sz w:val="20"/>
                <w:szCs w:val="20"/>
              </w:rPr>
              <w:t>Manut.</w:t>
            </w:r>
            <w:proofErr w:type="gramEnd"/>
            <w:r w:rsidR="005A6F27" w:rsidRPr="00A04AC3">
              <w:rPr>
                <w:rFonts w:ascii="Tahoma" w:eastAsia="Calibri" w:hAnsi="Tahoma" w:cs="Tahoma"/>
                <w:color w:val="000000"/>
                <w:sz w:val="20"/>
                <w:szCs w:val="20"/>
              </w:rPr>
              <w:t>Transferência-Apoio a Manutenção as Unidades de Saúde Emendas Parlamentares 01 e 02</w:t>
            </w:r>
            <w:r w:rsidRPr="00A04AC3">
              <w:rPr>
                <w:rFonts w:ascii="Tahoma" w:eastAsia="Calibri" w:hAnsi="Tahoma" w:cs="Tahoma"/>
                <w:color w:val="000000"/>
                <w:sz w:val="20"/>
                <w:szCs w:val="20"/>
              </w:rPr>
              <w:fldChar w:fldCharType="end"/>
            </w:r>
          </w:p>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OUTROS SERVIÇOS DE TERCEIROS - PESSOA JURÍDICA</w:t>
            </w:r>
            <w:r w:rsidRPr="00A04AC3">
              <w:rPr>
                <w:rFonts w:ascii="Tahoma" w:eastAsia="Calibri" w:hAnsi="Tahoma" w:cs="Tahoma"/>
                <w:color w:val="000000"/>
                <w:sz w:val="20"/>
                <w:szCs w:val="20"/>
              </w:rPr>
              <w:fldChar w:fldCharType="end"/>
            </w:r>
          </w:p>
        </w:tc>
      </w:tr>
      <w:tr w:rsidR="005A6F27" w:rsidRPr="00A04AC3" w:rsidTr="00336C05">
        <w:tc>
          <w:tcPr>
            <w:tcW w:w="1162" w:type="dxa"/>
            <w:tcBorders>
              <w:top w:val="single" w:sz="4" w:space="0" w:color="auto"/>
              <w:left w:val="single" w:sz="4" w:space="0" w:color="auto"/>
              <w:bottom w:val="single" w:sz="4" w:space="0" w:color="auto"/>
              <w:right w:val="single" w:sz="4" w:space="0" w:color="auto"/>
            </w:tcBorders>
          </w:tcPr>
          <w:p w:rsidR="005A6F27" w:rsidRPr="00A04AC3" w:rsidRDefault="005A6F27" w:rsidP="00336C05">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5A6F27" w:rsidRPr="00A04AC3" w:rsidRDefault="005A6F27" w:rsidP="00336C05">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2100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INCENTIVO ESTADUAL Á ATENÇÃO BÁSICA</w:t>
            </w:r>
            <w:r w:rsidRPr="00A04AC3">
              <w:rPr>
                <w:rFonts w:ascii="Tahoma" w:eastAsia="Calibri" w:hAnsi="Tahoma" w:cs="Tahoma"/>
                <w:color w:val="000000"/>
                <w:sz w:val="20"/>
                <w:szCs w:val="20"/>
              </w:rPr>
              <w:fldChar w:fldCharType="end"/>
            </w:r>
          </w:p>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OUTROS SERVIÇOS DE TERCEIROS - PESSOA JURÍDICA</w:t>
            </w:r>
            <w:r w:rsidRPr="00A04AC3">
              <w:rPr>
                <w:rFonts w:ascii="Tahoma" w:eastAsia="Calibri" w:hAnsi="Tahoma" w:cs="Tahoma"/>
                <w:color w:val="000000"/>
                <w:sz w:val="20"/>
                <w:szCs w:val="20"/>
              </w:rPr>
              <w:fldChar w:fldCharType="end"/>
            </w:r>
          </w:p>
        </w:tc>
      </w:tr>
      <w:tr w:rsidR="005A6F27" w:rsidRPr="00A04AC3" w:rsidTr="00336C05">
        <w:tc>
          <w:tcPr>
            <w:tcW w:w="1162" w:type="dxa"/>
            <w:tcBorders>
              <w:top w:val="single" w:sz="4" w:space="0" w:color="auto"/>
              <w:left w:val="single" w:sz="4" w:space="0" w:color="auto"/>
              <w:bottom w:val="single" w:sz="4" w:space="0" w:color="auto"/>
              <w:right w:val="single" w:sz="4" w:space="0" w:color="auto"/>
            </w:tcBorders>
          </w:tcPr>
          <w:p w:rsidR="005A6F27" w:rsidRPr="00A04AC3" w:rsidRDefault="005A6F27" w:rsidP="00336C05">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lastRenderedPageBreak/>
              <w:t>Projeto</w:t>
            </w:r>
          </w:p>
          <w:p w:rsidR="005A6F27" w:rsidRPr="00A04AC3" w:rsidRDefault="005A6F27" w:rsidP="00336C05">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2040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MANUT. PROGRAMA PAB FIXO - FEDERAL</w:t>
            </w:r>
            <w:r w:rsidRPr="00A04AC3">
              <w:rPr>
                <w:rFonts w:ascii="Tahoma" w:eastAsia="Calibri" w:hAnsi="Tahoma" w:cs="Tahoma"/>
                <w:color w:val="000000"/>
                <w:sz w:val="20"/>
                <w:szCs w:val="20"/>
              </w:rPr>
              <w:fldChar w:fldCharType="end"/>
            </w:r>
          </w:p>
          <w:p w:rsidR="005A6F27" w:rsidRPr="00A04AC3" w:rsidRDefault="00B23EE0" w:rsidP="00336C05">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005A6F27"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005A6F27"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r w:rsidR="005A6F27" w:rsidRPr="00A04AC3">
              <w:rPr>
                <w:rFonts w:ascii="Tahoma" w:eastAsia="Calibri" w:hAnsi="Tahoma" w:cs="Tahoma"/>
                <w:color w:val="000000"/>
                <w:sz w:val="20"/>
                <w:szCs w:val="20"/>
              </w:rPr>
              <w:t>OUTROS SERVIÇOS DE TERCEIROS - PESSOA JURÍDICA</w:t>
            </w:r>
            <w:r w:rsidRPr="00A04AC3">
              <w:rPr>
                <w:rFonts w:ascii="Tahoma" w:eastAsia="Calibri" w:hAnsi="Tahoma" w:cs="Tahoma"/>
                <w:color w:val="000000"/>
                <w:sz w:val="20"/>
                <w:szCs w:val="20"/>
              </w:rPr>
              <w:fldChar w:fldCharType="end"/>
            </w:r>
          </w:p>
        </w:tc>
      </w:tr>
    </w:tbl>
    <w:p w:rsidR="005A6F27" w:rsidRPr="00A04AC3" w:rsidRDefault="005A6F27" w:rsidP="005A6F27">
      <w:pPr>
        <w:widowControl/>
        <w:spacing w:after="0" w:line="240" w:lineRule="auto"/>
        <w:jc w:val="both"/>
        <w:outlineLvl w:val="1"/>
        <w:rPr>
          <w:rFonts w:ascii="Tahoma" w:eastAsia="Arial Unicode MS" w:hAnsi="Tahoma" w:cs="Tahoma"/>
          <w:sz w:val="20"/>
          <w:szCs w:val="20"/>
        </w:rPr>
      </w:pPr>
      <w:r w:rsidRPr="00A04AC3">
        <w:rPr>
          <w:rFonts w:ascii="Tahoma" w:eastAsia="Arial Unicode MS" w:hAnsi="Tahoma" w:cs="Tahoma"/>
          <w:b/>
          <w:bCs/>
          <w:sz w:val="20"/>
          <w:szCs w:val="20"/>
        </w:rPr>
        <w:t xml:space="preserve">CLÁUSULA SÉTIMA – DA VIGÊNCIA E PRAZO DE EXECUÇÃO. </w:t>
      </w:r>
    </w:p>
    <w:p w:rsidR="005A6F27" w:rsidRPr="00642FDA" w:rsidRDefault="005A6F27" w:rsidP="005A6F27">
      <w:pPr>
        <w:widowControl/>
        <w:spacing w:after="0" w:line="240" w:lineRule="auto"/>
        <w:jc w:val="both"/>
        <w:rPr>
          <w:rFonts w:ascii="Tahoma" w:eastAsia="Arial Unicode MS" w:hAnsi="Tahoma" w:cs="Tahoma"/>
          <w:sz w:val="20"/>
          <w:szCs w:val="20"/>
        </w:rPr>
      </w:pPr>
      <w:proofErr w:type="gramStart"/>
      <w:r w:rsidRPr="00A04AC3">
        <w:rPr>
          <w:rFonts w:ascii="Tahoma" w:eastAsia="Arial Unicode MS" w:hAnsi="Tahoma" w:cs="Tahoma"/>
          <w:sz w:val="20"/>
          <w:szCs w:val="20"/>
        </w:rPr>
        <w:t>7.1.</w:t>
      </w:r>
      <w:proofErr w:type="gramEnd"/>
      <w:r w:rsidRPr="00A04AC3">
        <w:rPr>
          <w:rFonts w:ascii="Tahoma" w:eastAsia="Arial Unicode MS" w:hAnsi="Tahoma" w:cs="Tahoma"/>
          <w:sz w:val="20"/>
          <w:szCs w:val="20"/>
        </w:rPr>
        <w:t xml:space="preserve">O presente contrato terá vigência de 12 (doze) meses, contados da assinatura do contrato, podendo ser prorrogado por iguais e sucessivos períodos de 12 meses até o máximo de 60 (sessenta) meses, caso haja interesse da Administração, com a anuência da credenciada , nos termos do art. 57, inciso II da Lei Federal 8.666/93.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OITAVA - DA RESCISÃO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 Constituem motivos para rescisão do contrato: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8.1.1. O não cumprimento de cláusulas contratuais, especificações ou prazos;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8.1.2. O cumprimento irregular de cláusulas contratuais, especificações ou prazos;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8.1.3. A lentidão no cumprimento do contrato, levando a CONTRATANTE a comprovar a impossibilidade da prestação do fornecimento dos medicamentos no prazo estipulado;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8.1.4. O atraso injustificado no início da prestação dos serviços;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8.1.5. A paralisação do serviço, sem justa causa ou prévia comunicação a CONTRATANTE;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8.1.6. </w:t>
      </w:r>
      <w:proofErr w:type="gramStart"/>
      <w:r w:rsidRPr="00A04AC3">
        <w:rPr>
          <w:rFonts w:ascii="Tahoma" w:eastAsia="Arial Unicode MS" w:hAnsi="Tahoma" w:cs="Tahoma"/>
          <w:sz w:val="20"/>
          <w:szCs w:val="20"/>
        </w:rPr>
        <w:t>o</w:t>
      </w:r>
      <w:proofErr w:type="gramEnd"/>
      <w:r w:rsidRPr="00A04AC3">
        <w:rPr>
          <w:rFonts w:ascii="Tahoma" w:eastAsia="Arial Unicode MS" w:hAnsi="Tahoma" w:cs="Tahoma"/>
          <w:sz w:val="20"/>
          <w:szCs w:val="20"/>
        </w:rPr>
        <w:t xml:space="preserve"> cometimento reiterado de faltas na sua execução, anotadas em registro próprio, pelo representante da CONTRATANTE designado para acompanhamento e fiscalização deste contrato;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8.1.7.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decretação de falência;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8.1.8.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dissolução da CONTRATADA;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8.1.9.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ocorrência de caso fortuito ou força maior, regularmente comprovada, impeditiva da execução deste contrato. </w:t>
      </w:r>
    </w:p>
    <w:p w:rsidR="005A6F27" w:rsidRPr="00A04AC3" w:rsidRDefault="005A6F27" w:rsidP="005A6F27">
      <w:pPr>
        <w:widowControl/>
        <w:spacing w:after="0" w:line="240" w:lineRule="auto"/>
        <w:jc w:val="both"/>
        <w:outlineLvl w:val="6"/>
        <w:rPr>
          <w:rFonts w:ascii="Tahoma" w:eastAsia="Arial Unicode MS" w:hAnsi="Tahoma" w:cs="Tahoma"/>
          <w:sz w:val="20"/>
          <w:szCs w:val="20"/>
        </w:rPr>
      </w:pPr>
      <w:r w:rsidRPr="00A04AC3">
        <w:rPr>
          <w:rFonts w:ascii="Tahoma" w:eastAsia="Arial Unicode MS" w:hAnsi="Tahoma" w:cs="Tahoma"/>
          <w:b/>
          <w:bCs/>
          <w:sz w:val="20"/>
          <w:szCs w:val="20"/>
        </w:rPr>
        <w:t xml:space="preserve">CLÁUSULA NONA - DAS SANÇÕES ADMINISTRATIVAS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9.2.</w:t>
      </w:r>
      <w:r w:rsidRPr="00A04AC3">
        <w:rPr>
          <w:rFonts w:ascii="Tahoma" w:eastAsia="Arial Unicode MS" w:hAnsi="Tahoma" w:cs="Tahoma"/>
          <w:sz w:val="20"/>
          <w:szCs w:val="20"/>
        </w:rPr>
        <w:t xml:space="preserve"> O CONTRATADO</w:t>
      </w:r>
      <w:proofErr w:type="gramStart"/>
      <w:r w:rsidRPr="00A04AC3">
        <w:rPr>
          <w:rFonts w:ascii="Tahoma" w:eastAsia="Arial Unicode MS" w:hAnsi="Tahoma" w:cs="Tahoma"/>
          <w:sz w:val="20"/>
          <w:szCs w:val="20"/>
        </w:rPr>
        <w:t>, será</w:t>
      </w:r>
      <w:proofErr w:type="gramEnd"/>
      <w:r w:rsidRPr="00A04AC3">
        <w:rPr>
          <w:rFonts w:ascii="Tahoma" w:eastAsia="Arial Unicode MS" w:hAnsi="Tahoma" w:cs="Tahoma"/>
          <w:sz w:val="20"/>
          <w:szCs w:val="20"/>
        </w:rPr>
        <w:t xml:space="preserve"> aplicada penalidades de: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9.2.1. </w:t>
      </w:r>
      <w:proofErr w:type="gramStart"/>
      <w:r w:rsidRPr="00A04AC3">
        <w:rPr>
          <w:rFonts w:ascii="Tahoma" w:eastAsia="Arial Unicode MS" w:hAnsi="Tahoma" w:cs="Tahoma"/>
          <w:sz w:val="20"/>
          <w:szCs w:val="20"/>
        </w:rPr>
        <w:t>advertência</w:t>
      </w:r>
      <w:proofErr w:type="gramEnd"/>
      <w:r w:rsidRPr="00A04AC3">
        <w:rPr>
          <w:rFonts w:ascii="Tahoma" w:eastAsia="Arial Unicode MS" w:hAnsi="Tahoma" w:cs="Tahoma"/>
          <w:sz w:val="20"/>
          <w:szCs w:val="20"/>
        </w:rPr>
        <w:t xml:space="preserv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9.2.2. </w:t>
      </w:r>
      <w:proofErr w:type="gramStart"/>
      <w:r w:rsidRPr="00A04AC3">
        <w:rPr>
          <w:rFonts w:ascii="Tahoma" w:eastAsia="Arial Unicode MS" w:hAnsi="Tahoma" w:cs="Tahoma"/>
          <w:sz w:val="20"/>
          <w:szCs w:val="20"/>
        </w:rPr>
        <w:t>multa</w:t>
      </w:r>
      <w:proofErr w:type="gramEnd"/>
      <w:r w:rsidRPr="00A04AC3">
        <w:rPr>
          <w:rFonts w:ascii="Tahoma" w:eastAsia="Arial Unicode MS" w:hAnsi="Tahoma" w:cs="Tahoma"/>
          <w:sz w:val="20"/>
          <w:szCs w:val="20"/>
        </w:rPr>
        <w:t xml:space="preserve"> da forma e equivalência da Cláusula Sexta;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9.2.3. </w:t>
      </w:r>
      <w:proofErr w:type="gramStart"/>
      <w:r w:rsidRPr="00A04AC3">
        <w:rPr>
          <w:rFonts w:ascii="Tahoma" w:eastAsia="Arial Unicode MS" w:hAnsi="Tahoma" w:cs="Tahoma"/>
          <w:sz w:val="20"/>
          <w:szCs w:val="20"/>
        </w:rPr>
        <w:t>suspensão</w:t>
      </w:r>
      <w:proofErr w:type="gramEnd"/>
      <w:r w:rsidRPr="00A04AC3">
        <w:rPr>
          <w:rFonts w:ascii="Tahoma" w:eastAsia="Arial Unicode MS" w:hAnsi="Tahoma" w:cs="Tahoma"/>
          <w:sz w:val="20"/>
          <w:szCs w:val="20"/>
        </w:rPr>
        <w:t xml:space="preserve"> temporária de participação em licitação e impedimento de contratar com a administração por prazo de até 2 (dois) anos;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9.2.4. </w:t>
      </w:r>
      <w:proofErr w:type="gramStart"/>
      <w:r w:rsidRPr="00A04AC3">
        <w:rPr>
          <w:rFonts w:ascii="Tahoma" w:eastAsia="Arial Unicode MS" w:hAnsi="Tahoma" w:cs="Tahoma"/>
          <w:sz w:val="20"/>
          <w:szCs w:val="20"/>
        </w:rPr>
        <w:t>declaração</w:t>
      </w:r>
      <w:proofErr w:type="gramEnd"/>
      <w:r w:rsidRPr="00A04AC3">
        <w:rPr>
          <w:rFonts w:ascii="Tahoma" w:eastAsia="Arial Unicode MS" w:hAnsi="Tahoma" w:cs="Tahoma"/>
          <w:sz w:val="20"/>
          <w:szCs w:val="20"/>
        </w:rPr>
        <w:t xml:space="preserve"> de inidoneidade para licitar com a administração pública;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9.2.5. </w:t>
      </w:r>
      <w:proofErr w:type="gramStart"/>
      <w:r w:rsidRPr="00A04AC3">
        <w:rPr>
          <w:rFonts w:ascii="Tahoma" w:eastAsia="Arial Unicode MS" w:hAnsi="Tahoma" w:cs="Tahoma"/>
          <w:sz w:val="20"/>
          <w:szCs w:val="20"/>
        </w:rPr>
        <w:t>rescisão</w:t>
      </w:r>
      <w:proofErr w:type="gramEnd"/>
      <w:r w:rsidRPr="00A04AC3">
        <w:rPr>
          <w:rFonts w:ascii="Tahoma" w:eastAsia="Arial Unicode MS" w:hAnsi="Tahoma" w:cs="Tahoma"/>
          <w:sz w:val="20"/>
          <w:szCs w:val="20"/>
        </w:rPr>
        <w:t xml:space="preserve"> do contrato nas hipóteses permitidas legalmente;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9.2.6. </w:t>
      </w:r>
      <w:proofErr w:type="gramStart"/>
      <w:r w:rsidRPr="00A04AC3">
        <w:rPr>
          <w:rFonts w:ascii="Tahoma" w:eastAsia="Arial Unicode MS" w:hAnsi="Tahoma" w:cs="Tahoma"/>
          <w:sz w:val="20"/>
          <w:szCs w:val="20"/>
        </w:rPr>
        <w:t>retenção</w:t>
      </w:r>
      <w:proofErr w:type="gramEnd"/>
      <w:r w:rsidRPr="00A04AC3">
        <w:rPr>
          <w:rFonts w:ascii="Tahoma" w:eastAsia="Arial Unicode MS" w:hAnsi="Tahoma" w:cs="Tahoma"/>
          <w:sz w:val="20"/>
          <w:szCs w:val="20"/>
        </w:rPr>
        <w:t xml:space="preserve"> dos créditos decorrentes do contrato até o limite dos prejuízos causados à administração Pública Municipal.</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9.3.</w:t>
      </w:r>
      <w:r w:rsidRPr="00A04AC3">
        <w:rPr>
          <w:rFonts w:ascii="Tahoma" w:eastAsia="Arial Unicode MS" w:hAnsi="Tahoma" w:cs="Tahoma"/>
          <w:sz w:val="20"/>
          <w:szCs w:val="20"/>
        </w:rPr>
        <w:t xml:space="preserve"> O CONTRATADO Incorrerá nas </w:t>
      </w:r>
      <w:proofErr w:type="gramStart"/>
      <w:r w:rsidRPr="00A04AC3">
        <w:rPr>
          <w:rFonts w:ascii="Tahoma" w:eastAsia="Arial Unicode MS" w:hAnsi="Tahoma" w:cs="Tahoma"/>
          <w:sz w:val="20"/>
          <w:szCs w:val="20"/>
        </w:rPr>
        <w:t>mesmas</w:t>
      </w:r>
      <w:proofErr w:type="gramEnd"/>
      <w:r w:rsidRPr="00A04AC3">
        <w:rPr>
          <w:rFonts w:ascii="Tahoma" w:eastAsia="Arial Unicode MS" w:hAnsi="Tahoma" w:cs="Tahoma"/>
          <w:sz w:val="20"/>
          <w:szCs w:val="20"/>
        </w:rPr>
        <w:t xml:space="preserve"> penas previstas nos subitens </w:t>
      </w:r>
      <w:r w:rsidRPr="00A04AC3">
        <w:rPr>
          <w:rFonts w:ascii="Tahoma" w:eastAsia="Arial Unicode MS" w:hAnsi="Tahoma" w:cs="Tahoma"/>
          <w:b/>
          <w:bCs/>
          <w:sz w:val="20"/>
          <w:szCs w:val="20"/>
        </w:rPr>
        <w:t xml:space="preserve">9.2.3 e 9.2.4 </w:t>
      </w:r>
      <w:r w:rsidRPr="00A04AC3">
        <w:rPr>
          <w:rFonts w:ascii="Tahoma" w:eastAsia="Arial Unicode MS" w:hAnsi="Tahoma" w:cs="Tahoma"/>
          <w:sz w:val="20"/>
          <w:szCs w:val="20"/>
        </w:rPr>
        <w:t>da cláusula nona</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se: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9.3.1. </w:t>
      </w:r>
      <w:proofErr w:type="gramStart"/>
      <w:r w:rsidRPr="00A04AC3">
        <w:rPr>
          <w:rFonts w:ascii="Tahoma" w:eastAsia="Arial Unicode MS" w:hAnsi="Tahoma" w:cs="Tahoma"/>
          <w:sz w:val="20"/>
          <w:szCs w:val="20"/>
        </w:rPr>
        <w:t>sofrer</w:t>
      </w:r>
      <w:proofErr w:type="gramEnd"/>
      <w:r w:rsidRPr="00A04AC3">
        <w:rPr>
          <w:rFonts w:ascii="Tahoma" w:eastAsia="Arial Unicode MS" w:hAnsi="Tahoma" w:cs="Tahoma"/>
          <w:sz w:val="20"/>
          <w:szCs w:val="20"/>
        </w:rPr>
        <w:t xml:space="preserve"> condenação definitiva por praticar meios dolosos, fraude fiscal no recolhimento de quaisquer tributos;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9.3.2. </w:t>
      </w:r>
      <w:proofErr w:type="gramStart"/>
      <w:r w:rsidRPr="00A04AC3">
        <w:rPr>
          <w:rFonts w:ascii="Tahoma" w:eastAsia="Arial Unicode MS" w:hAnsi="Tahoma" w:cs="Tahoma"/>
          <w:sz w:val="20"/>
          <w:szCs w:val="20"/>
        </w:rPr>
        <w:t>praticar</w:t>
      </w:r>
      <w:proofErr w:type="gramEnd"/>
      <w:r w:rsidRPr="00A04AC3">
        <w:rPr>
          <w:rFonts w:ascii="Tahoma" w:eastAsia="Arial Unicode MS" w:hAnsi="Tahoma" w:cs="Tahoma"/>
          <w:sz w:val="20"/>
          <w:szCs w:val="20"/>
        </w:rPr>
        <w:t xml:space="preserve"> atos ilícitos, entre eles, a litigância de má-fé;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9.3.3. </w:t>
      </w:r>
      <w:proofErr w:type="gramStart"/>
      <w:r w:rsidRPr="00A04AC3">
        <w:rPr>
          <w:rFonts w:ascii="Tahoma" w:eastAsia="Arial Unicode MS" w:hAnsi="Tahoma" w:cs="Tahoma"/>
          <w:sz w:val="20"/>
          <w:szCs w:val="20"/>
        </w:rPr>
        <w:t>demonstrar</w:t>
      </w:r>
      <w:proofErr w:type="gramEnd"/>
      <w:r w:rsidRPr="00A04AC3">
        <w:rPr>
          <w:rFonts w:ascii="Tahoma" w:eastAsia="Arial Unicode MS" w:hAnsi="Tahoma" w:cs="Tahoma"/>
          <w:sz w:val="20"/>
          <w:szCs w:val="20"/>
        </w:rPr>
        <w:t xml:space="preserve"> inidoneidade para contratar com a PREFEITURA em virtude de atos ilícitos praticados.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9.4.</w:t>
      </w:r>
      <w:r w:rsidRPr="00A04AC3">
        <w:rPr>
          <w:rFonts w:ascii="Tahoma" w:eastAsia="Arial Unicode MS" w:hAnsi="Tahoma" w:cs="Tahoma"/>
          <w:sz w:val="20"/>
          <w:szCs w:val="20"/>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A04AC3">
        <w:rPr>
          <w:rFonts w:ascii="Tahoma" w:eastAsia="Arial Unicode MS" w:hAnsi="Tahoma" w:cs="Tahoma"/>
          <w:sz w:val="20"/>
          <w:szCs w:val="20"/>
        </w:rPr>
        <w:t>2</w:t>
      </w:r>
      <w:proofErr w:type="gramEnd"/>
      <w:r w:rsidRPr="00A04AC3">
        <w:rPr>
          <w:rFonts w:ascii="Tahoma" w:eastAsia="Arial Unicode MS" w:hAnsi="Tahoma" w:cs="Tahoma"/>
          <w:sz w:val="20"/>
          <w:szCs w:val="20"/>
        </w:rPr>
        <w:t xml:space="preserve"> (dois) anos. </w:t>
      </w:r>
    </w:p>
    <w:p w:rsidR="00642FDA"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 DAS OBRIGAÇÕES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 – A CONTRATADA não poderá cobrar do paciente, ou seu responsável, qualquer complementação aos valores pagos pelos serviços prestados;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10.2 - Obriga-se a colocar à disposição da Secretaria Municipal de Saúde e Saneamento de Alpestre, para a realização dos exames necessários. Caso o credenciado não disponha de estrutura própria para realização de alguns dos exames solicitados, poderá subcontratar outro laboratório para fazê-lo.</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10.3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Obriga-se a atender todos os encaminhamentos para os serviços de diagnóstico feitos pela rede Municipal de Saúde e Saneamento.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10.4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Atender os pacientes do SUS com dignidade e respeito e de modo universal e igualitário, mantendo-se a qualidade na prestação de serviços;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10.5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Respeitar a decisão do paciente ao consentir ou recusar prestação de Serviços de saúde, salvo nos casos de iminente perigo de vida ou obrigação Legal;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lastRenderedPageBreak/>
        <w:t xml:space="preserve">10.6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Garantir ao paciente a confidencialidade dos dados e informações sobre Sua assistência;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10.7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Colher na 2ª via do relatório de atendimento, a assinatura do paciente ou de seu representante legal, devendo este documento ser arquivado no Prontuário da Secretaria Municipal de Saúde e Saneamento de Alpestre/RS;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10.8 </w:t>
      </w:r>
      <w:r w:rsidRPr="00A04AC3">
        <w:rPr>
          <w:rFonts w:ascii="Tahoma" w:eastAsia="Arial Unicode MS" w:hAnsi="Tahoma" w:cs="Tahoma"/>
          <w:b/>
          <w:bCs/>
          <w:sz w:val="20"/>
          <w:szCs w:val="20"/>
        </w:rPr>
        <w:t xml:space="preserve">- </w:t>
      </w:r>
      <w:proofErr w:type="gramStart"/>
      <w:r w:rsidRPr="00A04AC3">
        <w:rPr>
          <w:rFonts w:ascii="Tahoma" w:eastAsia="Arial Unicode MS" w:hAnsi="Tahoma" w:cs="Tahoma"/>
          <w:sz w:val="20"/>
          <w:szCs w:val="20"/>
        </w:rPr>
        <w:t>Responsabilizar-se</w:t>
      </w:r>
      <w:proofErr w:type="gramEnd"/>
      <w:r w:rsidRPr="00A04AC3">
        <w:rPr>
          <w:rFonts w:ascii="Tahoma" w:eastAsia="Arial Unicode MS" w:hAnsi="Tahoma" w:cs="Tahoma"/>
          <w:sz w:val="20"/>
          <w:szCs w:val="20"/>
        </w:rPr>
        <w:t xml:space="preserve"> pelos salários, encargos sociais, previdenciários, taxas, impostos e quaisquer outros que incidam ou venham a incidir sobre seu pessoal necessário à execução do serviço;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10.9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Responsabilizar-se por todos e quaisquer danos e/ou prejuízos </w:t>
      </w:r>
      <w:proofErr w:type="gramStart"/>
      <w:r w:rsidRPr="00A04AC3">
        <w:rPr>
          <w:rFonts w:ascii="Tahoma" w:eastAsia="Arial Unicode MS" w:hAnsi="Tahoma" w:cs="Tahoma"/>
          <w:sz w:val="20"/>
          <w:szCs w:val="20"/>
        </w:rPr>
        <w:t>que</w:t>
      </w:r>
      <w:proofErr w:type="gramEnd"/>
      <w:r w:rsidRPr="00A04AC3">
        <w:rPr>
          <w:rFonts w:ascii="Tahoma" w:eastAsia="Arial Unicode MS" w:hAnsi="Tahoma" w:cs="Tahoma"/>
          <w:sz w:val="20"/>
          <w:szCs w:val="20"/>
        </w:rPr>
        <w:t xml:space="preserve"> vier Causar ao SUS ou ao paciente deste;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u w:val="single"/>
        </w:rPr>
        <w:t>10.10 - Se no decorrer do contrato de um dos credenciados um ou mais itens estiver se esgotando e o contrato de outro credenciado tiver saldo, será feito um termo supressivo de quantidade do contrato que tem saldo de exames e será passado através de termo aditivo para o contrato sem saldo.</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10.11 - São ainda obrigações dos prestadores de serviços à Secretaria Municipal de Saúde e </w:t>
      </w:r>
      <w:proofErr w:type="gramStart"/>
      <w:r w:rsidRPr="00A04AC3">
        <w:rPr>
          <w:rFonts w:ascii="Tahoma" w:eastAsia="Arial Unicode MS" w:hAnsi="Tahoma" w:cs="Tahoma"/>
          <w:sz w:val="20"/>
          <w:szCs w:val="20"/>
        </w:rPr>
        <w:t>Saneamento :</w:t>
      </w:r>
      <w:proofErr w:type="gramEnd"/>
      <w:r w:rsidRPr="00A04AC3">
        <w:rPr>
          <w:rFonts w:ascii="Tahoma" w:eastAsia="Arial Unicode MS" w:hAnsi="Tahoma" w:cs="Tahoma"/>
          <w:sz w:val="20"/>
          <w:szCs w:val="20"/>
        </w:rPr>
        <w:t xml:space="preserv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10.11.1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10.11.2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executar, conforme a melhor técnica, os exames laboratoriais, obedecendo rigorosamente às normas técnicas respectivas;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10.11.3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cumprir, dentro dos prazos estabelecidos as obrigações assumidas por força deste edital;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10.11.4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permitir o acesso dos supervisores e auditores da coordenação de controle e avaliação da Secretaria Municipal de Saúde e Saneamento para supervisionar e acompanhar a execução da prestação dos serviços especializados do </w:t>
      </w:r>
      <w:proofErr w:type="gramStart"/>
      <w:r w:rsidRPr="00A04AC3">
        <w:rPr>
          <w:rFonts w:ascii="Tahoma" w:eastAsia="Arial Unicode MS" w:hAnsi="Tahoma" w:cs="Tahoma"/>
          <w:sz w:val="20"/>
          <w:szCs w:val="20"/>
        </w:rPr>
        <w:t>contrato .</w:t>
      </w:r>
      <w:proofErr w:type="gramEnd"/>
      <w:r w:rsidRPr="00A04AC3">
        <w:rPr>
          <w:rFonts w:ascii="Tahoma" w:eastAsia="Arial Unicode MS" w:hAnsi="Tahoma" w:cs="Tahoma"/>
          <w:sz w:val="20"/>
          <w:szCs w:val="20"/>
        </w:rPr>
        <w:t xml:space="preserv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10.11 5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Manter, durante todo o contrato, todas as condições de habilitação e qualificação exigidas no credenciamento.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PRIMEIRA - DA FISCALIZAÇÃO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11.1. A CONTRATADA deverá manter preposto, aceito pela Administração do Município de Alpestre/RS, durante o período de vigência do Contrato, para representá-la sempre que for necessário. </w:t>
      </w:r>
    </w:p>
    <w:p w:rsidR="005A6F27" w:rsidRPr="00A04AC3" w:rsidRDefault="005A6F27" w:rsidP="00642FDA">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SEGUNDA - DOS CASOS OMISSOS </w:t>
      </w:r>
    </w:p>
    <w:p w:rsidR="005A6F27" w:rsidRPr="00642FDA"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TERCEIRA – DAS ALTERAÇÕES </w:t>
      </w:r>
    </w:p>
    <w:p w:rsidR="005A6F27" w:rsidRPr="00642FDA"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13.1. Este Contrato poderá ser alterado, nos casos previstos pelo artigo 65, da Lei nº 8.666/93, sempre através de Termo Aditivo.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QUARTA - DO FORO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14.1. Fica eleito o Foro da Comarca de Planalto/RS, como competente para dirimir quaisquer dúvidas oriundas do presente Contrato, com renúncia de qualquer outro por mais privilegiado que seja. </w:t>
      </w: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Para firmeza e validade do que aqui ficou estipulado, é lavrado o presente termo em 03 (três) cópias de igual teor, que depois de lido e achado conforme, é assinado pelas partes Contratantes que a tudo assistiram. </w:t>
      </w:r>
    </w:p>
    <w:p w:rsidR="005A6F27" w:rsidRPr="00A04AC3" w:rsidRDefault="005A6F27" w:rsidP="005A6F27">
      <w:pPr>
        <w:widowControl/>
        <w:spacing w:after="0" w:line="240" w:lineRule="auto"/>
        <w:jc w:val="both"/>
        <w:rPr>
          <w:rFonts w:ascii="Tahoma" w:eastAsia="Arial Unicode MS" w:hAnsi="Tahoma" w:cs="Tahoma"/>
          <w:sz w:val="20"/>
          <w:szCs w:val="20"/>
        </w:rPr>
      </w:pPr>
    </w:p>
    <w:p w:rsidR="005A6F27" w:rsidRPr="00A04AC3" w:rsidRDefault="005A6F27" w:rsidP="005A6F27">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Alpestre/RS, </w:t>
      </w:r>
      <w:r>
        <w:rPr>
          <w:rFonts w:ascii="Tahoma" w:eastAsia="Arial Unicode MS" w:hAnsi="Tahoma" w:cs="Tahoma"/>
          <w:sz w:val="20"/>
          <w:szCs w:val="20"/>
        </w:rPr>
        <w:t>03</w:t>
      </w:r>
      <w:r w:rsidRPr="00A04AC3">
        <w:rPr>
          <w:rFonts w:ascii="Tahoma" w:eastAsia="Arial Unicode MS" w:hAnsi="Tahoma" w:cs="Tahoma"/>
          <w:sz w:val="20"/>
          <w:szCs w:val="20"/>
        </w:rPr>
        <w:t xml:space="preserve"> de </w:t>
      </w:r>
      <w:r>
        <w:rPr>
          <w:rFonts w:ascii="Tahoma" w:eastAsia="Arial Unicode MS" w:hAnsi="Tahoma" w:cs="Tahoma"/>
          <w:sz w:val="20"/>
          <w:szCs w:val="20"/>
        </w:rPr>
        <w:t xml:space="preserve">novembro </w:t>
      </w:r>
      <w:r w:rsidRPr="00A04AC3">
        <w:rPr>
          <w:rFonts w:ascii="Tahoma" w:eastAsia="Arial Unicode MS" w:hAnsi="Tahoma" w:cs="Tahoma"/>
          <w:sz w:val="20"/>
          <w:szCs w:val="20"/>
        </w:rPr>
        <w:t xml:space="preserve">de 2020. </w:t>
      </w:r>
    </w:p>
    <w:p w:rsidR="005A6F27" w:rsidRPr="00A04AC3" w:rsidRDefault="005A6F27" w:rsidP="005A6F27">
      <w:pPr>
        <w:widowControl/>
        <w:spacing w:after="0" w:line="240" w:lineRule="auto"/>
        <w:jc w:val="both"/>
        <w:rPr>
          <w:rFonts w:ascii="Tahoma" w:eastAsia="Arial Unicode MS" w:hAnsi="Tahoma" w:cs="Tahoma"/>
          <w:sz w:val="20"/>
          <w:szCs w:val="20"/>
        </w:rPr>
      </w:pPr>
    </w:p>
    <w:p w:rsidR="005A6F27" w:rsidRPr="00A04AC3" w:rsidRDefault="005A6F27" w:rsidP="005A6F27">
      <w:pPr>
        <w:widowControl/>
        <w:spacing w:after="0" w:line="240" w:lineRule="auto"/>
        <w:rPr>
          <w:rFonts w:ascii="Tahoma" w:hAnsi="Tahoma" w:cs="Tahoma"/>
          <w:sz w:val="20"/>
          <w:szCs w:val="20"/>
        </w:rPr>
      </w:pPr>
      <w:r w:rsidRPr="00A04AC3">
        <w:rPr>
          <w:rFonts w:ascii="Tahoma" w:hAnsi="Tahoma" w:cs="Tahoma"/>
          <w:sz w:val="20"/>
          <w:szCs w:val="20"/>
        </w:rPr>
        <w:t>_________________________                                                   ________________________</w:t>
      </w:r>
    </w:p>
    <w:p w:rsidR="005A6F27" w:rsidRPr="00A04AC3" w:rsidRDefault="005A6F27" w:rsidP="005A6F27">
      <w:pPr>
        <w:widowControl/>
        <w:spacing w:after="0" w:line="240" w:lineRule="auto"/>
        <w:rPr>
          <w:rFonts w:ascii="Tahoma" w:hAnsi="Tahoma" w:cs="Tahoma"/>
          <w:sz w:val="20"/>
          <w:szCs w:val="20"/>
        </w:rPr>
      </w:pPr>
      <w:r w:rsidRPr="00A04AC3">
        <w:rPr>
          <w:rFonts w:ascii="Tahoma" w:hAnsi="Tahoma" w:cs="Tahoma"/>
          <w:sz w:val="20"/>
          <w:szCs w:val="20"/>
        </w:rPr>
        <w:t xml:space="preserve">    REPRESENTANTE LEGAL                                                             VALDIR JOSÉ ZASSO</w:t>
      </w:r>
    </w:p>
    <w:p w:rsidR="005A6F27" w:rsidRPr="00A04AC3" w:rsidRDefault="005A6F27" w:rsidP="005A6F27">
      <w:pPr>
        <w:widowControl/>
        <w:spacing w:after="0" w:line="240" w:lineRule="auto"/>
        <w:rPr>
          <w:rFonts w:ascii="Tahoma" w:hAnsi="Tahoma" w:cs="Tahoma"/>
          <w:sz w:val="20"/>
          <w:szCs w:val="20"/>
        </w:rPr>
      </w:pPr>
      <w:r w:rsidRPr="00A04AC3">
        <w:rPr>
          <w:rFonts w:ascii="Tahoma" w:hAnsi="Tahoma" w:cs="Tahoma"/>
          <w:sz w:val="20"/>
          <w:szCs w:val="20"/>
        </w:rPr>
        <w:t xml:space="preserve">         P/ CONTRATADA                                                                   PREFEITO MUNICIPAL</w:t>
      </w:r>
    </w:p>
    <w:p w:rsidR="005A6F27" w:rsidRPr="00A04AC3" w:rsidRDefault="005A6F27" w:rsidP="005A6F27">
      <w:pPr>
        <w:widowControl/>
        <w:spacing w:after="0" w:line="240" w:lineRule="auto"/>
        <w:jc w:val="center"/>
        <w:rPr>
          <w:rFonts w:ascii="Tahoma" w:hAnsi="Tahoma" w:cs="Tahoma"/>
          <w:sz w:val="20"/>
          <w:szCs w:val="20"/>
        </w:rPr>
      </w:pPr>
    </w:p>
    <w:p w:rsidR="005A6F27" w:rsidRPr="00A04AC3" w:rsidRDefault="005A6F27" w:rsidP="005A6F27">
      <w:pPr>
        <w:widowControl/>
        <w:spacing w:after="0" w:line="240" w:lineRule="auto"/>
        <w:rPr>
          <w:rFonts w:ascii="Tahoma" w:hAnsi="Tahoma" w:cs="Tahoma"/>
          <w:sz w:val="20"/>
          <w:szCs w:val="20"/>
        </w:rPr>
      </w:pPr>
      <w:r w:rsidRPr="00A04AC3">
        <w:rPr>
          <w:rFonts w:ascii="Tahoma" w:hAnsi="Tahoma" w:cs="Tahoma"/>
          <w:sz w:val="20"/>
          <w:szCs w:val="20"/>
        </w:rPr>
        <w:t>Testemunhas:      1º:________________________                 2º:__________________________</w:t>
      </w:r>
    </w:p>
    <w:p w:rsidR="005A6F27" w:rsidRPr="00A04AC3" w:rsidRDefault="005A6F27" w:rsidP="005A6F27">
      <w:pPr>
        <w:widowControl/>
        <w:spacing w:after="0" w:line="240" w:lineRule="auto"/>
        <w:jc w:val="center"/>
        <w:rPr>
          <w:rFonts w:ascii="Tahoma" w:hAnsi="Tahoma" w:cs="Tahoma"/>
          <w:sz w:val="20"/>
          <w:szCs w:val="20"/>
        </w:rPr>
      </w:pPr>
    </w:p>
    <w:p w:rsidR="005A6F27" w:rsidRPr="00A04AC3" w:rsidRDefault="005A6F27" w:rsidP="005A6F27">
      <w:pPr>
        <w:widowControl/>
        <w:spacing w:after="0" w:line="240" w:lineRule="auto"/>
        <w:rPr>
          <w:rFonts w:ascii="Tahoma" w:hAnsi="Tahoma" w:cs="Tahoma"/>
          <w:sz w:val="20"/>
          <w:szCs w:val="20"/>
        </w:rPr>
      </w:pPr>
      <w:r w:rsidRPr="00A04AC3">
        <w:rPr>
          <w:rFonts w:ascii="Tahoma" w:hAnsi="Tahoma" w:cs="Tahoma"/>
          <w:sz w:val="20"/>
          <w:szCs w:val="20"/>
        </w:rPr>
        <w:t>Visto:</w:t>
      </w:r>
    </w:p>
    <w:p w:rsidR="005A6F27" w:rsidRPr="00A04AC3" w:rsidRDefault="005A6F27" w:rsidP="005A6F27">
      <w:pPr>
        <w:spacing w:after="0" w:line="240" w:lineRule="auto"/>
        <w:jc w:val="center"/>
        <w:rPr>
          <w:color w:val="000000"/>
          <w:sz w:val="20"/>
          <w:szCs w:val="20"/>
        </w:rPr>
      </w:pPr>
    </w:p>
    <w:p w:rsidR="005A6F27" w:rsidRPr="00A04AC3" w:rsidRDefault="005A6F27" w:rsidP="005A6F27">
      <w:pPr>
        <w:spacing w:after="0" w:line="240" w:lineRule="auto"/>
        <w:jc w:val="center"/>
        <w:rPr>
          <w:rFonts w:ascii="Tahoma" w:hAnsi="Tahoma" w:cs="Tahoma"/>
          <w:sz w:val="18"/>
          <w:szCs w:val="18"/>
        </w:rPr>
      </w:pPr>
      <w:r w:rsidRPr="00A04AC3">
        <w:rPr>
          <w:rFonts w:ascii="Tahoma" w:hAnsi="Tahoma" w:cs="Tahoma"/>
          <w:sz w:val="20"/>
          <w:szCs w:val="20"/>
        </w:rPr>
        <w:t>Visto</w:t>
      </w:r>
      <w:r w:rsidRPr="00A04AC3">
        <w:rPr>
          <w:rFonts w:ascii="Tahoma" w:hAnsi="Tahoma" w:cs="Tahoma"/>
          <w:sz w:val="18"/>
          <w:szCs w:val="18"/>
        </w:rPr>
        <w:t>:_______________________________</w:t>
      </w:r>
    </w:p>
    <w:p w:rsidR="005A6F27" w:rsidRPr="00483236" w:rsidRDefault="005A6F27" w:rsidP="005A6F27">
      <w:pPr>
        <w:widowControl/>
        <w:autoSpaceDE/>
        <w:autoSpaceDN/>
        <w:adjustRightInd/>
        <w:spacing w:after="0" w:line="240" w:lineRule="auto"/>
        <w:jc w:val="center"/>
        <w:rPr>
          <w:rFonts w:ascii="Tahoma" w:eastAsiaTheme="minorHAnsi" w:hAnsi="Tahoma" w:cs="Tahoma"/>
          <w:iCs/>
          <w:sz w:val="20"/>
          <w:szCs w:val="20"/>
          <w:lang w:eastAsia="en-US"/>
        </w:rPr>
      </w:pPr>
      <w:r w:rsidRPr="00483236">
        <w:rPr>
          <w:rFonts w:ascii="Tahoma" w:eastAsiaTheme="minorHAnsi" w:hAnsi="Tahoma" w:cs="Tahoma"/>
          <w:iCs/>
          <w:sz w:val="20"/>
          <w:szCs w:val="20"/>
          <w:lang w:eastAsia="en-US"/>
        </w:rPr>
        <w:t>Carlos Cezar de Abreu</w:t>
      </w:r>
    </w:p>
    <w:p w:rsidR="005A6F27" w:rsidRPr="00D55EAB" w:rsidRDefault="005A6F27" w:rsidP="005A6F27">
      <w:pPr>
        <w:widowControl/>
        <w:autoSpaceDE/>
        <w:autoSpaceDN/>
        <w:adjustRightInd/>
        <w:spacing w:after="0" w:line="240" w:lineRule="auto"/>
        <w:jc w:val="center"/>
        <w:rPr>
          <w:rFonts w:ascii="Tahoma" w:eastAsiaTheme="minorHAnsi" w:hAnsi="Tahoma" w:cs="Tahoma"/>
          <w:iCs/>
          <w:sz w:val="20"/>
          <w:szCs w:val="20"/>
          <w:lang w:eastAsia="en-US"/>
        </w:rPr>
      </w:pPr>
      <w:r w:rsidRPr="00D55EAB">
        <w:rPr>
          <w:rFonts w:ascii="Tahoma" w:eastAsiaTheme="minorHAnsi" w:hAnsi="Tahoma" w:cs="Tahoma"/>
          <w:iCs/>
          <w:sz w:val="20"/>
          <w:szCs w:val="20"/>
          <w:lang w:eastAsia="en-US"/>
        </w:rPr>
        <w:t>OAB/RS 15.724</w:t>
      </w:r>
    </w:p>
    <w:p w:rsidR="005A6F27" w:rsidRDefault="005A6F27" w:rsidP="00642FDA">
      <w:pPr>
        <w:widowControl/>
        <w:autoSpaceDE/>
        <w:autoSpaceDN/>
        <w:adjustRightInd/>
        <w:spacing w:after="0" w:line="240" w:lineRule="auto"/>
        <w:ind w:right="99"/>
        <w:jc w:val="center"/>
      </w:pPr>
      <w:r w:rsidRPr="00483236">
        <w:rPr>
          <w:rFonts w:ascii="Tahoma" w:eastAsiaTheme="minorHAnsi" w:hAnsi="Tahoma" w:cs="Tahoma"/>
          <w:iCs/>
          <w:sz w:val="20"/>
          <w:szCs w:val="20"/>
          <w:lang w:val="en-US" w:eastAsia="en-US"/>
        </w:rPr>
        <w:t xml:space="preserve">Assessor </w:t>
      </w:r>
      <w:proofErr w:type="spellStart"/>
      <w:r w:rsidRPr="00483236">
        <w:rPr>
          <w:rFonts w:ascii="Tahoma" w:eastAsiaTheme="minorHAnsi" w:hAnsi="Tahoma" w:cs="Tahoma"/>
          <w:iCs/>
          <w:sz w:val="20"/>
          <w:szCs w:val="20"/>
          <w:lang w:val="en-US" w:eastAsia="en-US"/>
        </w:rPr>
        <w:t>Jurídico</w:t>
      </w:r>
      <w:proofErr w:type="spellEnd"/>
    </w:p>
    <w:p w:rsidR="007A3CB6" w:rsidRDefault="007A3CB6"/>
    <w:sectPr w:rsidR="007A3CB6" w:rsidSect="00A04AC3">
      <w:pgSz w:w="11906" w:h="16838"/>
      <w:pgMar w:top="1417" w:right="1133"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B7D60"/>
    <w:multiLevelType w:val="multilevel"/>
    <w:tmpl w:val="45E0040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A6F27"/>
    <w:rsid w:val="002D4DB2"/>
    <w:rsid w:val="002F105D"/>
    <w:rsid w:val="004B17B5"/>
    <w:rsid w:val="005A6F27"/>
    <w:rsid w:val="00642FDA"/>
    <w:rsid w:val="00726683"/>
    <w:rsid w:val="00753BE3"/>
    <w:rsid w:val="007A3CB6"/>
    <w:rsid w:val="00B23EE0"/>
    <w:rsid w:val="00B718E3"/>
    <w:rsid w:val="00C60EEA"/>
    <w:rsid w:val="00D24184"/>
    <w:rsid w:val="00F74D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F27"/>
    <w:pPr>
      <w:widowControl w:val="0"/>
      <w:autoSpaceDE w:val="0"/>
      <w:autoSpaceDN w:val="0"/>
      <w:adjustRightInd w:val="0"/>
    </w:pPr>
    <w:rPr>
      <w:rFonts w:ascii="Calibri" w:eastAsia="Times New Roman"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3503</Words>
  <Characters>18920</Characters>
  <Application>Microsoft Office Word</Application>
  <DocSecurity>0</DocSecurity>
  <Lines>157</Lines>
  <Paragraphs>44</Paragraphs>
  <ScaleCrop>false</ScaleCrop>
  <Company/>
  <LinksUpToDate>false</LinksUpToDate>
  <CharactersWithSpaces>22379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2020-10-23T13:12:00Z</dcterms:created>
  <dcterms:modified xsi:type="dcterms:W3CDTF">2020-10-23T13:32:00Z</dcterms:modified>
</cp:coreProperties>
</file>