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2º TERMO ADITIVO - RENOVAÇÃO CONTRATUAL</w:t>
      </w: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29/2020.</w:t>
      </w:r>
    </w:p>
    <w:p w:rsidR="006A2BA3" w:rsidRDefault="006A2BA3" w:rsidP="006A2BA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reajustado o valor do km para R$ 4,48 (quatro reais e quarenta e oito centavos), totalizando R$ 79.636,48 (setenta e nove mil e seiscentos e trinta e seis reais e quarenta e oito centavos), conforme acordo entre as parte s e planilha de custos atualizada.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064"/>
        <w:gridCol w:w="1701"/>
        <w:gridCol w:w="992"/>
        <w:gridCol w:w="1276"/>
      </w:tblGrid>
      <w:tr w:rsidR="006A2BA3" w:rsidRPr="00E60AAA" w:rsidTr="006A2BA3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Marca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/Modelo /Placa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6A2BA3" w:rsidRPr="00C76F89" w:rsidTr="006A2BA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17776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KM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C76F89" w:rsidRDefault="006A2BA3" w:rsidP="000C3DFE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Transporte de alunos da localidade da Cascata, Ponte do Santin, indo até a sanga da Cascata, passando por Boa Esperança, entrando na propriedade do sr. Estevo Primel, voltando por Taquaruçu, indo até a propriedade do Sr. Ildo Alves e até a Encruzilhada Gaúcha. Realizando o roteiro 3v/dia. Veículo escolar com no mínimo 20  lugares</w:t>
            </w:r>
          </w:p>
          <w:p w:rsidR="006A2BA3" w:rsidRPr="00C76F89" w:rsidRDefault="006A2BA3" w:rsidP="000C3DFE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Contraturno na EEEB Cristo Redentor: 2v/semana.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C76F89" w:rsidRDefault="006A2BA3" w:rsidP="000C3D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M. BEM MPOLO SENIOR ON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INM7H97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C76F89" w:rsidRDefault="006A2BA3" w:rsidP="000C3D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R$ 4,48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C76F89" w:rsidRDefault="006A2BA3" w:rsidP="006A2BA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R$ 79.636,48</w:t>
            </w:r>
          </w:p>
        </w:tc>
      </w:tr>
      <w:tr w:rsidR="006A2BA3" w:rsidRPr="00E60AAA" w:rsidTr="006A2BA3"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B04114" w:rsidRDefault="006A2BA3" w:rsidP="000C3DFE">
            <w:pPr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B04114">
              <w:rPr>
                <w:rFonts w:ascii="Tahoma" w:hAnsi="Tahoma" w:cs="Tahoma"/>
                <w:b/>
                <w:sz w:val="20"/>
                <w:szCs w:val="20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B04114" w:rsidRDefault="006A2BA3" w:rsidP="006A2BA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04114">
              <w:rPr>
                <w:rFonts w:ascii="Tahoma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79.636,48</w:t>
            </w:r>
          </w:p>
        </w:tc>
      </w:tr>
    </w:tbl>
    <w:p w:rsidR="006A2BA3" w:rsidRDefault="006A2BA3" w:rsidP="006A2BA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6A2BA3" w:rsidRDefault="006A2BA3" w:rsidP="006A2BA3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29/2020.</w:t>
      </w:r>
    </w:p>
    <w:p w:rsidR="00342824" w:rsidRPr="006A2BA3" w:rsidRDefault="00342824" w:rsidP="006A2BA3">
      <w:pPr>
        <w:ind w:right="-2"/>
        <w:jc w:val="both"/>
        <w:rPr>
          <w:rFonts w:ascii="Tahoma" w:hAnsi="Tahoma" w:cs="Tahoma"/>
          <w:sz w:val="20"/>
          <w:szCs w:val="20"/>
        </w:rPr>
      </w:pPr>
      <w:r w:rsidRPr="00342824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6A2BA3" w:rsidRP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29/2020 permanecem inalteradas e vigentes.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fevereiro de 2021.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_________________________                                                          ________________________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6A2BA3">
        <w:rPr>
          <w:rFonts w:ascii="Tahoma" w:hAnsi="Tahoma" w:cs="Tahoma"/>
          <w:sz w:val="20"/>
          <w:szCs w:val="20"/>
        </w:rPr>
        <w:t>AIRTON ROGERIO KICH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6A2BA3" w:rsidRDefault="006A2BA3" w:rsidP="006A2BA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975EE"/>
    <w:rsid w:val="001401C0"/>
    <w:rsid w:val="001469A8"/>
    <w:rsid w:val="002D4DB2"/>
    <w:rsid w:val="002F105D"/>
    <w:rsid w:val="00342824"/>
    <w:rsid w:val="004B17B5"/>
    <w:rsid w:val="006A2BA3"/>
    <w:rsid w:val="007A3CB6"/>
    <w:rsid w:val="007B5117"/>
    <w:rsid w:val="007D5347"/>
    <w:rsid w:val="00A05CD3"/>
    <w:rsid w:val="00B718E3"/>
    <w:rsid w:val="00C60EEA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534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2021-02-23T12:37:00Z</dcterms:created>
  <dcterms:modified xsi:type="dcterms:W3CDTF">2021-02-23T13:01:00Z</dcterms:modified>
</cp:coreProperties>
</file>