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D77784" w:rsidRDefault="00D77784" w:rsidP="00D77784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D77784" w:rsidRDefault="00D77784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B6553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32</w:t>
      </w: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/2020</w:t>
      </w:r>
    </w:p>
    <w:p w:rsidR="00D77784" w:rsidRDefault="007013DF" w:rsidP="00D77784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3</w:t>
      </w:r>
      <w:r w:rsidR="00D77784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</w:p>
    <w:p w:rsidR="00D77784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B6553F" w:rsidRPr="007013DF" w:rsidRDefault="00B6553F" w:rsidP="00D77784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que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ELI GT LTDA, CNPJ nº 19.060.322/0001-54, com sede na Linha Alto Feliz s/n, Município de Alpestre/RS, sob o CNPJ n.º 23.361.738/0001-80, neste ato representada por seu representante legal, Sr. GENUIR TITTON, doravante denominada simplesmente CONTRATADA, mediante  sujeição  mútua  as normas constantes  da  Lei  n.º 8.666  de  21/06/1993, no Edital de Pregão Presencial nº 7/2020 e nas condições expressas nas cláusulas a seguir:</w:t>
      </w:r>
    </w:p>
    <w:p w:rsidR="00386AAD" w:rsidRPr="007013DF" w:rsidRDefault="00386AAD" w:rsidP="00D77784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PRIMEIRA – DO OBJETO</w:t>
      </w:r>
    </w:p>
    <w:p w:rsidR="007013DF" w:rsidRPr="007013DF" w:rsidRDefault="007013DF" w:rsidP="007013DF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O objeto do presente Termo Aditivo é: REEQUILÍBRIO ECONÔMICO-FINANCEIRO.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SEGUNDA – DA FUNDAMENTAÇÃO LEGAL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2.1. O presente termo aditivo está legalmente amparado pela Lei 8.666/93 e na Cláusula 3.2</w:t>
      </w:r>
      <w:r>
        <w:rPr>
          <w:rFonts w:ascii="Tahoma" w:eastAsia="Times New Roman" w:hAnsi="Tahoma" w:cs="Tahoma"/>
          <w:sz w:val="20"/>
          <w:szCs w:val="20"/>
          <w:lang w:eastAsia="pt-BR"/>
        </w:rPr>
        <w:t>.1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/2020 e o valor </w:t>
      </w:r>
      <w:r w:rsidR="00DD66FF">
        <w:rPr>
          <w:rFonts w:ascii="Tahoma" w:eastAsia="Times New Roman" w:hAnsi="Tahoma" w:cs="Tahoma"/>
          <w:sz w:val="20"/>
          <w:szCs w:val="20"/>
          <w:lang w:eastAsia="pt-BR"/>
        </w:rPr>
        <w:t xml:space="preserve">do item 9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será conforme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solicitação feita pela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emp</w:t>
      </w:r>
      <w:r>
        <w:rPr>
          <w:rFonts w:ascii="Tahoma" w:eastAsia="Times New Roman" w:hAnsi="Tahoma" w:cs="Tahoma"/>
          <w:sz w:val="20"/>
          <w:szCs w:val="20"/>
          <w:lang w:eastAsia="pt-BR"/>
        </w:rPr>
        <w:t>resa que realiza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o Transporte Escolar no município, tendo em vista o aumento do valor dos combustív</w:t>
      </w:r>
      <w:r>
        <w:rPr>
          <w:rFonts w:ascii="Tahoma" w:eastAsia="Times New Roman" w:hAnsi="Tahoma" w:cs="Tahoma"/>
          <w:sz w:val="20"/>
          <w:szCs w:val="20"/>
          <w:lang w:eastAsia="pt-BR"/>
        </w:rPr>
        <w:t>eis e adaptações excepcionas no itinerário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em razão da implantação de aulas remotas, as quais podem ser presenciais ou híbridas, resultando em alteração nos itinerários e quantidade</w:t>
      </w:r>
      <w:r w:rsidR="00DD66FF">
        <w:rPr>
          <w:rFonts w:ascii="Tahoma" w:eastAsia="Times New Roman" w:hAnsi="Tahoma" w:cs="Tahoma"/>
          <w:sz w:val="20"/>
          <w:szCs w:val="20"/>
          <w:lang w:eastAsia="pt-BR"/>
        </w:rPr>
        <w:t xml:space="preserve"> de quilômetros rodados por dia, e do item 12 </w:t>
      </w:r>
      <w:r w:rsidR="00DD66FF" w:rsidRPr="00DD66FF">
        <w:rPr>
          <w:rFonts w:ascii="Tahoma" w:eastAsia="Times New Roman" w:hAnsi="Tahoma" w:cs="Tahoma"/>
          <w:sz w:val="20"/>
          <w:szCs w:val="20"/>
          <w:lang w:eastAsia="pt-BR"/>
        </w:rPr>
        <w:t>será conforme planilha de custos trazida pela empresa, em anexo, devido ao reajuste dos combustíveis.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TERCEIRA – DO PRAZO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3.1. O valor reajustado será de:</w:t>
      </w:r>
    </w:p>
    <w:tbl>
      <w:tblPr>
        <w:tblW w:w="9923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2553"/>
        <w:gridCol w:w="3118"/>
        <w:gridCol w:w="3686"/>
      </w:tblGrid>
      <w:tr w:rsidR="007013DF" w:rsidRPr="007013DF" w:rsidTr="00D504E6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atual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t-BR"/>
              </w:rPr>
              <w:t>Valor reajustado</w:t>
            </w:r>
          </w:p>
        </w:tc>
      </w:tr>
      <w:tr w:rsidR="007013DF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R$ 4,48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3DF" w:rsidRPr="007013DF" w:rsidRDefault="007013D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R$ 5,55</w:t>
            </w:r>
          </w:p>
        </w:tc>
      </w:tr>
      <w:tr w:rsidR="00DD66FF" w:rsidRPr="007013DF" w:rsidTr="00D504E6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F" w:rsidRPr="007013DF" w:rsidRDefault="00DD66F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F" w:rsidRPr="007013DF" w:rsidRDefault="00DD66F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R$ 4,</w:t>
            </w:r>
            <w:r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69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F" w:rsidRPr="007013DF" w:rsidRDefault="00DD66F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sz w:val="20"/>
                <w:szCs w:val="20"/>
                <w:lang w:eastAsia="pt-BR"/>
              </w:rPr>
              <w:t>KM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66FF" w:rsidRPr="007013DF" w:rsidRDefault="00DD66FF" w:rsidP="00D504E6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</w:pPr>
            <w:r w:rsidRPr="007013DF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 xml:space="preserve">R$ </w:t>
            </w:r>
            <w:r w:rsidR="0064417C">
              <w:rPr>
                <w:rFonts w:ascii="Tahoma" w:eastAsia="Times New Roman" w:hAnsi="Tahoma" w:cs="Tahoma"/>
                <w:iCs/>
                <w:sz w:val="20"/>
                <w:szCs w:val="20"/>
                <w:lang w:eastAsia="pt-BR"/>
              </w:rPr>
              <w:t>5,01</w:t>
            </w:r>
          </w:p>
        </w:tc>
      </w:tr>
    </w:tbl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QUARTA – DAS DISPOSIÇÕES GERAIS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4.1. O presente termo aditivo, acha-se estritamente vinculado ao Edital </w:t>
      </w:r>
      <w:r>
        <w:rPr>
          <w:rFonts w:ascii="Tahoma" w:hAnsi="Tahoma" w:cs="Tahoma"/>
          <w:sz w:val="20"/>
          <w:szCs w:val="20"/>
        </w:rPr>
        <w:t>de Licitação e ao Contrato nº 32</w:t>
      </w:r>
      <w:r w:rsidRPr="007013DF">
        <w:rPr>
          <w:rFonts w:ascii="Tahoma" w:hAnsi="Tahoma" w:cs="Tahoma"/>
          <w:sz w:val="20"/>
          <w:szCs w:val="20"/>
        </w:rPr>
        <w:t>/2020.</w:t>
      </w:r>
    </w:p>
    <w:p w:rsidR="007013DF" w:rsidRPr="007013DF" w:rsidRDefault="007013DF" w:rsidP="007013DF">
      <w:pPr>
        <w:ind w:right="-2"/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Cs/>
          <w:sz w:val="20"/>
          <w:szCs w:val="20"/>
          <w:lang w:eastAsia="pt-BR"/>
        </w:rPr>
        <w:t>4.3.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As de</w:t>
      </w:r>
      <w:r>
        <w:rPr>
          <w:rFonts w:ascii="Tahoma" w:eastAsia="Times New Roman" w:hAnsi="Tahoma" w:cs="Tahoma"/>
          <w:sz w:val="20"/>
          <w:szCs w:val="20"/>
          <w:lang w:eastAsia="pt-BR"/>
        </w:rPr>
        <w:t>mais cláusulas do Contrato nº 32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/2020 permanecem inalteradas e vigentes.</w:t>
      </w: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7013DF" w:rsidRPr="007013DF" w:rsidRDefault="007013DF" w:rsidP="007013D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b/>
          <w:bCs/>
          <w:sz w:val="20"/>
          <w:szCs w:val="20"/>
          <w:lang w:eastAsia="pt-BR"/>
        </w:rPr>
        <w:t>CLÁUSULA QUINTA – DO FORO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5.1. Fica eleito o foro da Comarca de Planalto/RS para dirimir as questões relativas ou oriundas do presente contrato.</w:t>
      </w:r>
    </w:p>
    <w:p w:rsidR="007013DF" w:rsidRPr="007013DF" w:rsidRDefault="007013DF" w:rsidP="007013D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E por estarem acordados, declaram, ambas as partes, aceitarem as disposições estabelecidas nas cláusulas do presente contrato, firmando-o em três vias de igual teor e forma, na presença de duas testemunhas abaixo.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Alpestre/RS, 25 de junho de 2021.</w:t>
      </w:r>
    </w:p>
    <w:p w:rsidR="007013DF" w:rsidRPr="007013DF" w:rsidRDefault="007013DF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7013D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4D6505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_________________________                                  </w:t>
      </w:r>
      <w:r w:rsidR="004D6505"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</w:t>
      </w: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     ________________________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GENUIR TITTON                                                                        </w:t>
      </w:r>
      <w:r w:rsidRPr="007013DF">
        <w:rPr>
          <w:rFonts w:ascii="Tahoma" w:hAnsi="Tahoma" w:cs="Tahoma"/>
          <w:sz w:val="20"/>
          <w:szCs w:val="20"/>
        </w:rPr>
        <w:t>VALDIR JOSÉ ZASSO</w:t>
      </w:r>
    </w:p>
    <w:p w:rsidR="00D77784" w:rsidRPr="007013DF" w:rsidRDefault="00D77784" w:rsidP="00D77784">
      <w:pPr>
        <w:jc w:val="both"/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                P/ CONTRATADA                                                     </w:t>
      </w:r>
      <w:r w:rsidR="004D6505" w:rsidRPr="007013DF">
        <w:rPr>
          <w:rFonts w:ascii="Tahoma" w:hAnsi="Tahoma" w:cs="Tahoma"/>
          <w:sz w:val="20"/>
          <w:szCs w:val="20"/>
        </w:rPr>
        <w:t xml:space="preserve">               </w:t>
      </w:r>
      <w:r w:rsidRPr="007013DF">
        <w:rPr>
          <w:rFonts w:ascii="Tahoma" w:hAnsi="Tahoma" w:cs="Tahoma"/>
          <w:sz w:val="20"/>
          <w:szCs w:val="20"/>
        </w:rPr>
        <w:t xml:space="preserve"> PREFEITO MUNICIPAL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hAnsi="Tahoma" w:cs="Tahoma"/>
          <w:sz w:val="20"/>
          <w:szCs w:val="20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Testemunhas:1º :________________________     2º :__________________________</w:t>
      </w:r>
    </w:p>
    <w:p w:rsidR="00D77784" w:rsidRPr="007013DF" w:rsidRDefault="00D77784" w:rsidP="00D77784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</w:p>
    <w:p w:rsidR="00D77784" w:rsidRPr="007013DF" w:rsidRDefault="00D77784" w:rsidP="00D77784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 xml:space="preserve">Visto: </w:t>
      </w:r>
    </w:p>
    <w:p w:rsidR="00D77784" w:rsidRPr="007013DF" w:rsidRDefault="00D77784" w:rsidP="00D77784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7013DF">
        <w:rPr>
          <w:rFonts w:ascii="Tahoma" w:eastAsia="Times New Roman" w:hAnsi="Tahoma" w:cs="Tahoma"/>
          <w:sz w:val="20"/>
          <w:szCs w:val="20"/>
          <w:lang w:eastAsia="pt-BR"/>
        </w:rPr>
        <w:t>_______________________________</w:t>
      </w:r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Linonrose Scaravonatto</w:t>
      </w:r>
    </w:p>
    <w:p w:rsidR="00D77784" w:rsidRPr="007013DF" w:rsidRDefault="00D77784" w:rsidP="00D77784">
      <w:pPr>
        <w:rPr>
          <w:rFonts w:ascii="Tahoma" w:hAnsi="Tahoma" w:cs="Tahoma"/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>OAB/RS 62.637</w:t>
      </w:r>
    </w:p>
    <w:p w:rsidR="00D77784" w:rsidRPr="007013DF" w:rsidRDefault="00D77784" w:rsidP="00D77784">
      <w:pPr>
        <w:rPr>
          <w:sz w:val="20"/>
          <w:szCs w:val="20"/>
        </w:rPr>
      </w:pPr>
      <w:r w:rsidRPr="007013DF">
        <w:rPr>
          <w:rFonts w:ascii="Tahoma" w:hAnsi="Tahoma" w:cs="Tahoma"/>
          <w:sz w:val="20"/>
          <w:szCs w:val="20"/>
        </w:rPr>
        <w:t xml:space="preserve"> Assessora Jurídica</w:t>
      </w:r>
    </w:p>
    <w:p w:rsidR="007A3CB6" w:rsidRPr="007013DF" w:rsidRDefault="007A3CB6">
      <w:pPr>
        <w:rPr>
          <w:sz w:val="20"/>
          <w:szCs w:val="20"/>
        </w:rPr>
      </w:pPr>
    </w:p>
    <w:sectPr w:rsidR="007A3CB6" w:rsidRPr="007013DF" w:rsidSect="004D6505">
      <w:pgSz w:w="11906" w:h="16838"/>
      <w:pgMar w:top="567" w:right="1133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277BA"/>
    <w:multiLevelType w:val="multilevel"/>
    <w:tmpl w:val="DD32691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77784"/>
    <w:rsid w:val="00047FC7"/>
    <w:rsid w:val="000975EE"/>
    <w:rsid w:val="001401C0"/>
    <w:rsid w:val="001469A8"/>
    <w:rsid w:val="002D4DB2"/>
    <w:rsid w:val="002F105D"/>
    <w:rsid w:val="0033034E"/>
    <w:rsid w:val="00386AAD"/>
    <w:rsid w:val="003F5869"/>
    <w:rsid w:val="004B17B5"/>
    <w:rsid w:val="004D6505"/>
    <w:rsid w:val="00512050"/>
    <w:rsid w:val="0055157C"/>
    <w:rsid w:val="0064417C"/>
    <w:rsid w:val="007013DF"/>
    <w:rsid w:val="007A3CB6"/>
    <w:rsid w:val="007B5117"/>
    <w:rsid w:val="007D5347"/>
    <w:rsid w:val="00A05CD3"/>
    <w:rsid w:val="00B6553F"/>
    <w:rsid w:val="00B718E3"/>
    <w:rsid w:val="00C60EEA"/>
    <w:rsid w:val="00C77920"/>
    <w:rsid w:val="00D77784"/>
    <w:rsid w:val="00DD66FF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784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013D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482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2021-02-24T10:29:00Z</cp:lastPrinted>
  <dcterms:created xsi:type="dcterms:W3CDTF">2021-02-23T16:03:00Z</dcterms:created>
  <dcterms:modified xsi:type="dcterms:W3CDTF">2021-06-28T17:13:00Z</dcterms:modified>
</cp:coreProperties>
</file>