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EB" w:rsidRDefault="00565CEB" w:rsidP="00565C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ESTADO DO RIO GRANDE DO SUL</w:t>
      </w:r>
    </w:p>
    <w:p w:rsidR="00565CEB" w:rsidRDefault="00565CEB" w:rsidP="00565C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</w:t>
      </w:r>
    </w:p>
    <w:p w:rsidR="00565CEB" w:rsidRDefault="00565CEB" w:rsidP="00565C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DEPARTAMENTO DE COMPRAS E LICITAÇÕES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Pr="004A62C0" w:rsidRDefault="00565CEB" w:rsidP="00565CEB">
      <w:pPr>
        <w:keepNext/>
        <w:ind w:left="2124" w:firstLine="708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Nº107</w:t>
      </w:r>
      <w:r w:rsidRPr="004A62C0">
        <w:rPr>
          <w:rFonts w:ascii="Tahoma" w:hAnsi="Tahoma" w:cs="Tahoma"/>
          <w:b/>
          <w:bCs/>
          <w:sz w:val="24"/>
          <w:szCs w:val="24"/>
        </w:rPr>
        <w:t>/2017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BF433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</w:t>
      </w:r>
      <w:r w:rsidR="00BF433C">
        <w:rPr>
          <w:rFonts w:ascii="Tahoma" w:hAnsi="Tahoma" w:cs="Tahoma"/>
          <w:sz w:val="20"/>
          <w:szCs w:val="20"/>
        </w:rPr>
        <w:t>º 87.612.933/0001-18, neste ato</w:t>
      </w:r>
      <w:r>
        <w:rPr>
          <w:rFonts w:ascii="Tahoma" w:hAnsi="Tahoma" w:cs="Tahoma"/>
          <w:sz w:val="20"/>
          <w:szCs w:val="20"/>
        </w:rPr>
        <w:t xml:space="preserve"> representado pelo PREFEITO MUNICIPAL, Sr. Alfredo de Moura e Silva, doravante denominado CONTRATANTE ou simplesmente MUNICÍPIO, e a Empresa Marcelo </w:t>
      </w:r>
      <w:proofErr w:type="spellStart"/>
      <w:r>
        <w:rPr>
          <w:rFonts w:ascii="Tahoma" w:hAnsi="Tahoma" w:cs="Tahoma"/>
          <w:sz w:val="20"/>
          <w:szCs w:val="20"/>
        </w:rPr>
        <w:t>Gastman</w:t>
      </w:r>
      <w:proofErr w:type="spellEnd"/>
      <w:r>
        <w:rPr>
          <w:rFonts w:ascii="Tahoma" w:hAnsi="Tahoma" w:cs="Tahoma"/>
          <w:sz w:val="20"/>
          <w:szCs w:val="20"/>
        </w:rPr>
        <w:t xml:space="preserve"> &amp; CIA LTDA, com sede na </w:t>
      </w:r>
      <w:r w:rsidR="006078A8">
        <w:rPr>
          <w:rFonts w:ascii="Tahoma" w:hAnsi="Tahoma" w:cs="Tahoma"/>
          <w:sz w:val="20"/>
          <w:szCs w:val="20"/>
        </w:rPr>
        <w:t xml:space="preserve">Rua Alfredo </w:t>
      </w:r>
      <w:proofErr w:type="spellStart"/>
      <w:r w:rsidR="006078A8">
        <w:rPr>
          <w:rFonts w:ascii="Tahoma" w:hAnsi="Tahoma" w:cs="Tahoma"/>
          <w:sz w:val="20"/>
          <w:szCs w:val="20"/>
        </w:rPr>
        <w:t>Haubert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6078A8">
        <w:rPr>
          <w:rFonts w:ascii="Tahoma" w:hAnsi="Tahoma" w:cs="Tahoma"/>
          <w:sz w:val="20"/>
          <w:szCs w:val="20"/>
        </w:rPr>
        <w:t>808</w:t>
      </w:r>
      <w:r>
        <w:rPr>
          <w:rFonts w:ascii="Tahoma" w:hAnsi="Tahoma" w:cs="Tahoma"/>
          <w:sz w:val="20"/>
          <w:szCs w:val="20"/>
        </w:rPr>
        <w:t>,</w:t>
      </w:r>
      <w:r w:rsidR="0000771F">
        <w:rPr>
          <w:rFonts w:ascii="Tahoma" w:hAnsi="Tahoma" w:cs="Tahoma"/>
          <w:sz w:val="20"/>
          <w:szCs w:val="20"/>
        </w:rPr>
        <w:t xml:space="preserve"> Sala </w:t>
      </w:r>
      <w:proofErr w:type="gramStart"/>
      <w:r w:rsidR="0000771F">
        <w:rPr>
          <w:rFonts w:ascii="Tahoma" w:hAnsi="Tahoma" w:cs="Tahoma"/>
          <w:sz w:val="20"/>
          <w:szCs w:val="20"/>
        </w:rPr>
        <w:t>2</w:t>
      </w:r>
      <w:proofErr w:type="gramEnd"/>
      <w:r w:rsidR="0000771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6078A8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entro,</w:t>
      </w:r>
      <w:r w:rsidR="006078A8">
        <w:rPr>
          <w:rFonts w:ascii="Tahoma" w:hAnsi="Tahoma" w:cs="Tahoma"/>
          <w:sz w:val="20"/>
          <w:szCs w:val="20"/>
        </w:rPr>
        <w:t xml:space="preserve"> Frederico </w:t>
      </w:r>
      <w:proofErr w:type="spellStart"/>
      <w:r w:rsidR="006078A8">
        <w:rPr>
          <w:rFonts w:ascii="Tahoma" w:hAnsi="Tahoma" w:cs="Tahoma"/>
          <w:sz w:val="20"/>
          <w:szCs w:val="20"/>
        </w:rPr>
        <w:t>Westphalen</w:t>
      </w:r>
      <w:proofErr w:type="spellEnd"/>
      <w:r w:rsidR="006078A8">
        <w:rPr>
          <w:rFonts w:ascii="Tahoma" w:hAnsi="Tahoma" w:cs="Tahoma"/>
          <w:sz w:val="20"/>
          <w:szCs w:val="20"/>
        </w:rPr>
        <w:t>, RS,</w:t>
      </w:r>
      <w:r>
        <w:rPr>
          <w:rFonts w:ascii="Tahoma" w:hAnsi="Tahoma" w:cs="Tahoma"/>
          <w:sz w:val="20"/>
          <w:szCs w:val="20"/>
        </w:rPr>
        <w:t xml:space="preserve"> sob o CNPJ n.º</w:t>
      </w:r>
      <w:r w:rsidR="006078A8">
        <w:rPr>
          <w:rFonts w:ascii="Tahoma" w:hAnsi="Tahoma" w:cs="Tahoma"/>
          <w:sz w:val="20"/>
          <w:szCs w:val="20"/>
        </w:rPr>
        <w:t xml:space="preserve"> 10</w:t>
      </w:r>
      <w:r>
        <w:rPr>
          <w:rFonts w:ascii="Tahoma" w:hAnsi="Tahoma" w:cs="Tahoma"/>
          <w:sz w:val="20"/>
          <w:szCs w:val="20"/>
        </w:rPr>
        <w:t>.</w:t>
      </w:r>
      <w:r w:rsidR="006078A8">
        <w:rPr>
          <w:rFonts w:ascii="Tahoma" w:hAnsi="Tahoma" w:cs="Tahoma"/>
          <w:sz w:val="20"/>
          <w:szCs w:val="20"/>
        </w:rPr>
        <w:t>646</w:t>
      </w:r>
      <w:r>
        <w:rPr>
          <w:rFonts w:ascii="Tahoma" w:hAnsi="Tahoma" w:cs="Tahoma"/>
          <w:sz w:val="20"/>
          <w:szCs w:val="20"/>
        </w:rPr>
        <w:t>.</w:t>
      </w:r>
      <w:r w:rsidR="006078A8">
        <w:rPr>
          <w:rFonts w:ascii="Tahoma" w:hAnsi="Tahoma" w:cs="Tahoma"/>
          <w:sz w:val="20"/>
          <w:szCs w:val="20"/>
        </w:rPr>
        <w:t>183</w:t>
      </w:r>
      <w:r>
        <w:rPr>
          <w:rFonts w:ascii="Tahoma" w:hAnsi="Tahoma" w:cs="Tahoma"/>
          <w:sz w:val="20"/>
          <w:szCs w:val="20"/>
        </w:rPr>
        <w:t>/0001-</w:t>
      </w:r>
      <w:r w:rsidR="006078A8">
        <w:rPr>
          <w:rFonts w:ascii="Tahoma" w:hAnsi="Tahoma" w:cs="Tahoma"/>
          <w:sz w:val="20"/>
          <w:szCs w:val="20"/>
        </w:rPr>
        <w:t>70</w:t>
      </w:r>
      <w:r>
        <w:rPr>
          <w:rFonts w:ascii="Tahoma" w:hAnsi="Tahoma" w:cs="Tahoma"/>
          <w:sz w:val="20"/>
          <w:szCs w:val="20"/>
        </w:rPr>
        <w:t xml:space="preserve"> neste ato representada por seu representante legal, Sr. </w:t>
      </w:r>
      <w:r w:rsidR="006078A8">
        <w:rPr>
          <w:rFonts w:ascii="Tahoma" w:hAnsi="Tahoma" w:cs="Tahoma"/>
          <w:sz w:val="20"/>
          <w:szCs w:val="20"/>
        </w:rPr>
        <w:t xml:space="preserve">Marcelo Reinaldo </w:t>
      </w:r>
      <w:proofErr w:type="spellStart"/>
      <w:r w:rsidR="006078A8">
        <w:rPr>
          <w:rFonts w:ascii="Tahoma" w:hAnsi="Tahoma" w:cs="Tahoma"/>
          <w:sz w:val="20"/>
          <w:szCs w:val="20"/>
        </w:rPr>
        <w:t>Gastmann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="006078A8">
        <w:rPr>
          <w:rFonts w:ascii="Tahoma" w:hAnsi="Tahoma" w:cs="Tahoma"/>
          <w:sz w:val="20"/>
          <w:szCs w:val="20"/>
        </w:rPr>
        <w:t xml:space="preserve"> portador do CPF nº 822.583.330-91</w:t>
      </w:r>
      <w:r>
        <w:rPr>
          <w:rFonts w:ascii="Tahoma" w:hAnsi="Tahoma" w:cs="Tahoma"/>
          <w:sz w:val="20"/>
          <w:szCs w:val="20"/>
        </w:rPr>
        <w:t xml:space="preserve"> doravante denominada simplesmente CONTRATADA, mediante  sujeição  mútua  as normas constantes  da  Lei  n.º 8.666  de  21/06/1993, no Edital de Pregão Presencial nº 32/2017 e nas condições expressas nas cláusulas a seguir:</w:t>
      </w:r>
    </w:p>
    <w:p w:rsidR="00565CEB" w:rsidRDefault="00565CEB" w:rsidP="00565CEB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AQUISIÇÃO DE NOTEBOOKS, PROJETOR MULTIMÍDIA (DATA SHOW), TELA PROJEÇÃO RETRATIL, SUPORTE DE TETO PARA DATA SHOW E CABO HDMI PARA AS SECRETARIAS MUNICIPAIS. , na qual a contratada foi vencedora dos seguintes itens: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06"/>
        <w:gridCol w:w="775"/>
        <w:gridCol w:w="4741"/>
        <w:gridCol w:w="1276"/>
        <w:gridCol w:w="1275"/>
      </w:tblGrid>
      <w:tr w:rsidR="00565CEB" w:rsidRPr="00B05C36" w:rsidTr="00503FB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Unid</w:t>
            </w:r>
            <w:proofErr w:type="spellEnd"/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proofErr w:type="spellEnd"/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565CEB" w:rsidRPr="00CF0261" w:rsidTr="0050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05C36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565CEB" w:rsidRDefault="00565CEB" w:rsidP="00503FB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5CEB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565CEB" w:rsidRDefault="00565CEB" w:rsidP="00503F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CEB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565CEB" w:rsidRDefault="00565CEB" w:rsidP="00503F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5CEB">
              <w:rPr>
                <w:rFonts w:ascii="Tahoma" w:hAnsi="Tahoma" w:cs="Tahoma"/>
                <w:sz w:val="20"/>
                <w:szCs w:val="20"/>
              </w:rPr>
              <w:t xml:space="preserve">PROJETOR MULTIMIDIA (DATA SHOW) TECNOLOGIA </w:t>
            </w:r>
            <w:proofErr w:type="gramStart"/>
            <w:r w:rsidRPr="00565CEB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 w:rsidRPr="00565CEB">
              <w:rPr>
                <w:rFonts w:ascii="Tahoma" w:hAnsi="Tahoma" w:cs="Tahoma"/>
                <w:sz w:val="20"/>
                <w:szCs w:val="20"/>
              </w:rPr>
              <w:t xml:space="preserve"> LCD; LUMINOSIDADE DE 3.500 LÚMENS; RESOLUÇÃO 1024X768 PIXELS; COMPATIVEL COM COMPUTADORES, NOTEBBOKS E TVs; ALTO FALANTES EMBUTIDOS; CAPACIDADE DE PROJEÇÃO DE 200 POLEGADAS; CONTROLE REMOTO; CONEXÕES: 1 HDMI, VGA, 1VIDEO COMPOSTO E 1 AUDIO L/R (PADRÃO RCA), 1 USB; WI-FI INCORPORADA AO PROJETOR OU COM ADPTADOR LAN/WIRELLESS INCLUIDO; ALIMENTAÇÃO ELETRICA 110/220 AUTOMÁTICA; GARANTIA MINIMA DE 1 (UM) ANO.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565CEB" w:rsidRDefault="00565CEB" w:rsidP="00503FB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5CEB">
              <w:rPr>
                <w:rFonts w:ascii="Tahoma" w:hAnsi="Tahoma" w:cs="Tahoma"/>
                <w:bCs/>
                <w:sz w:val="20"/>
                <w:szCs w:val="20"/>
              </w:rPr>
              <w:t>2.200,00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565CEB" w:rsidRDefault="00565CEB" w:rsidP="00503FB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5CEB">
              <w:rPr>
                <w:rFonts w:ascii="Tahoma" w:hAnsi="Tahoma" w:cs="Tahoma"/>
                <w:bCs/>
                <w:sz w:val="20"/>
                <w:szCs w:val="20"/>
              </w:rPr>
              <w:t>4.400,00</w:t>
            </w:r>
          </w:p>
        </w:tc>
      </w:tr>
    </w:tbl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SEGUNDA – DO PREÇO, CONDIÇÕES DE PAGAMENTO E REAJUSTE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receberá o valor total de R$</w:t>
      </w:r>
      <w:r w:rsidRPr="00565CEB">
        <w:rPr>
          <w:rFonts w:ascii="Tahoma" w:hAnsi="Tahoma" w:cs="Tahoma"/>
          <w:bCs/>
          <w:sz w:val="20"/>
          <w:szCs w:val="20"/>
        </w:rPr>
        <w:t>4.400,00</w:t>
      </w:r>
      <w:r>
        <w:rPr>
          <w:rFonts w:ascii="Tahoma" w:hAnsi="Tahoma" w:cs="Tahoma"/>
          <w:sz w:val="20"/>
          <w:szCs w:val="20"/>
        </w:rPr>
        <w:t xml:space="preserve"> (quatro mil e quatrocentos reais).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2.2. Os pagamentos serão realizados em até 30 (trinta) dias após a entrega do objeto, na tesouraria da Municipal ou por depósito/DOC em conta bancária.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565CEB" w:rsidRPr="00D80A39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D80A39">
        <w:rPr>
          <w:rFonts w:ascii="Tahoma" w:hAnsi="Tahoma" w:cs="Tahoma"/>
          <w:color w:val="000000"/>
          <w:sz w:val="20"/>
          <w:szCs w:val="20"/>
        </w:rPr>
        <w:t>.1. O prazo de vigência do contrato é até 31/12/2017, podendo ser prorrogado, mediante termo Aditivo acordado entre as partes de conformidade com o estabelecido nas Leis n.º 8666/93 e 8883/94.</w:t>
      </w: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D80A39">
        <w:rPr>
          <w:rFonts w:ascii="Tahoma" w:hAnsi="Tahoma" w:cs="Tahoma"/>
          <w:color w:val="000000"/>
          <w:sz w:val="20"/>
          <w:szCs w:val="20"/>
        </w:rPr>
        <w:t>3.2. A entrega do objeto deverá ser feita em até 20 (vinte) dias após o recebimento da autorização de fornecimento da Secretaria Solicitante.</w:t>
      </w:r>
    </w:p>
    <w:p w:rsidR="00B31EB5" w:rsidRDefault="00BF433C" w:rsidP="00B31EB5">
      <w:pPr>
        <w:spacing w:after="0" w:line="240" w:lineRule="auto"/>
        <w:ind w:right="-2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BF433C">
        <w:rPr>
          <w:rFonts w:ascii="Tahoma" w:hAnsi="Tahoma" w:cs="Tahoma"/>
          <w:color w:val="000000"/>
          <w:sz w:val="20"/>
          <w:szCs w:val="20"/>
        </w:rPr>
        <w:t>3.3. A entrega dos objetos deverá ser feita pela própria Contratada, junto a Prefeitura Municipal, momento em que será feita a conferência de cada produto, devendo estar os mesmos em conformidade com o descrito do Edital.</w:t>
      </w:r>
    </w:p>
    <w:p w:rsidR="00565CEB" w:rsidRDefault="00565CEB" w:rsidP="00565CEB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4.1. As despesas decorrentes da execução do presente Contrato correrão à conta da seguinte dotação orçamentária: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tbl>
      <w:tblPr>
        <w:tblW w:w="9600" w:type="dxa"/>
        <w:tblInd w:w="-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8438"/>
      </w:tblGrid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B05C3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2117 - PROGR P ALPESTRE FMAS IGD - SUAS FDO.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B05C3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1002 - EQUIPAR A SEC. MUN. DE ADMINISTRAÇÃO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B05C3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2058 - EQUIPAR A SEC. MUN. DA AGRICULTURA, ABASTECIMENTO E MEIO AMBIENTE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B05C3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1022 - EQUIPAR A SEC. MUN. EDUCAÇÃO, CULTURA DESP. E TURISMO - MDE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 Despesas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1017 - EQUIPAR A SEC. MUN. DA FAZENDA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 Despesas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2119 - PROGR MELHORIA DO ACESSO E DA QUALIDADE PMAQ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 Despesas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2045 - MANUT. DESP. DE PESSOAL PIM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  <w:tr w:rsidR="00565CEB" w:rsidRPr="00B05C36" w:rsidTr="00503FB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5C36">
              <w:rPr>
                <w:rFonts w:ascii="Tahoma" w:hAnsi="Tahoma" w:cs="Tahoma"/>
                <w:b/>
                <w:bCs/>
                <w:sz w:val="20"/>
                <w:szCs w:val="20"/>
              </w:rPr>
              <w:t>Projeto Despesas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2028 - MANUTENÇÃO</w:t>
            </w:r>
            <w:proofErr w:type="gramEnd"/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BLOCO GESTÃO PROGRAMA BOLSA FAMÍLIA CADASTRO ÚNICO - BLGBF</w:t>
            </w:r>
          </w:p>
          <w:p w:rsidR="00565CEB" w:rsidRPr="00B05C36" w:rsidRDefault="00565CEB" w:rsidP="00503F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5C36">
              <w:rPr>
                <w:rFonts w:ascii="Tahoma" w:hAnsi="Tahoma" w:cs="Tahoma"/>
                <w:color w:val="000000"/>
                <w:sz w:val="20"/>
                <w:szCs w:val="20"/>
              </w:rPr>
              <w:t>4490.52.00.00.00.00 EQUIPAMENTOS E MATERIAL PERMANENTE</w:t>
            </w:r>
          </w:p>
        </w:tc>
      </w:tr>
    </w:tbl>
    <w:p w:rsidR="00565CEB" w:rsidRDefault="00565CEB" w:rsidP="00565CE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5.1. Entregar o objeto conforme especificações e em consonância com a proposta de preços; 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5.8. A CONTRATADA assumirá integral responsabilidade por danos causados ao </w:t>
      </w:r>
      <w:r>
        <w:rPr>
          <w:rFonts w:ascii="Tahoma" w:hAnsi="Tahoma" w:cs="Tahoma"/>
          <w:sz w:val="20"/>
          <w:szCs w:val="20"/>
        </w:rPr>
        <w:lastRenderedPageBreak/>
        <w:t>Município ou a terceiros, decorrentes da má execução do fornecimento de mercadorias ora contratado, inclusive quanto a acidentes, mortes, perdas ou destruição.</w:t>
      </w:r>
    </w:p>
    <w:p w:rsidR="00565CEB" w:rsidRDefault="00565CEB" w:rsidP="00565CEB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565CEB" w:rsidRDefault="00565CEB" w:rsidP="00565CEB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>
        <w:rPr>
          <w:rFonts w:ascii="Tahoma" w:hAnsi="Tahoma" w:cs="Tahoma"/>
          <w:sz w:val="20"/>
          <w:szCs w:val="20"/>
        </w:rPr>
        <w:t>, estará</w:t>
      </w:r>
      <w:proofErr w:type="gramEnd"/>
      <w:r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anos;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 O presente contrato poderá ser rescindido: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Pr="00145099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9.1. Situações não previstas expressamente neste instrumento, e acaso incidentes, regular-se-ão pelo contido na Lei Federal nº 8.666/93, e alterações </w:t>
      </w:r>
      <w:r w:rsidR="0000771F">
        <w:rPr>
          <w:rFonts w:ascii="Tahoma" w:hAnsi="Tahoma" w:cs="Tahoma"/>
          <w:sz w:val="20"/>
          <w:szCs w:val="20"/>
        </w:rPr>
        <w:t>subsequentes</w:t>
      </w:r>
      <w:r>
        <w:rPr>
          <w:rFonts w:ascii="Tahoma" w:hAnsi="Tahoma" w:cs="Tahoma"/>
          <w:sz w:val="20"/>
          <w:szCs w:val="20"/>
        </w:rPr>
        <w:t>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65CEB" w:rsidRDefault="00565CEB" w:rsidP="00565CEB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10.1. As partes elegem o Foro da cidade de Planalto/RS, com renúncia a qualquer outro, por mais privilegiado que </w:t>
      </w:r>
      <w:r w:rsidR="0000771F">
        <w:rPr>
          <w:rFonts w:ascii="Tahoma" w:hAnsi="Tahoma" w:cs="Tahoma"/>
          <w:sz w:val="20"/>
          <w:szCs w:val="20"/>
        </w:rPr>
        <w:t>seja</w:t>
      </w:r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24 de outubro de 2017. 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_________________________                              ________________________</w:t>
      </w:r>
    </w:p>
    <w:p w:rsidR="00565CEB" w:rsidRDefault="006078A8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MARCELO REINALDO GASTMANN</w:t>
      </w:r>
      <w:r w:rsidR="00565CEB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="00565CEB">
        <w:rPr>
          <w:rFonts w:ascii="Tahoma" w:hAnsi="Tahoma" w:cs="Tahoma"/>
          <w:sz w:val="20"/>
          <w:szCs w:val="20"/>
        </w:rPr>
        <w:t xml:space="preserve">         ALFREDO DE MOURA E SILVA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P/ CONTRATADA                                                    PREFEITO MUNICIPAL</w:t>
      </w: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565CEB" w:rsidRDefault="00565CEB" w:rsidP="00565CE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565CEB" w:rsidRDefault="00565CEB" w:rsidP="00565CEB">
      <w:pPr>
        <w:spacing w:after="0" w:line="240" w:lineRule="auto"/>
        <w:rPr>
          <w:sz w:val="20"/>
          <w:szCs w:val="20"/>
        </w:rPr>
      </w:pPr>
    </w:p>
    <w:p w:rsidR="00565CEB" w:rsidRDefault="00565CEB" w:rsidP="00565CEB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5CEB" w:rsidRDefault="00565CEB" w:rsidP="00565CE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565CEB" w:rsidRDefault="00565CEB" w:rsidP="00565CEB">
      <w:pPr>
        <w:spacing w:after="0" w:line="240" w:lineRule="auto"/>
        <w:ind w:right="-42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Alcir José </w:t>
      </w:r>
      <w:proofErr w:type="spellStart"/>
      <w:r>
        <w:rPr>
          <w:rFonts w:ascii="Tahoma" w:hAnsi="Tahoma" w:cs="Tahoma"/>
          <w:sz w:val="20"/>
          <w:szCs w:val="20"/>
        </w:rPr>
        <w:t>Hendges</w:t>
      </w:r>
      <w:proofErr w:type="spellEnd"/>
    </w:p>
    <w:p w:rsidR="00565CEB" w:rsidRDefault="00565CEB" w:rsidP="00565CEB">
      <w:pPr>
        <w:spacing w:after="0" w:line="240" w:lineRule="auto"/>
        <w:ind w:right="-42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OAB/RS </w:t>
      </w:r>
      <w:r>
        <w:rPr>
          <w:rFonts w:ascii="Tahoma" w:hAnsi="Tahoma" w:cs="Tahoma"/>
          <w:sz w:val="20"/>
          <w:szCs w:val="24"/>
        </w:rPr>
        <w:t>86596</w:t>
      </w:r>
    </w:p>
    <w:p w:rsidR="00565CEB" w:rsidRDefault="00565CEB" w:rsidP="00565CEB">
      <w:pPr>
        <w:spacing w:after="0" w:line="240" w:lineRule="auto"/>
        <w:ind w:right="-42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Assessor Jurídico</w:t>
      </w:r>
    </w:p>
    <w:p w:rsidR="00C8484B" w:rsidRDefault="00C8484B"/>
    <w:sectPr w:rsidR="00C8484B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CEB"/>
    <w:rsid w:val="0000771F"/>
    <w:rsid w:val="00522DBB"/>
    <w:rsid w:val="00565CEB"/>
    <w:rsid w:val="006078A8"/>
    <w:rsid w:val="00717405"/>
    <w:rsid w:val="009B4C6D"/>
    <w:rsid w:val="00B31EB5"/>
    <w:rsid w:val="00BF433C"/>
    <w:rsid w:val="00C8484B"/>
    <w:rsid w:val="00E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1518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</cp:lastModifiedBy>
  <cp:revision>5</cp:revision>
  <dcterms:created xsi:type="dcterms:W3CDTF">2017-10-24T12:38:00Z</dcterms:created>
  <dcterms:modified xsi:type="dcterms:W3CDTF">2017-10-27T12:39:00Z</dcterms:modified>
</cp:coreProperties>
</file>