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CB5" w:rsidRDefault="006C1CB5" w:rsidP="006C1CB5">
      <w:pPr>
        <w:tabs>
          <w:tab w:val="left" w:pos="5040"/>
        </w:tabs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022/2021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6C1CB5" w:rsidRDefault="006C1CB5" w:rsidP="006C1CB5">
      <w:pPr>
        <w:spacing w:after="120"/>
        <w:ind w:left="5103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 w:rsidRPr="006C1CB5">
        <w:rPr>
          <w:rFonts w:ascii="Tahoma" w:hAnsi="Tahoma" w:cs="Tahoma"/>
          <w:b/>
          <w:bCs/>
          <w:iCs/>
          <w:sz w:val="20"/>
          <w:szCs w:val="20"/>
        </w:rPr>
        <w:t>MARCOS ANDRE REICHERT &amp; CIA LTDA</w:t>
      </w:r>
      <w:r>
        <w:rPr>
          <w:rFonts w:ascii="Tahoma" w:hAnsi="Tahoma" w:cs="Tahoma"/>
          <w:iCs/>
          <w:sz w:val="20"/>
          <w:szCs w:val="20"/>
        </w:rPr>
        <w:t xml:space="preserve"> 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A AQUISIÇÃO DE CESTAS BÁSICAS, KITS DE HIGIENE PESSOAL E KITS DE USO DOMÉSTICO E COTIDIANO, PARA SEREM ENTREGUES EM FORMA DE BENEFICIO EVENTUAL.</w:t>
      </w:r>
    </w:p>
    <w:p w:rsidR="006C1CB5" w:rsidRDefault="006C1CB5" w:rsidP="006C1CB5">
      <w:pPr>
        <w:tabs>
          <w:tab w:val="left" w:pos="1260"/>
        </w:tabs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04 dias do mês de março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Pr="006C1CB5">
        <w:rPr>
          <w:rFonts w:ascii="Tahoma" w:hAnsi="Tahoma" w:cs="Tahoma"/>
          <w:b/>
          <w:bCs/>
          <w:iCs/>
          <w:sz w:val="20"/>
          <w:szCs w:val="20"/>
        </w:rPr>
        <w:t>MARCOS ANDRE REICHERT &amp; CIA LTDA</w:t>
      </w:r>
      <w:r>
        <w:rPr>
          <w:rFonts w:ascii="Tahoma" w:hAnsi="Tahoma" w:cs="Tahoma"/>
          <w:iCs/>
          <w:sz w:val="20"/>
          <w:szCs w:val="20"/>
        </w:rPr>
        <w:t xml:space="preserve">, CNPJ nº </w:t>
      </w:r>
      <w:r w:rsidRPr="006C1CB5">
        <w:rPr>
          <w:rFonts w:ascii="Tahoma" w:hAnsi="Tahoma" w:cs="Tahoma"/>
          <w:iCs/>
          <w:sz w:val="20"/>
          <w:szCs w:val="20"/>
        </w:rPr>
        <w:t>06.941.912/0001-44</w:t>
      </w:r>
      <w:r>
        <w:rPr>
          <w:rFonts w:ascii="Tahoma" w:hAnsi="Tahoma" w:cs="Tahoma"/>
          <w:iCs/>
          <w:sz w:val="20"/>
          <w:szCs w:val="20"/>
        </w:rPr>
        <w:t xml:space="preserve">, com sede na Avenida Independência, nº 787, Sala 01, Centro, Município de Victor Graeff/RS,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05/2021,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>, firmam a presente Ata de Registro de Preços, em conformidade a legislação pertinente mediante as seguintes clausulas e condições: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6C1CB5" w:rsidRPr="003C0FF9" w:rsidRDefault="006C1CB5" w:rsidP="006C1CB5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EMPRESAS VISANDO OS SERVIÇOS DE DEDETIZAÇÃO DE PRÉDIOS PÚBLICOS, SERVIÇO DE LIMPEZA DE CAIXAS D'AGUA E SERVIÇO DE TERMONEBULIZAÇÃO</w:t>
      </w:r>
      <w:r>
        <w:rPr>
          <w:rFonts w:ascii="Tahoma" w:hAnsi="Tahoma" w:cs="Tahoma"/>
          <w:iCs/>
          <w:sz w:val="20"/>
          <w:szCs w:val="20"/>
        </w:rPr>
        <w:t xml:space="preserve">; Pregão Eletrônico nº. 05/2021; Ata Registro de Preço nº. 022/2021, o qual fica fazendo parte integrante da presente Ata,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6C1CB5" w:rsidRP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6C1CB5" w:rsidRPr="007013B2" w:rsidRDefault="006C1CB5" w:rsidP="006C1CB5">
      <w:pPr>
        <w:widowControl/>
        <w:adjustRightInd/>
        <w:ind w:right="-2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Pr="007013B2">
        <w:rPr>
          <w:rFonts w:ascii="Tahoma" w:hAnsi="Tahoma" w:cs="Tahoma"/>
          <w:bCs/>
          <w:sz w:val="20"/>
          <w:szCs w:val="20"/>
        </w:rPr>
        <w:t xml:space="preserve">A Ata de Registro de Preços </w:t>
      </w:r>
      <w:r>
        <w:rPr>
          <w:rFonts w:ascii="Tahoma" w:hAnsi="Tahoma" w:cs="Tahoma"/>
          <w:bCs/>
          <w:sz w:val="20"/>
          <w:szCs w:val="20"/>
        </w:rPr>
        <w:t>terá validade de 365 dias a contar de sua assinatura.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05/2021, que a precedeu e integra o presente instrumento de compromisso, independente de transcrição, por ser de pleno conhecimento das partes.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p w:rsidR="001625D1" w:rsidRDefault="001625D1" w:rsidP="001625D1"/>
    <w:tbl>
      <w:tblPr>
        <w:tblStyle w:val="Tabelacomgrade"/>
        <w:tblW w:w="0" w:type="auto"/>
        <w:tblLayout w:type="fixed"/>
        <w:tblLook w:val="04A0"/>
      </w:tblPr>
      <w:tblGrid>
        <w:gridCol w:w="706"/>
        <w:gridCol w:w="820"/>
        <w:gridCol w:w="5670"/>
        <w:gridCol w:w="1276"/>
        <w:gridCol w:w="1306"/>
      </w:tblGrid>
      <w:tr w:rsidR="001625D1" w:rsidRPr="00640D0E" w:rsidTr="00640D0E">
        <w:tc>
          <w:tcPr>
            <w:tcW w:w="9778" w:type="dxa"/>
            <w:gridSpan w:val="5"/>
          </w:tcPr>
          <w:p w:rsidR="001625D1" w:rsidRPr="00640D0E" w:rsidRDefault="001625D1" w:rsidP="00640D0E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ITEM 1: SERVIÇO DE DEDETIZAÇÃO COMPOSTO DE TODOS OS LOCAIS DESCRITOS ABAIXO:</w:t>
            </w:r>
          </w:p>
        </w:tc>
      </w:tr>
      <w:tr w:rsidR="001625D1" w:rsidRPr="00640D0E" w:rsidTr="00640D0E">
        <w:tc>
          <w:tcPr>
            <w:tcW w:w="706" w:type="dxa"/>
          </w:tcPr>
          <w:p w:rsidR="001625D1" w:rsidRPr="00640D0E" w:rsidRDefault="001625D1" w:rsidP="00640D0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820" w:type="dxa"/>
          </w:tcPr>
          <w:p w:rsidR="001625D1" w:rsidRPr="00640D0E" w:rsidRDefault="001625D1" w:rsidP="00640D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Quan</w:t>
            </w:r>
            <w:r w:rsidR="00640D0E">
              <w:rPr>
                <w:rFonts w:ascii="Tahoma" w:hAnsi="Tahoma" w:cs="Tahoma"/>
                <w:b/>
                <w:sz w:val="18"/>
                <w:szCs w:val="18"/>
              </w:rPr>
              <w:t>t</w:t>
            </w:r>
          </w:p>
        </w:tc>
        <w:tc>
          <w:tcPr>
            <w:tcW w:w="5670" w:type="dxa"/>
          </w:tcPr>
          <w:p w:rsidR="001625D1" w:rsidRPr="00640D0E" w:rsidRDefault="001625D1" w:rsidP="00640D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276" w:type="dxa"/>
          </w:tcPr>
          <w:p w:rsidR="001625D1" w:rsidRPr="00640D0E" w:rsidRDefault="001625D1" w:rsidP="001C13A8">
            <w:pPr>
              <w:ind w:right="-57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306" w:type="dxa"/>
          </w:tcPr>
          <w:p w:rsidR="001625D1" w:rsidRPr="00640D0E" w:rsidRDefault="001625D1" w:rsidP="001C13A8">
            <w:pPr>
              <w:ind w:right="-57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DEDETIZAÇÃO PREDIO DA PREFEITURA MUNICIPAL COM AREA TOTAL DE 873,80M²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200,0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R$ 400,00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1.2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DE PAVILHÕES, SALAS E OUTRAS EDIFICAÇÕES LOCALIZADAS NA SECRETARIA DE OBRAS PÚBLICAS E TRÂNSITO, ÁREA TOTAL: 422M².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130,00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R$ 260,00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1.3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SECRETARIA MUNICIPAL DE ASSISTÊNCIA SOCIAL COM ÁREA TOTAL DE 180 M².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R$ 160,00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1.4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 xml:space="preserve">SERVIÇO DE DEDETIZAÇÃO DO CENTRO DE REFERÊNCIA DE ASSISTÊNCIA SOCIAL SOCIAL-CRAS, COM ÁREA TOTAL DE 309, 06 </w:t>
            </w:r>
            <w:r w:rsidRPr="00640D0E">
              <w:rPr>
                <w:rFonts w:ascii="Tahoma" w:hAnsi="Tahoma" w:cs="Tahoma"/>
                <w:sz w:val="18"/>
                <w:szCs w:val="18"/>
              </w:rPr>
              <w:lastRenderedPageBreak/>
              <w:t>M².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lastRenderedPageBreak/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R$ 200,00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1.5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ESFII EM ANEXO AO HOSPITAL CO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640D0E">
              <w:rPr>
                <w:rFonts w:ascii="Tahoma" w:hAnsi="Tahoma" w:cs="Tahoma"/>
                <w:sz w:val="18"/>
                <w:szCs w:val="18"/>
              </w:rPr>
              <w:t>M ÁREA TOTAL DE 171,32M²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85,00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R$ 170,00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1.6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ESFIII LOCALIZADA NA VILA FARINHAS INTERIOR DO MUNICIPIO COM ÁREA TOTAL DE 181,48M²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90,00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R$ 180,00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1.7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ESFIV E SECRETARIA MUNICIPAL DE SAÚDE COM ÁREA TOTAL DE 357,41M²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130,00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R$ 260,00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1.8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ACADEMIA DE SAÚDE COM ÁREA TOTAL DE 115,32M²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55,00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R$ 110,00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1.9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ESFI COM ÁREA TOTAL DE 150M²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R$ 140,00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1.10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EMEI PINGO DE GENTE COM ÁREA TOTAL DE 814,50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R$ 400,00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1.11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DO CENTRO MUNICIPAL DE CULTURA COM ÁREA TOTAL DE 785,84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250,00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R$ 500,00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1.12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DO GINÁSIO PÚBLICO MUNICIPAL COM ÁREA TOTAL DE 3.246,2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700,00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R$ 1.400,00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1.13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SECRETARIA MUNICIPAL DE EDUCAÇÃO, CULTURA, DESPORTO E TURISMO, COM ÁREA TOTAL DE 644,33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220,00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R$ 440,00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1.14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EMEF PROFESSOR LUIZ PRIMO BALBINOTTI, COM ÁREA TOTAL DE 1.875,42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519,00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R$ 1.038,00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1.15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EMEF GENERAL SOUZA NETTO, COM ÁREA TOTAL DE 1.033,27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330,00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R$ 660,00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1.16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EMEF TIRADENTES, COM ÁREA TOTAL DE 637,17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140,00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R$ 280,00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1.17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DA EMEF TREZE DE MAIO, COM ÁREA TOTAL DE 479,78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130,00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R$ 260,00</w:t>
            </w:r>
          </w:p>
        </w:tc>
      </w:tr>
      <w:tr w:rsidR="001C13A8" w:rsidRPr="00640D0E" w:rsidTr="001C13A8">
        <w:tc>
          <w:tcPr>
            <w:tcW w:w="706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1.18</w:t>
            </w:r>
          </w:p>
        </w:tc>
        <w:tc>
          <w:tcPr>
            <w:tcW w:w="820" w:type="dxa"/>
          </w:tcPr>
          <w:p w:rsidR="001C13A8" w:rsidRPr="00640D0E" w:rsidRDefault="001C13A8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</w:t>
            </w:r>
          </w:p>
        </w:tc>
        <w:tc>
          <w:tcPr>
            <w:tcW w:w="5670" w:type="dxa"/>
          </w:tcPr>
          <w:p w:rsidR="001C13A8" w:rsidRPr="00640D0E" w:rsidRDefault="001C13A8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DEDETIZAÇÃO DO PRÉDIO DA SECRETARIA MUNICIPAL DE AGRICULTURA, ABASTECIMENTO E MEIO AMBIENTE, COM ÁREA TOTAL DE 397,95 M²</w:t>
            </w:r>
          </w:p>
        </w:tc>
        <w:tc>
          <w:tcPr>
            <w:tcW w:w="1276" w:type="dxa"/>
          </w:tcPr>
          <w:p w:rsidR="001C13A8" w:rsidRDefault="001C13A8" w:rsidP="001C13A8">
            <w:pPr>
              <w:jc w:val="center"/>
            </w:pPr>
            <w:r w:rsidRPr="003B47B5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120,00</w:t>
            </w:r>
          </w:p>
        </w:tc>
        <w:tc>
          <w:tcPr>
            <w:tcW w:w="1306" w:type="dxa"/>
          </w:tcPr>
          <w:p w:rsidR="001C13A8" w:rsidRPr="001C13A8" w:rsidRDefault="001C13A8" w:rsidP="001C13A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13A8">
              <w:rPr>
                <w:rFonts w:ascii="Tahoma" w:hAnsi="Tahoma" w:cs="Tahoma"/>
                <w:sz w:val="18"/>
                <w:szCs w:val="18"/>
              </w:rPr>
              <w:t>R$ 240,00</w:t>
            </w:r>
          </w:p>
        </w:tc>
      </w:tr>
      <w:tr w:rsidR="001625D1" w:rsidRPr="00640D0E" w:rsidTr="00640D0E">
        <w:tc>
          <w:tcPr>
            <w:tcW w:w="706" w:type="dxa"/>
          </w:tcPr>
          <w:p w:rsidR="001625D1" w:rsidRPr="00640D0E" w:rsidRDefault="001625D1" w:rsidP="00640D0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20" w:type="dxa"/>
          </w:tcPr>
          <w:p w:rsidR="001625D1" w:rsidRPr="00640D0E" w:rsidRDefault="001625D1" w:rsidP="00640D0E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70" w:type="dxa"/>
          </w:tcPr>
          <w:p w:rsidR="001625D1" w:rsidRPr="00640D0E" w:rsidRDefault="001625D1" w:rsidP="00640D0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25D1" w:rsidRPr="00640D0E" w:rsidRDefault="00640D0E" w:rsidP="00640D0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TOTAL</w:t>
            </w:r>
          </w:p>
        </w:tc>
        <w:tc>
          <w:tcPr>
            <w:tcW w:w="1306" w:type="dxa"/>
          </w:tcPr>
          <w:p w:rsidR="001625D1" w:rsidRPr="00640D0E" w:rsidRDefault="001C13A8" w:rsidP="00640D0E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R$ 7.098,00</w:t>
            </w:r>
          </w:p>
        </w:tc>
      </w:tr>
      <w:tr w:rsidR="00640D0E" w:rsidRPr="00640D0E" w:rsidTr="00640D0E">
        <w:tc>
          <w:tcPr>
            <w:tcW w:w="9778" w:type="dxa"/>
            <w:gridSpan w:val="5"/>
          </w:tcPr>
          <w:p w:rsidR="00640D0E" w:rsidRPr="00640D0E" w:rsidRDefault="00640D0E" w:rsidP="00640D0E">
            <w:pPr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ITEM 2: SERVIÇO DE LIMPEZA DE TODAS AS CAIXAS DE ÁGUA:</w:t>
            </w:r>
          </w:p>
        </w:tc>
      </w:tr>
      <w:tr w:rsidR="001625D1" w:rsidRPr="00640D0E" w:rsidTr="00640D0E">
        <w:tc>
          <w:tcPr>
            <w:tcW w:w="706" w:type="dxa"/>
          </w:tcPr>
          <w:p w:rsidR="001625D1" w:rsidRPr="00640D0E" w:rsidRDefault="001625D1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820" w:type="dxa"/>
          </w:tcPr>
          <w:p w:rsidR="001625D1" w:rsidRPr="00640D0E" w:rsidRDefault="001625D1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Quant.</w:t>
            </w:r>
          </w:p>
        </w:tc>
        <w:tc>
          <w:tcPr>
            <w:tcW w:w="5670" w:type="dxa"/>
          </w:tcPr>
          <w:p w:rsidR="001625D1" w:rsidRPr="00640D0E" w:rsidRDefault="001625D1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1276" w:type="dxa"/>
          </w:tcPr>
          <w:p w:rsidR="001625D1" w:rsidRPr="00640D0E" w:rsidRDefault="001625D1" w:rsidP="00640D0E">
            <w:pPr>
              <w:ind w:right="-57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306" w:type="dxa"/>
          </w:tcPr>
          <w:p w:rsidR="001625D1" w:rsidRPr="00640D0E" w:rsidRDefault="001625D1" w:rsidP="00640D0E">
            <w:pPr>
              <w:ind w:right="-57"/>
              <w:rPr>
                <w:rFonts w:ascii="Tahoma" w:hAnsi="Tahoma" w:cs="Tahoma"/>
                <w:b/>
                <w:sz w:val="18"/>
                <w:szCs w:val="18"/>
              </w:rPr>
            </w:pPr>
            <w:r w:rsidRPr="00640D0E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2.1</w:t>
            </w:r>
          </w:p>
        </w:tc>
        <w:tc>
          <w:tcPr>
            <w:tcW w:w="820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95491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310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45,00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R$ 270,00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2.2</w:t>
            </w:r>
          </w:p>
        </w:tc>
        <w:tc>
          <w:tcPr>
            <w:tcW w:w="820" w:type="dxa"/>
          </w:tcPr>
          <w:p w:rsidR="0095521B" w:rsidRPr="00640D0E" w:rsidRDefault="00954915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500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55,00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R$ 660,00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2.3</w:t>
            </w:r>
          </w:p>
        </w:tc>
        <w:tc>
          <w:tcPr>
            <w:tcW w:w="820" w:type="dxa"/>
          </w:tcPr>
          <w:p w:rsidR="0095521B" w:rsidRPr="00640D0E" w:rsidRDefault="00954915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1.000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R$ 1.820,00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2.4</w:t>
            </w:r>
          </w:p>
        </w:tc>
        <w:tc>
          <w:tcPr>
            <w:tcW w:w="820" w:type="dxa"/>
          </w:tcPr>
          <w:p w:rsidR="0095521B" w:rsidRPr="00640D0E" w:rsidRDefault="00954915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3.000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R$ 540,00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2.5</w:t>
            </w:r>
          </w:p>
        </w:tc>
        <w:tc>
          <w:tcPr>
            <w:tcW w:w="820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95491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10.000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102,00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R$ 204,00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2.6</w:t>
            </w:r>
          </w:p>
        </w:tc>
        <w:tc>
          <w:tcPr>
            <w:tcW w:w="820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95491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15.000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115,00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R$ 230,00</w:t>
            </w:r>
          </w:p>
        </w:tc>
      </w:tr>
      <w:tr w:rsidR="0095521B" w:rsidRPr="00640D0E" w:rsidTr="0095521B">
        <w:tc>
          <w:tcPr>
            <w:tcW w:w="706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2.7</w:t>
            </w:r>
          </w:p>
        </w:tc>
        <w:tc>
          <w:tcPr>
            <w:tcW w:w="820" w:type="dxa"/>
          </w:tcPr>
          <w:p w:rsidR="0095521B" w:rsidRPr="00640D0E" w:rsidRDefault="0095521B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954915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:rsidR="0095521B" w:rsidRPr="00640D0E" w:rsidRDefault="0095521B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40D0E">
              <w:rPr>
                <w:rFonts w:ascii="Tahoma" w:hAnsi="Tahoma" w:cs="Tahoma"/>
                <w:sz w:val="18"/>
                <w:szCs w:val="18"/>
              </w:rPr>
              <w:t>SERVIÇO DE LIMPEZA DE CAIXA DE ÁGUA DE 20.000 LITROS</w:t>
            </w:r>
          </w:p>
        </w:tc>
        <w:tc>
          <w:tcPr>
            <w:tcW w:w="127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 xml:space="preserve">R$ </w:t>
            </w:r>
            <w:r w:rsidR="00954915">
              <w:rPr>
                <w:rFonts w:ascii="Tahoma" w:hAnsi="Tahoma" w:cs="Tahoma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306" w:type="dxa"/>
          </w:tcPr>
          <w:p w:rsidR="0095521B" w:rsidRPr="0095521B" w:rsidRDefault="0095521B" w:rsidP="0095521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95521B">
              <w:rPr>
                <w:rFonts w:ascii="Tahoma" w:hAnsi="Tahoma" w:cs="Tahoma"/>
                <w:color w:val="000000"/>
                <w:sz w:val="18"/>
                <w:szCs w:val="18"/>
              </w:rPr>
              <w:t>R$ 750,00</w:t>
            </w:r>
          </w:p>
        </w:tc>
      </w:tr>
      <w:tr w:rsidR="00640D0E" w:rsidRPr="00640D0E" w:rsidTr="00640D0E">
        <w:tc>
          <w:tcPr>
            <w:tcW w:w="706" w:type="dxa"/>
          </w:tcPr>
          <w:p w:rsidR="00640D0E" w:rsidRDefault="00640D0E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20" w:type="dxa"/>
          </w:tcPr>
          <w:p w:rsidR="00640D0E" w:rsidRPr="00640D0E" w:rsidRDefault="00640D0E" w:rsidP="00640D0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670" w:type="dxa"/>
          </w:tcPr>
          <w:p w:rsidR="00640D0E" w:rsidRPr="00640D0E" w:rsidRDefault="00640D0E" w:rsidP="00640D0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</w:tcPr>
          <w:p w:rsidR="00640D0E" w:rsidRPr="00640D0E" w:rsidRDefault="00640D0E" w:rsidP="00640D0E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TOTAL</w:t>
            </w:r>
          </w:p>
        </w:tc>
        <w:tc>
          <w:tcPr>
            <w:tcW w:w="1306" w:type="dxa"/>
          </w:tcPr>
          <w:p w:rsidR="00640D0E" w:rsidRPr="00640D0E" w:rsidRDefault="0095521B" w:rsidP="0095521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R$ 4.474,00</w:t>
            </w:r>
          </w:p>
        </w:tc>
      </w:tr>
      <w:tr w:rsidR="00640D0E" w:rsidRPr="00640D0E" w:rsidTr="003453A9">
        <w:tc>
          <w:tcPr>
            <w:tcW w:w="8472" w:type="dxa"/>
            <w:gridSpan w:val="4"/>
          </w:tcPr>
          <w:p w:rsidR="00640D0E" w:rsidRDefault="00640D0E" w:rsidP="00640D0E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:rsidR="00640D0E" w:rsidRPr="00640D0E" w:rsidRDefault="00640D0E" w:rsidP="00640D0E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40D0E" w:rsidRPr="00640D0E" w:rsidTr="003453A9">
        <w:tc>
          <w:tcPr>
            <w:tcW w:w="8472" w:type="dxa"/>
            <w:gridSpan w:val="4"/>
          </w:tcPr>
          <w:p w:rsidR="00640D0E" w:rsidRPr="0095521B" w:rsidRDefault="00640D0E" w:rsidP="00640D0E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5521B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306" w:type="dxa"/>
          </w:tcPr>
          <w:p w:rsidR="00640D0E" w:rsidRPr="0095521B" w:rsidRDefault="0095521B" w:rsidP="00640D0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95521B">
              <w:rPr>
                <w:rFonts w:ascii="Tahoma" w:hAnsi="Tahoma" w:cs="Tahoma"/>
                <w:b/>
                <w:sz w:val="18"/>
                <w:szCs w:val="18"/>
              </w:rPr>
              <w:t>R$ 11.572,00</w:t>
            </w:r>
          </w:p>
        </w:tc>
      </w:tr>
    </w:tbl>
    <w:p w:rsidR="001625D1" w:rsidRDefault="001625D1" w:rsidP="001625D1"/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implicará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95521B" w:rsidRDefault="006C1CB5" w:rsidP="006C1CB5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CLAUSULA QUARTA - DO REEQUILÍBRIO ECONÔMICO-FINANCEIRO/REAJUSTE. </w:t>
      </w:r>
    </w:p>
    <w:p w:rsidR="006C1CB5" w:rsidRPr="0095521B" w:rsidRDefault="006C1CB5" w:rsidP="006C1CB5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6C1CB5" w:rsidRPr="007013B2" w:rsidRDefault="006C1CB5" w:rsidP="006C1CB5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6C1CB5" w:rsidRPr="007013B2" w:rsidRDefault="006C1CB5" w:rsidP="006C1CB5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sz w:val="20"/>
          <w:szCs w:val="20"/>
        </w:rPr>
      </w:pPr>
    </w:p>
    <w:p w:rsidR="006C1CB5" w:rsidRPr="00C2150D" w:rsidRDefault="006C1CB5" w:rsidP="006C1CB5">
      <w:pPr>
        <w:ind w:left="2268"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6C1CB5" w:rsidRPr="00C2150D" w:rsidRDefault="006C1CB5" w:rsidP="006C1CB5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6C1CB5" w:rsidRPr="00C2150D" w:rsidRDefault="006C1CB5" w:rsidP="006C1CB5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>custos estão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6C1CB5" w:rsidRPr="00C2150D" w:rsidRDefault="006C1CB5" w:rsidP="006C1CB5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 xml:space="preserve">visível, ou previsível porém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95521B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6C1CB5" w:rsidRDefault="006C1CB5" w:rsidP="006C1CB5">
      <w:pPr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6C1CB5" w:rsidRDefault="006C1CB5" w:rsidP="006C1CB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6C1CB5" w:rsidRDefault="006C1CB5" w:rsidP="006C1CB5">
      <w:pPr>
        <w:tabs>
          <w:tab w:val="left" w:pos="0"/>
          <w:tab w:val="left" w:pos="204"/>
        </w:tabs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6C1CB5" w:rsidRPr="0095521B" w:rsidRDefault="006C1CB5" w:rsidP="0095521B">
      <w:pPr>
        <w:keepNext/>
        <w:tabs>
          <w:tab w:val="left" w:pos="1008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6C1CB5" w:rsidRPr="0095521B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95521B" w:rsidRDefault="006C1CB5" w:rsidP="006C1CB5">
      <w:pPr>
        <w:ind w:right="-313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6C1CB5" w:rsidRDefault="006C1CB5" w:rsidP="006C1CB5">
      <w:pPr>
        <w:ind w:right="-313"/>
        <w:jc w:val="both"/>
      </w:pPr>
      <w:r w:rsidRPr="00153CB7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8.666/93, são obrigações da CONTRATADA: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6C1CB5" w:rsidRDefault="006C1CB5" w:rsidP="00153CB7">
      <w:pPr>
        <w:ind w:right="-313"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6C1CB5" w:rsidRDefault="006C1CB5" w:rsidP="00153CB7">
      <w:pPr>
        <w:tabs>
          <w:tab w:val="left" w:pos="0"/>
          <w:tab w:val="left" w:pos="1422"/>
        </w:tabs>
        <w:ind w:right="-313"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objetos entregues;</w:t>
      </w:r>
    </w:p>
    <w:p w:rsidR="006C1CB5" w:rsidRDefault="006C1CB5" w:rsidP="00153CB7">
      <w:pPr>
        <w:tabs>
          <w:tab w:val="left" w:pos="0"/>
          <w:tab w:val="left" w:pos="1422"/>
        </w:tabs>
        <w:ind w:right="-313" w:firstLine="709"/>
        <w:jc w:val="both"/>
        <w:rPr>
          <w:rFonts w:ascii="Tahoma" w:hAnsi="Tahoma" w:cs="Tahoma"/>
          <w:bCs/>
          <w:sz w:val="20"/>
          <w:szCs w:val="20"/>
          <w:lang w:val="pt-PT"/>
        </w:rPr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6C1CB5" w:rsidRPr="00153CB7" w:rsidRDefault="006C1CB5" w:rsidP="00153CB7">
      <w:pPr>
        <w:autoSpaceDN/>
        <w:adjustRightInd/>
        <w:ind w:right="-2" w:firstLine="709"/>
        <w:jc w:val="both"/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eastAsia="Calibri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6C1CB5" w:rsidRDefault="006C1CB5" w:rsidP="006C1CB5">
      <w:pPr>
        <w:ind w:right="-313"/>
        <w:jc w:val="both"/>
      </w:pPr>
      <w:r w:rsidRPr="00153CB7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- Além das obrigações resultantes da observância da Lei 8.666/93, são obrigações da CONTRATANTE;</w:t>
      </w:r>
    </w:p>
    <w:p w:rsidR="006C1CB5" w:rsidRDefault="006C1CB5" w:rsidP="00153CB7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6C1CB5" w:rsidRDefault="006C1CB5" w:rsidP="00153CB7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6C1CB5" w:rsidRDefault="006C1CB5" w:rsidP="00153CB7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6C1CB5" w:rsidRDefault="006C1CB5" w:rsidP="00153CB7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6C1CB5" w:rsidRDefault="006C1CB5" w:rsidP="00153CB7">
      <w:pPr>
        <w:keepNext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ENTREGA</w:t>
      </w:r>
    </w:p>
    <w:p w:rsidR="006C1CB5" w:rsidRPr="000160D0" w:rsidRDefault="006C1CB5" w:rsidP="00153CB7">
      <w:pPr>
        <w:keepNext/>
      </w:pPr>
      <w:r>
        <w:rPr>
          <w:rFonts w:ascii="Tahoma" w:hAnsi="Tahoma" w:cs="Tahoma"/>
          <w:b/>
          <w:sz w:val="20"/>
          <w:szCs w:val="20"/>
        </w:rPr>
        <w:t xml:space="preserve">8.1. </w:t>
      </w:r>
      <w:r>
        <w:rPr>
          <w:rFonts w:ascii="Tahoma" w:hAnsi="Tahoma" w:cs="Tahoma"/>
          <w:sz w:val="20"/>
          <w:szCs w:val="20"/>
        </w:rPr>
        <w:t>A autorização para realização dos serviços ocorrerá da seguinte forma:</w:t>
      </w:r>
    </w:p>
    <w:p w:rsidR="006C1CB5" w:rsidRDefault="006C1CB5" w:rsidP="00153CB7">
      <w:pPr>
        <w:pStyle w:val="Textopadro"/>
        <w:ind w:right="99" w:firstLine="709"/>
        <w:jc w:val="both"/>
        <w:rPr>
          <w:rFonts w:ascii="Tahoma" w:hAnsi="Tahoma" w:cs="Tahoma"/>
          <w:sz w:val="20"/>
          <w:szCs w:val="20"/>
        </w:rPr>
      </w:pPr>
      <w:r w:rsidRPr="007E6BB6">
        <w:rPr>
          <w:rFonts w:ascii="Tahoma" w:hAnsi="Tahoma" w:cs="Tahoma"/>
          <w:b/>
          <w:sz w:val="20"/>
          <w:szCs w:val="20"/>
        </w:rPr>
        <w:t>a)</w:t>
      </w:r>
      <w:r>
        <w:rPr>
          <w:rFonts w:ascii="Tahoma" w:hAnsi="Tahoma" w:cs="Tahoma"/>
          <w:b/>
          <w:sz w:val="20"/>
          <w:szCs w:val="20"/>
        </w:rPr>
        <w:t xml:space="preserve"> Para o item 1: </w:t>
      </w:r>
      <w:r w:rsidRPr="007E6BB6">
        <w:rPr>
          <w:rFonts w:ascii="Tahoma" w:hAnsi="Tahoma" w:cs="Tahoma"/>
          <w:sz w:val="20"/>
          <w:szCs w:val="20"/>
        </w:rPr>
        <w:t>será autorizada a prestação do serviço logo após a assinatura da Ata de Registro de Preços e o segundo serviço poderá ser realizado dentro do período de vigência da Ata de Registro de Preços.</w:t>
      </w:r>
    </w:p>
    <w:p w:rsidR="006C1CB5" w:rsidRDefault="006C1CB5" w:rsidP="00153CB7">
      <w:pPr>
        <w:pStyle w:val="Textopadro"/>
        <w:ind w:right="99" w:firstLine="709"/>
        <w:jc w:val="both"/>
        <w:rPr>
          <w:rFonts w:ascii="Tahoma" w:hAnsi="Tahoma" w:cs="Tahoma"/>
          <w:sz w:val="20"/>
          <w:szCs w:val="20"/>
        </w:rPr>
      </w:pPr>
      <w:r w:rsidRPr="007E6BB6">
        <w:rPr>
          <w:rFonts w:ascii="Tahoma" w:hAnsi="Tahoma" w:cs="Tahoma"/>
          <w:b/>
          <w:sz w:val="20"/>
          <w:szCs w:val="20"/>
        </w:rPr>
        <w:t>b) Para o item 2: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s</w:t>
      </w:r>
      <w:r w:rsidRPr="007E6BB6">
        <w:rPr>
          <w:rFonts w:ascii="Tahoma" w:hAnsi="Tahoma" w:cs="Tahoma"/>
          <w:sz w:val="20"/>
          <w:szCs w:val="20"/>
        </w:rPr>
        <w:t>erá autorizada a prestação do serviço logo após a assinatura da Ata de Registro de Preços</w:t>
      </w:r>
      <w:r>
        <w:rPr>
          <w:rFonts w:ascii="Tahoma" w:hAnsi="Tahoma" w:cs="Tahoma"/>
          <w:sz w:val="20"/>
          <w:szCs w:val="20"/>
        </w:rPr>
        <w:t>.</w:t>
      </w:r>
    </w:p>
    <w:p w:rsidR="006C1CB5" w:rsidRDefault="006C1CB5" w:rsidP="00153CB7">
      <w:pPr>
        <w:pStyle w:val="Textopadro"/>
        <w:ind w:right="99" w:firstLine="709"/>
        <w:jc w:val="both"/>
        <w:rPr>
          <w:rFonts w:ascii="Tahoma" w:hAnsi="Tahoma" w:cs="Tahoma"/>
          <w:sz w:val="20"/>
          <w:szCs w:val="20"/>
        </w:rPr>
      </w:pPr>
      <w:r w:rsidRPr="007E6BB6">
        <w:rPr>
          <w:rFonts w:ascii="Tahoma" w:hAnsi="Tahoma" w:cs="Tahoma"/>
          <w:b/>
          <w:sz w:val="20"/>
          <w:szCs w:val="20"/>
        </w:rPr>
        <w:t>c) Para o item 3: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6BB6">
        <w:rPr>
          <w:rFonts w:ascii="Tahoma" w:hAnsi="Tahoma" w:cs="Tahoma"/>
          <w:sz w:val="20"/>
          <w:szCs w:val="20"/>
        </w:rPr>
        <w:t>poderá ser realizado dentro do período de vigência da Ata de Registro de Preços.</w:t>
      </w:r>
    </w:p>
    <w:p w:rsidR="006C1CB5" w:rsidRPr="00153CB7" w:rsidRDefault="006C1CB5" w:rsidP="00153CB7">
      <w:pPr>
        <w:pStyle w:val="Textopadro"/>
        <w:ind w:right="99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d) Para o item 4</w:t>
      </w:r>
      <w:r w:rsidRPr="007E6BB6">
        <w:rPr>
          <w:rFonts w:ascii="Tahoma" w:hAnsi="Tahoma" w:cs="Tahoma"/>
          <w:b/>
          <w:sz w:val="20"/>
          <w:szCs w:val="20"/>
        </w:rPr>
        <w:t>: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6BB6">
        <w:rPr>
          <w:rFonts w:ascii="Tahoma" w:hAnsi="Tahoma" w:cs="Tahoma"/>
          <w:sz w:val="20"/>
          <w:szCs w:val="20"/>
        </w:rPr>
        <w:t>poderá ser realizado dentro do período de vigência da Ata de Registro de Preços.</w:t>
      </w:r>
    </w:p>
    <w:p w:rsidR="006C1CB5" w:rsidRPr="00AF12C9" w:rsidRDefault="006C1CB5" w:rsidP="006C1CB5">
      <w:pPr>
        <w:spacing w:line="200" w:lineRule="atLeast"/>
        <w:ind w:right="99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</w:t>
      </w:r>
      <w:r w:rsidRPr="00AF12C9">
        <w:rPr>
          <w:rFonts w:ascii="Tahoma" w:hAnsi="Tahoma" w:cs="Tahoma"/>
          <w:b/>
          <w:bCs/>
          <w:sz w:val="20"/>
          <w:szCs w:val="20"/>
        </w:rPr>
        <w:t xml:space="preserve">.2. </w:t>
      </w:r>
      <w:r>
        <w:rPr>
          <w:rFonts w:ascii="Tahoma" w:hAnsi="Tahoma" w:cs="Tahoma"/>
          <w:bCs/>
          <w:sz w:val="20"/>
          <w:szCs w:val="20"/>
        </w:rPr>
        <w:t>A CONTRATADA deverá realizar</w:t>
      </w:r>
      <w:r w:rsidRPr="007E6BB6">
        <w:rPr>
          <w:rFonts w:ascii="Tahoma" w:hAnsi="Tahoma" w:cs="Tahoma"/>
          <w:bCs/>
          <w:sz w:val="20"/>
          <w:szCs w:val="20"/>
        </w:rPr>
        <w:t xml:space="preserve"> os serviços de dedetização no prazo de até 10 (dez) dias consecutivos, </w:t>
      </w:r>
      <w:r>
        <w:rPr>
          <w:rFonts w:ascii="Tahoma" w:hAnsi="Tahoma" w:cs="Tahoma"/>
          <w:bCs/>
          <w:sz w:val="20"/>
          <w:szCs w:val="20"/>
        </w:rPr>
        <w:t>podendo ser autorizada a realização dos serviços em</w:t>
      </w:r>
      <w:r w:rsidRPr="007E6BB6">
        <w:rPr>
          <w:rFonts w:ascii="Tahoma" w:hAnsi="Tahoma" w:cs="Tahoma"/>
          <w:bCs/>
          <w:sz w:val="20"/>
          <w:szCs w:val="20"/>
        </w:rPr>
        <w:t xml:space="preserve"> finais de semana</w:t>
      </w:r>
      <w:r>
        <w:rPr>
          <w:rFonts w:ascii="Tahoma" w:hAnsi="Tahoma" w:cs="Tahoma"/>
          <w:bCs/>
          <w:sz w:val="20"/>
          <w:szCs w:val="20"/>
        </w:rPr>
        <w:t xml:space="preserve"> e/ou fora do horário de expediente.</w:t>
      </w:r>
    </w:p>
    <w:p w:rsidR="006C1CB5" w:rsidRDefault="006C1CB5" w:rsidP="006C1CB5">
      <w:pPr>
        <w:tabs>
          <w:tab w:val="left" w:pos="1134"/>
        </w:tabs>
        <w:ind w:right="-2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Pr="00261F0E">
        <w:rPr>
          <w:rFonts w:ascii="Tahoma" w:hAnsi="Tahoma" w:cs="Tahoma"/>
          <w:b/>
          <w:sz w:val="20"/>
          <w:szCs w:val="20"/>
        </w:rPr>
        <w:t xml:space="preserve">. </w:t>
      </w:r>
      <w:r>
        <w:rPr>
          <w:rFonts w:ascii="Tahoma" w:hAnsi="Tahoma" w:cs="Tahoma"/>
          <w:bCs/>
          <w:sz w:val="20"/>
          <w:szCs w:val="20"/>
        </w:rPr>
        <w:t>A CONTRATADA deverá realizar</w:t>
      </w:r>
      <w:r w:rsidRPr="007E6BB6">
        <w:rPr>
          <w:rFonts w:ascii="Tahoma" w:hAnsi="Tahoma" w:cs="Tahoma"/>
          <w:bCs/>
          <w:sz w:val="20"/>
          <w:szCs w:val="20"/>
        </w:rPr>
        <w:t xml:space="preserve"> os serviços de </w:t>
      </w:r>
      <w:r>
        <w:rPr>
          <w:rFonts w:ascii="Tahoma" w:hAnsi="Tahoma" w:cs="Tahoma"/>
          <w:bCs/>
          <w:sz w:val="20"/>
          <w:szCs w:val="20"/>
        </w:rPr>
        <w:t>limpeza das caixas de água</w:t>
      </w:r>
      <w:r w:rsidRPr="007E6BB6">
        <w:rPr>
          <w:rFonts w:ascii="Tahoma" w:hAnsi="Tahoma" w:cs="Tahoma"/>
          <w:bCs/>
          <w:sz w:val="20"/>
          <w:szCs w:val="20"/>
        </w:rPr>
        <w:t xml:space="preserve"> no prazo de até 10 (dez) dias consecutivos, </w:t>
      </w:r>
      <w:r>
        <w:rPr>
          <w:rFonts w:ascii="Tahoma" w:hAnsi="Tahoma" w:cs="Tahoma"/>
          <w:bCs/>
          <w:sz w:val="20"/>
          <w:szCs w:val="20"/>
        </w:rPr>
        <w:t>podendo ser autorizada a realização dos serviços em</w:t>
      </w:r>
      <w:r w:rsidRPr="007E6BB6">
        <w:rPr>
          <w:rFonts w:ascii="Tahoma" w:hAnsi="Tahoma" w:cs="Tahoma"/>
          <w:bCs/>
          <w:sz w:val="20"/>
          <w:szCs w:val="20"/>
        </w:rPr>
        <w:t xml:space="preserve"> finais de semana</w:t>
      </w:r>
      <w:r>
        <w:rPr>
          <w:rFonts w:ascii="Tahoma" w:hAnsi="Tahoma" w:cs="Tahoma"/>
          <w:bCs/>
          <w:sz w:val="20"/>
          <w:szCs w:val="20"/>
        </w:rPr>
        <w:t xml:space="preserve"> e/ou fora do horário de expediente.</w:t>
      </w:r>
    </w:p>
    <w:p w:rsidR="006C1CB5" w:rsidRDefault="006C1CB5" w:rsidP="006C1CB5">
      <w:pPr>
        <w:tabs>
          <w:tab w:val="left" w:pos="1134"/>
        </w:tabs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8.4. </w:t>
      </w:r>
      <w:r>
        <w:rPr>
          <w:rFonts w:ascii="Tahoma" w:hAnsi="Tahoma" w:cs="Tahoma"/>
          <w:bCs/>
          <w:sz w:val="20"/>
          <w:szCs w:val="20"/>
        </w:rPr>
        <w:t>A CONTRATADA deverá realizar</w:t>
      </w:r>
      <w:r w:rsidRPr="007E6BB6">
        <w:rPr>
          <w:rFonts w:ascii="Tahoma" w:hAnsi="Tahoma" w:cs="Tahoma"/>
          <w:bCs/>
          <w:sz w:val="20"/>
          <w:szCs w:val="20"/>
        </w:rPr>
        <w:t xml:space="preserve"> os</w:t>
      </w:r>
      <w:r>
        <w:rPr>
          <w:rFonts w:ascii="Tahoma" w:hAnsi="Tahoma" w:cs="Tahoma"/>
          <w:bCs/>
          <w:sz w:val="20"/>
          <w:szCs w:val="20"/>
        </w:rPr>
        <w:t xml:space="preserve"> possíveis</w:t>
      </w:r>
      <w:r w:rsidRPr="007E6BB6">
        <w:rPr>
          <w:rFonts w:ascii="Tahoma" w:hAnsi="Tahoma" w:cs="Tahoma"/>
          <w:bCs/>
          <w:sz w:val="20"/>
          <w:szCs w:val="20"/>
        </w:rPr>
        <w:t xml:space="preserve"> serviços</w:t>
      </w:r>
      <w:r>
        <w:rPr>
          <w:rFonts w:ascii="Tahoma" w:hAnsi="Tahoma" w:cs="Tahoma"/>
          <w:bCs/>
          <w:sz w:val="20"/>
          <w:szCs w:val="20"/>
        </w:rPr>
        <w:t xml:space="preserve"> referentes aos itens 3 e 4 em até 3 (três) dias consecutivos</w:t>
      </w:r>
      <w:r w:rsidRPr="007E6BB6">
        <w:rPr>
          <w:rFonts w:ascii="Tahoma" w:hAnsi="Tahoma" w:cs="Tahoma"/>
          <w:bCs/>
          <w:sz w:val="20"/>
          <w:szCs w:val="20"/>
        </w:rPr>
        <w:t xml:space="preserve">, </w:t>
      </w:r>
      <w:r>
        <w:rPr>
          <w:rFonts w:ascii="Tahoma" w:hAnsi="Tahoma" w:cs="Tahoma"/>
          <w:bCs/>
          <w:sz w:val="20"/>
          <w:szCs w:val="20"/>
        </w:rPr>
        <w:t>podendo ser autorizada a realização dos serviços em</w:t>
      </w:r>
      <w:r w:rsidRPr="007E6BB6">
        <w:rPr>
          <w:rFonts w:ascii="Tahoma" w:hAnsi="Tahoma" w:cs="Tahoma"/>
          <w:bCs/>
          <w:sz w:val="20"/>
          <w:szCs w:val="20"/>
        </w:rPr>
        <w:t xml:space="preserve"> finais de semana</w:t>
      </w:r>
      <w:r>
        <w:rPr>
          <w:rFonts w:ascii="Tahoma" w:hAnsi="Tahoma" w:cs="Tahoma"/>
          <w:bCs/>
          <w:sz w:val="20"/>
          <w:szCs w:val="20"/>
        </w:rPr>
        <w:t xml:space="preserve"> e/ou fora do horário de expediente.</w:t>
      </w:r>
    </w:p>
    <w:p w:rsidR="006C1CB5" w:rsidRPr="00153CB7" w:rsidRDefault="006C1CB5" w:rsidP="00153CB7">
      <w:pPr>
        <w:tabs>
          <w:tab w:val="left" w:pos="1134"/>
        </w:tabs>
        <w:ind w:right="-2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8.5. </w:t>
      </w:r>
      <w:r>
        <w:rPr>
          <w:rFonts w:ascii="Tahoma" w:hAnsi="Tahoma" w:cs="Tahoma"/>
          <w:bCs/>
          <w:sz w:val="20"/>
          <w:szCs w:val="20"/>
        </w:rPr>
        <w:t>Todos os serviços deverão seguir no mínimo as exigências contidas no Termo de Referência (ANEXO VI).</w:t>
      </w:r>
    </w:p>
    <w:p w:rsidR="006C1CB5" w:rsidRPr="00153CB7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 w:rsidR="006C1CB5" w:rsidRDefault="006C1CB5" w:rsidP="00153CB7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 w:rsidR="006C1CB5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1 ano;</w:t>
      </w:r>
    </w:p>
    <w:p w:rsidR="006C1CB5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 w:rsidR="006C1CB5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6C1CB5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6C1CB5" w:rsidRPr="008D32A2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2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6C1CB5" w:rsidRPr="008D32A2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>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6C1CB5" w:rsidRDefault="006C1CB5" w:rsidP="00153CB7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6C1CB5" w:rsidRDefault="006C1CB5" w:rsidP="006C1CB5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6C1CB5" w:rsidRPr="00153CB7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rescindida,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  <w:t>Falta de recolhimento de tributos em geral, encargos sociais e previdenciários, relativos aos seus empregados.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lastRenderedPageBreak/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cumpra integralmente a condição contratual infringida.</w:t>
      </w:r>
    </w:p>
    <w:p w:rsidR="006C1CB5" w:rsidRDefault="006C1CB5" w:rsidP="006C1CB5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a presente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6C1CB5" w:rsidRDefault="006C1CB5" w:rsidP="006C1CB5">
      <w:pPr>
        <w:tabs>
          <w:tab w:val="left" w:pos="709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reconhece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6C1CB5" w:rsidRDefault="006C1CB5" w:rsidP="006C1CB5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A presente Ata de Registro de Preços será acancelada, automaticamente, por decurso de prazo de vigência ou quando não restarem fornecedores registrados e, por iniciativa do Gestor da Ata quando:</w:t>
      </w:r>
    </w:p>
    <w:p w:rsidR="006C1CB5" w:rsidRDefault="006C1CB5" w:rsidP="00153CB7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6C1CB5" w:rsidRDefault="006C1CB5" w:rsidP="00153CB7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6C1CB5" w:rsidRDefault="006C1CB5" w:rsidP="00153CB7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6C1CB5" w:rsidRDefault="006C1CB5" w:rsidP="00153CB7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6C1CB5" w:rsidRDefault="006C1CB5" w:rsidP="00153CB7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6C1CB5" w:rsidRDefault="006C1CB5" w:rsidP="00153CB7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Por razões de interesse público devidamente demonstradas e justificadas pela Administração.</w:t>
      </w:r>
    </w:p>
    <w:p w:rsidR="006C1CB5" w:rsidRDefault="006C1CB5" w:rsidP="006C1CB5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6C1CB5" w:rsidRDefault="006C1CB5" w:rsidP="006C1CB5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6C1CB5" w:rsidRDefault="006C1CB5" w:rsidP="006C1CB5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 w:rsidR="006C1CB5" w:rsidRDefault="006C1CB5" w:rsidP="006C1CB5">
      <w:pPr>
        <w:keepNext/>
        <w:tabs>
          <w:tab w:val="left" w:pos="1584"/>
        </w:tabs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6C1CB5" w:rsidRPr="00153CB7" w:rsidRDefault="006C1CB5" w:rsidP="00153CB7">
      <w:pPr>
        <w:keepNext/>
        <w:tabs>
          <w:tab w:val="left" w:pos="1584"/>
        </w:tabs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6C1CB5" w:rsidRPr="00153CB7" w:rsidRDefault="006C1CB5" w:rsidP="006C1CB5">
      <w:pPr>
        <w:spacing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6C1CB5" w:rsidRPr="007C5012" w:rsidRDefault="006C1CB5" w:rsidP="006C1CB5">
      <w:pPr>
        <w:tabs>
          <w:tab w:val="left" w:pos="1134"/>
        </w:tabs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6C1CB5" w:rsidRPr="00203B78" w:rsidRDefault="006C1CB5" w:rsidP="006C1CB5">
      <w:pPr>
        <w:pStyle w:val="Textopadro"/>
        <w:ind w:right="99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 w:rsidRPr="00203B78">
        <w:rPr>
          <w:rFonts w:ascii="Tahoma" w:hAnsi="Tahoma" w:cs="Tahoma"/>
          <w:color w:val="000000"/>
          <w:sz w:val="20"/>
          <w:szCs w:val="20"/>
        </w:rPr>
        <w:t>Os pagamentos serão realizados após a entrega do objeto e sua respectiva nota fiscal e serão pagas conforme Decreto Municipal 1604/2017 (ordem cronológica) e art. 63 e 64 da Lei Federal nº 4.320,</w:t>
      </w:r>
      <w:r>
        <w:rPr>
          <w:rFonts w:ascii="Tahoma" w:hAnsi="Tahoma" w:cs="Tahoma"/>
          <w:color w:val="000000"/>
          <w:sz w:val="20"/>
          <w:szCs w:val="20"/>
        </w:rPr>
        <w:t xml:space="preserve"> na quinta-feira subsequente,</w:t>
      </w:r>
      <w:r w:rsidRPr="00203B78">
        <w:rPr>
          <w:rFonts w:ascii="Tahoma" w:hAnsi="Tahoma" w:cs="Tahoma"/>
          <w:color w:val="000000"/>
          <w:sz w:val="20"/>
          <w:szCs w:val="20"/>
        </w:rPr>
        <w:t xml:space="preserve"> mediante Ordem de Compra e Nota Fiscal em nome do Município de Alpestre/RS. (Na nota fiscal obrigatoriamente deverá constar: a modalidade de licitação, o número do contrato ou Ata e número da ordem de compras).</w:t>
      </w:r>
    </w:p>
    <w:p w:rsidR="006C1CB5" w:rsidRDefault="006C1CB5" w:rsidP="006C1CB5">
      <w:pPr>
        <w:pStyle w:val="Textopadro"/>
        <w:ind w:right="99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6C1CB5" w:rsidRDefault="006C1CB5" w:rsidP="006C1CB5">
      <w:pPr>
        <w:tabs>
          <w:tab w:val="left" w:pos="1134"/>
        </w:tabs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6C1CB5" w:rsidRDefault="006C1CB5" w:rsidP="006C1CB5">
      <w:pPr>
        <w:keepNext/>
        <w:tabs>
          <w:tab w:val="left" w:pos="1152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153CB7" w:rsidRDefault="006C1CB5" w:rsidP="00153CB7">
      <w:pPr>
        <w:keepNext/>
        <w:tabs>
          <w:tab w:val="left" w:pos="1152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6C1CB5" w:rsidRDefault="006C1CB5" w:rsidP="006C1CB5">
      <w:pPr>
        <w:tabs>
          <w:tab w:val="left" w:pos="720"/>
          <w:tab w:val="left" w:pos="3497"/>
          <w:tab w:val="left" w:pos="5244"/>
        </w:tabs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6C1CB5" w:rsidRDefault="006C1CB5" w:rsidP="006C1CB5">
      <w:pPr>
        <w:tabs>
          <w:tab w:val="left" w:pos="3497"/>
          <w:tab w:val="left" w:pos="5244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6C1CB5" w:rsidRPr="00153CB7" w:rsidRDefault="006C1CB5" w:rsidP="00153CB7">
      <w:pPr>
        <w:keepNext/>
        <w:tabs>
          <w:tab w:val="left" w:pos="0"/>
          <w:tab w:val="left" w:pos="576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6C1CB5" w:rsidRDefault="006C1CB5" w:rsidP="006C1CB5">
      <w:pPr>
        <w:ind w:right="-2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6C1CB5" w:rsidRDefault="006C1CB5" w:rsidP="006C1CB5">
      <w:pPr>
        <w:ind w:right="-2"/>
        <w:jc w:val="both"/>
      </w:pPr>
    </w:p>
    <w:p w:rsidR="006C1CB5" w:rsidRDefault="006C1CB5" w:rsidP="006C1CB5">
      <w:pPr>
        <w:spacing w:after="120"/>
        <w:ind w:right="-2"/>
      </w:pPr>
      <w:r>
        <w:rPr>
          <w:rFonts w:ascii="Tahoma" w:hAnsi="Tahoma" w:cs="Tahoma"/>
          <w:b/>
          <w:iCs/>
          <w:sz w:val="20"/>
          <w:szCs w:val="20"/>
        </w:rPr>
        <w:lastRenderedPageBreak/>
        <w:t>E assim, por estarem justos e acordados, é firmada a presente Ata de Registro de Preços, que depois de lida e achada conforme, vai pelas partes assinada em 03 (três) vias de igual teor e forma na presença das testemunhas.</w:t>
      </w:r>
    </w:p>
    <w:p w:rsidR="006C1CB5" w:rsidRDefault="006C1CB5" w:rsidP="006C1CB5">
      <w:pPr>
        <w:tabs>
          <w:tab w:val="left" w:pos="1800"/>
        </w:tabs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6C1CB5" w:rsidRDefault="006C1CB5" w:rsidP="006C1CB5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</w:t>
      </w:r>
      <w:r w:rsidR="00153CB7">
        <w:rPr>
          <w:rFonts w:ascii="Tahoma" w:hAnsi="Tahoma" w:cs="Tahoma"/>
          <w:color w:val="000000"/>
          <w:sz w:val="19"/>
          <w:szCs w:val="19"/>
        </w:rPr>
        <w:t xml:space="preserve">04 de março </w:t>
      </w:r>
      <w:r>
        <w:rPr>
          <w:rFonts w:ascii="Tahoma" w:hAnsi="Tahoma" w:cs="Tahoma"/>
          <w:color w:val="000000"/>
          <w:sz w:val="19"/>
          <w:szCs w:val="19"/>
        </w:rPr>
        <w:t xml:space="preserve">de 2021. </w:t>
      </w:r>
    </w:p>
    <w:p w:rsidR="006C1CB5" w:rsidRDefault="006C1CB5" w:rsidP="006C1CB5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6C1CB5" w:rsidRDefault="006C1CB5" w:rsidP="006C1CB5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153CB7" w:rsidRDefault="00153CB7" w:rsidP="006C1CB5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153CB7" w:rsidRDefault="00153CB7" w:rsidP="006C1CB5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6C1CB5" w:rsidRDefault="006C1CB5" w:rsidP="006C1CB5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6C1CB5" w:rsidRDefault="00153CB7" w:rsidP="006C1CB5">
      <w:pPr>
        <w:jc w:val="both"/>
      </w:pPr>
      <w:r w:rsidRPr="00153CB7">
        <w:rPr>
          <w:rFonts w:ascii="Tahoma" w:hAnsi="Tahoma" w:cs="Tahoma"/>
          <w:color w:val="000000"/>
          <w:sz w:val="19"/>
          <w:szCs w:val="19"/>
        </w:rPr>
        <w:t>MARCOS ANDRE REICHERT &amp; CIA LTDA</w:t>
      </w:r>
      <w:r w:rsidR="006C1CB5">
        <w:rPr>
          <w:rFonts w:ascii="Tahoma" w:hAnsi="Tahoma" w:cs="Tahoma"/>
          <w:color w:val="000000"/>
          <w:sz w:val="19"/>
          <w:szCs w:val="19"/>
        </w:rPr>
        <w:t xml:space="preserve">           </w:t>
      </w:r>
      <w:r w:rsidR="006C1CB5">
        <w:rPr>
          <w:rFonts w:ascii="Tahoma" w:hAnsi="Tahoma" w:cs="Tahoma"/>
          <w:sz w:val="20"/>
          <w:szCs w:val="20"/>
        </w:rPr>
        <w:t xml:space="preserve">             </w:t>
      </w:r>
      <w:r>
        <w:rPr>
          <w:rFonts w:ascii="Tahoma" w:hAnsi="Tahoma" w:cs="Tahoma"/>
          <w:sz w:val="20"/>
          <w:szCs w:val="20"/>
        </w:rPr>
        <w:t xml:space="preserve">         </w:t>
      </w:r>
      <w:r w:rsidR="006C1CB5">
        <w:rPr>
          <w:rFonts w:ascii="Tahoma" w:hAnsi="Tahoma" w:cs="Tahoma"/>
          <w:sz w:val="20"/>
          <w:szCs w:val="20"/>
        </w:rPr>
        <w:t xml:space="preserve">    </w:t>
      </w:r>
      <w:r w:rsidR="006C1CB5">
        <w:rPr>
          <w:rFonts w:ascii="Tahoma" w:hAnsi="Tahoma" w:cs="Tahoma"/>
          <w:sz w:val="20"/>
          <w:szCs w:val="20"/>
        </w:rPr>
        <w:tab/>
        <w:t xml:space="preserve">   VALDIR JOSÉ ZASSO</w:t>
      </w:r>
    </w:p>
    <w:p w:rsidR="006C1CB5" w:rsidRDefault="006C1CB5" w:rsidP="006C1CB5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     PREFEITO MUNICIPAL</w:t>
      </w: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</w:p>
    <w:p w:rsidR="006C1CB5" w:rsidRDefault="006C1CB5" w:rsidP="006C1CB5">
      <w:pPr>
        <w:jc w:val="both"/>
      </w:pPr>
      <w:r>
        <w:rPr>
          <w:rFonts w:ascii="Tahoma" w:hAnsi="Tahoma" w:cs="Tahoma"/>
          <w:sz w:val="20"/>
          <w:szCs w:val="20"/>
        </w:rPr>
        <w:t>Testemunhas:1º:________________________     2º:__________________________</w:t>
      </w: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</w:p>
    <w:p w:rsidR="006C1CB5" w:rsidRDefault="006C1CB5" w:rsidP="006C1CB5">
      <w:pPr>
        <w:jc w:val="both"/>
        <w:rPr>
          <w:rFonts w:ascii="Tahoma" w:hAnsi="Tahoma" w:cs="Tahoma"/>
          <w:sz w:val="20"/>
          <w:szCs w:val="20"/>
        </w:rPr>
      </w:pPr>
    </w:p>
    <w:p w:rsidR="006C1CB5" w:rsidRDefault="006C1CB5" w:rsidP="006C1CB5">
      <w:pPr>
        <w:ind w:right="99"/>
        <w:jc w:val="both"/>
        <w:rPr>
          <w:sz w:val="20"/>
          <w:szCs w:val="20"/>
        </w:rPr>
      </w:pPr>
    </w:p>
    <w:p w:rsidR="006C1CB5" w:rsidRDefault="006C1CB5" w:rsidP="006C1CB5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6C1CB5" w:rsidRPr="006C1CB5" w:rsidRDefault="006C1CB5" w:rsidP="006C1CB5">
      <w:pPr>
        <w:pStyle w:val="western"/>
        <w:spacing w:before="0" w:beforeAutospacing="0" w:after="0" w:line="240" w:lineRule="auto"/>
        <w:jc w:val="center"/>
        <w:rPr>
          <w:rFonts w:ascii="Tahoma" w:hAnsi="Tahoma" w:cs="Tahoma"/>
          <w:sz w:val="20"/>
          <w:szCs w:val="20"/>
        </w:rPr>
      </w:pPr>
      <w:r w:rsidRPr="006C1CB5">
        <w:rPr>
          <w:rFonts w:ascii="Tahoma" w:hAnsi="Tahoma" w:cs="Tahoma"/>
          <w:sz w:val="20"/>
          <w:szCs w:val="20"/>
        </w:rPr>
        <w:t>Linonrose Scaravonatto</w:t>
      </w:r>
    </w:p>
    <w:p w:rsidR="006C1CB5" w:rsidRPr="006C1CB5" w:rsidRDefault="006C1CB5" w:rsidP="006C1CB5">
      <w:pPr>
        <w:pStyle w:val="western"/>
        <w:spacing w:before="0" w:beforeAutospacing="0" w:after="0" w:line="240" w:lineRule="auto"/>
        <w:jc w:val="center"/>
        <w:rPr>
          <w:rFonts w:ascii="Tahoma" w:hAnsi="Tahoma" w:cs="Tahoma"/>
          <w:sz w:val="20"/>
          <w:szCs w:val="20"/>
        </w:rPr>
      </w:pPr>
      <w:r w:rsidRPr="006C1CB5">
        <w:rPr>
          <w:rFonts w:ascii="Tahoma" w:hAnsi="Tahoma" w:cs="Tahoma"/>
          <w:sz w:val="20"/>
          <w:szCs w:val="20"/>
        </w:rPr>
        <w:t>OAB/RS 62.637</w:t>
      </w:r>
    </w:p>
    <w:p w:rsidR="006C1CB5" w:rsidRPr="006C1CB5" w:rsidRDefault="006C1CB5" w:rsidP="006C1CB5">
      <w:pPr>
        <w:pStyle w:val="western"/>
        <w:spacing w:before="0" w:beforeAutospacing="0" w:after="0" w:line="240" w:lineRule="auto"/>
        <w:jc w:val="center"/>
        <w:rPr>
          <w:rFonts w:ascii="Tahoma" w:hAnsi="Tahoma" w:cs="Tahoma"/>
          <w:sz w:val="20"/>
          <w:szCs w:val="20"/>
        </w:rPr>
      </w:pPr>
      <w:r w:rsidRPr="006C1CB5">
        <w:rPr>
          <w:rFonts w:ascii="Tahoma" w:hAnsi="Tahoma" w:cs="Tahoma"/>
          <w:sz w:val="20"/>
          <w:szCs w:val="20"/>
        </w:rPr>
        <w:t>Assessora Jurídica</w:t>
      </w:r>
    </w:p>
    <w:p w:rsidR="007A3CB6" w:rsidRDefault="007A3CB6"/>
    <w:sectPr w:rsidR="007A3CB6" w:rsidSect="006C1CB5">
      <w:pgSz w:w="11906" w:h="16838"/>
      <w:pgMar w:top="568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C1CB5"/>
    <w:rsid w:val="000975EE"/>
    <w:rsid w:val="001401C0"/>
    <w:rsid w:val="001469A8"/>
    <w:rsid w:val="00153CB7"/>
    <w:rsid w:val="001625D1"/>
    <w:rsid w:val="001C13A8"/>
    <w:rsid w:val="002D4DB2"/>
    <w:rsid w:val="002F105D"/>
    <w:rsid w:val="00390372"/>
    <w:rsid w:val="003C644C"/>
    <w:rsid w:val="004B17B5"/>
    <w:rsid w:val="00640D0E"/>
    <w:rsid w:val="006C1CB5"/>
    <w:rsid w:val="007A3CB6"/>
    <w:rsid w:val="007B5117"/>
    <w:rsid w:val="007D5347"/>
    <w:rsid w:val="00954915"/>
    <w:rsid w:val="0095521B"/>
    <w:rsid w:val="00B718E3"/>
    <w:rsid w:val="00C161D7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C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6C1C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western">
    <w:name w:val="western"/>
    <w:basedOn w:val="Normal"/>
    <w:rsid w:val="006C1CB5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</w:rPr>
  </w:style>
  <w:style w:type="paragraph" w:styleId="Corpodetexto">
    <w:name w:val="Body Text"/>
    <w:basedOn w:val="Normal"/>
    <w:link w:val="CorpodetextoChar"/>
    <w:uiPriority w:val="99"/>
    <w:rsid w:val="001625D1"/>
    <w:pPr>
      <w:spacing w:line="360" w:lineRule="auto"/>
      <w:jc w:val="both"/>
    </w:pPr>
    <w:rPr>
      <w:rFonts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1625D1"/>
    <w:rPr>
      <w:rFonts w:ascii="Arial" w:eastAsia="Times New Roman" w:hAnsi="Arial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162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3383</Words>
  <Characters>18270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2021-03-04T17:16:00Z</dcterms:created>
  <dcterms:modified xsi:type="dcterms:W3CDTF">2021-03-09T11:49:00Z</dcterms:modified>
</cp:coreProperties>
</file>