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2" w:rsidRPr="00D121B2" w:rsidRDefault="003B6882" w:rsidP="003B6882">
      <w:pPr>
        <w:widowControl/>
        <w:autoSpaceDE/>
        <w:autoSpaceDN/>
        <w:adjustRightInd/>
        <w:spacing w:after="0" w:line="240" w:lineRule="auto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ESTADO DO RIO GRANDE DO SUL</w:t>
      </w:r>
    </w:p>
    <w:p w:rsidR="003B6882" w:rsidRPr="00D121B2" w:rsidRDefault="003B6882" w:rsidP="003B6882">
      <w:pPr>
        <w:widowControl/>
        <w:autoSpaceDE/>
        <w:autoSpaceDN/>
        <w:adjustRightInd/>
        <w:spacing w:after="0" w:line="240" w:lineRule="auto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PREFEITURA MUNICIPAL DE ALPESTRE</w:t>
      </w:r>
    </w:p>
    <w:p w:rsidR="003B6882" w:rsidRPr="00D121B2" w:rsidRDefault="003B6882" w:rsidP="003B6882">
      <w:pPr>
        <w:keepNext/>
        <w:widowControl/>
        <w:autoSpaceDE/>
        <w:autoSpaceDN/>
        <w:adjustRightInd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D121B2">
        <w:rPr>
          <w:rFonts w:ascii="Tahoma" w:hAnsi="Tahoma" w:cs="Tahoma"/>
          <w:sz w:val="18"/>
          <w:szCs w:val="18"/>
        </w:rPr>
        <w:t>DEPARTAMENTO DE COMPRAS E LICITAÇÕES</w:t>
      </w:r>
    </w:p>
    <w:p w:rsidR="003B6882" w:rsidRPr="00D121B2" w:rsidRDefault="003B6882" w:rsidP="003B6882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3B6882" w:rsidRPr="00ED4AD7" w:rsidRDefault="003B6882" w:rsidP="003B6882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D4AD7">
        <w:rPr>
          <w:rFonts w:ascii="Tahoma" w:hAnsi="Tahoma" w:cs="Tahoma"/>
          <w:b/>
          <w:bCs/>
          <w:sz w:val="18"/>
          <w:szCs w:val="18"/>
        </w:rPr>
        <w:t xml:space="preserve">CONTRATO N. </w:t>
      </w:r>
      <w:r>
        <w:rPr>
          <w:rFonts w:ascii="Tahoma" w:hAnsi="Tahoma" w:cs="Tahoma"/>
          <w:b/>
          <w:bCs/>
          <w:sz w:val="18"/>
          <w:szCs w:val="18"/>
        </w:rPr>
        <w:t>354</w:t>
      </w:r>
      <w:r w:rsidRPr="00ED4AD7">
        <w:rPr>
          <w:rFonts w:ascii="Tahoma" w:hAnsi="Tahoma" w:cs="Tahoma"/>
          <w:b/>
          <w:bCs/>
          <w:sz w:val="18"/>
          <w:szCs w:val="18"/>
        </w:rPr>
        <w:t>/2019</w:t>
      </w:r>
    </w:p>
    <w:p w:rsidR="003B6882" w:rsidRPr="00D121B2" w:rsidRDefault="003B6882" w:rsidP="003B6882">
      <w:pPr>
        <w:keepNext/>
        <w:widowControl/>
        <w:autoSpaceDE/>
        <w:autoSpaceDN/>
        <w:adjustRightInd/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PREGÃO PRESENCIAL Nº 48/2019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ED4AD7">
        <w:rPr>
          <w:rFonts w:ascii="Tahoma" w:hAnsi="Tahoma" w:cs="Tahoma"/>
          <w:sz w:val="20"/>
          <w:szCs w:val="20"/>
        </w:rPr>
        <w:t>Contrato que entre si celebram, de um lado o MUNICÍPIO DE ALPESTRE, Estado do Rio Grande do Sul, com endereço da Prefeitura na Praça Tancredo Neves, 300, Alpestre/RS, inscrito no CNPJ sob n.º 87.612.933/0001-18, neste ato  representado pelo PREFEITO MUNICIPAL, Sr. VALDIR JOSÉ ZASSO, doravante denominado CONTRATANTE ou simplesmente MUNICÍPIO, e a Empresa TERCON TERRAPLANAGEM E CONSTRUÇÕES LTDA, com sede na Rodovia RS 332, km01 885, Bairro São José, Município de Encantado/RS, sob o CNPJ n.º 00.252.409/0001-03 neste ato representada por seu representante legal, Sr. HORÁCIO JOAELSON MARINS, doravante denominada simplesmente CONTRATADA, mediante  sujeição  mútua  as normas constantes  da  Lei  n.º 8.666  de  21/06/1993, no Edital de Pregão Presencial nº 48/2019, na Ata de Registro de Preços nº 103/2019 e nas condições expressas nas cláusulas a seguir: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CLÁUSULA PRIMEIRA – DO OBJETO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1.1. O objeto do presente contrato é: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REGISTRO DE PREÇOS OBJETIVANDO CONTRATAÇÃO DE SERVIÇO DE HORAS MÁQUINAS E CAMINHÕES PARA SERVIÇO DE TERRAPLANAGEM PARA INSTALAÇÃO DE POCILGAS E AVIÁRIOS E OUTROS SERVIÇOS RELACIONADOS À PROGRAMAS MANTIDOS PELA SECRETARIA DE AGRICULTURA, na qual a contratada foi vencedora dos seguintes itens: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442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568"/>
        <w:gridCol w:w="567"/>
        <w:gridCol w:w="3079"/>
        <w:gridCol w:w="1373"/>
        <w:gridCol w:w="1164"/>
        <w:gridCol w:w="1125"/>
      </w:tblGrid>
      <w:tr w:rsidR="003B6882" w:rsidTr="00B5003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Qtde.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Unid.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MARCA/</w:t>
            </w:r>
          </w:p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MODELO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VALOR UNITÁRIO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Default="003B6882" w:rsidP="00B5003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VALOR TOTAL</w:t>
            </w:r>
          </w:p>
        </w:tc>
      </w:tr>
      <w:tr w:rsidR="003B6882" w:rsidTr="00B5003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B50032">
            <w:r w:rsidRPr="00FB25BE"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B50032">
            <w: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B50032">
            <w: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685B9B" w:rsidRDefault="00685B9B" w:rsidP="00685B9B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CAMINHÃO CACAMBA BASCULANTE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3B6882">
            <w:pPr>
              <w:spacing w:after="0" w:line="240" w:lineRule="auto"/>
            </w:pPr>
            <w:r>
              <w:t>MERCEDES BENZ AXOR 2831K/36 6X4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B50032">
            <w:r>
              <w:t>R$ 139,00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6882" w:rsidRPr="00FB25BE" w:rsidRDefault="003B6882" w:rsidP="003B6882">
            <w:r>
              <w:t>R$ 20.850,00</w:t>
            </w:r>
          </w:p>
        </w:tc>
      </w:tr>
    </w:tbl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SEGUNDA – DO PREÇO, CONDIÇÕES DE PAGAMENTO E REAJUSTE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2.1. A Contratada receberá o valor total de R$ 20.850,00 (vinte mil e oitocentos e cinquenta reais).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2.2. Os pagamentos serão realizados no mês subsequente a realização dos serviços tendo como base as horas realizadas e o pagamento se dará conforme Decreto Municipal 1604/2017 (ordem cronológica) e art. 63 e 64 da Lei Federal nº 4.320</w:t>
      </w:r>
      <w:r w:rsidRPr="0025442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mediante Ordem de Compra e Nota Fiscal em nome do Município de Alpestre/RS. (Na nota fiscal obrigatoriamente deverá constar: a modalidade de licitação, o número do contrato ou Ata e número da ordem de compras).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2.3. Não será efetuado qualquer pagamento ao CONTRATADO enquanto houver pendência de liquidação da obrigação financeira em virtude de penalidade ou inadimplência contratual.</w:t>
      </w:r>
    </w:p>
    <w:p w:rsidR="003B6882" w:rsidRDefault="003B6882" w:rsidP="003B6882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 Todos os insumos que compõe o preço, tais como as despesas com impostos, taxas, seguros e quaisquer outros que incidam direta ou indiretamente na execução do objeto desta licitação, correrão por conta da CONTRATADA; </w:t>
      </w:r>
    </w:p>
    <w:p w:rsidR="003B6882" w:rsidRDefault="003B6882" w:rsidP="003B6882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 w:firstLine="720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TERCEIRA – DO PRAZO DE VIGÊNCIA E ENTREGA DO OBJETO</w:t>
      </w:r>
    </w:p>
    <w:p w:rsidR="003B6882" w:rsidRPr="007013B2" w:rsidRDefault="003B6882" w:rsidP="003B6882">
      <w:pPr>
        <w:widowControl/>
        <w:adjustRightInd/>
        <w:spacing w:after="0" w:line="240" w:lineRule="auto"/>
        <w:ind w:right="-2" w:firstLine="709"/>
        <w:jc w:val="both"/>
        <w:rPr>
          <w:rFonts w:ascii="Tahoma" w:hAnsi="Tahoma" w:cs="Tahoma"/>
          <w:bCs/>
          <w:sz w:val="20"/>
          <w:szCs w:val="20"/>
        </w:rPr>
      </w:pPr>
      <w:r w:rsidRPr="00483236">
        <w:rPr>
          <w:rFonts w:ascii="Tahoma" w:hAnsi="Tahoma" w:cs="Tahoma"/>
          <w:bCs/>
          <w:sz w:val="20"/>
          <w:szCs w:val="20"/>
        </w:rPr>
        <w:t>3.1.</w:t>
      </w:r>
      <w:r w:rsidRPr="007013B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A vigência do contrato será até 20/02/2020. </w:t>
      </w:r>
    </w:p>
    <w:p w:rsidR="003B6882" w:rsidRDefault="003B6882" w:rsidP="003B6882">
      <w:pPr>
        <w:widowControl/>
        <w:adjustRightInd/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</w:t>
      </w:r>
      <w:r w:rsidRPr="007013B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A realização do serviço deverá ser feita imediatamente após a emissão de ordem.</w:t>
      </w:r>
    </w:p>
    <w:p w:rsidR="003B6882" w:rsidRPr="00483236" w:rsidRDefault="003B6882" w:rsidP="003B6882">
      <w:pPr>
        <w:tabs>
          <w:tab w:val="left" w:pos="0"/>
          <w:tab w:val="left" w:pos="204"/>
        </w:tabs>
        <w:spacing w:after="0" w:line="240" w:lineRule="auto"/>
        <w:ind w:right="-1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bCs/>
          <w:sz w:val="20"/>
          <w:szCs w:val="20"/>
          <w:lang w:val="pt-PT"/>
        </w:rPr>
        <w:t>3.3.</w:t>
      </w:r>
      <w:r w:rsidRPr="00483236">
        <w:rPr>
          <w:rFonts w:ascii="Tahoma" w:hAnsi="Tahoma" w:cs="Tahoma"/>
          <w:sz w:val="20"/>
          <w:szCs w:val="20"/>
        </w:rPr>
        <w:t xml:space="preserve"> O município informara para a empresa vencedora os locais em que a mesma deverá executar os serviços, e caberá a mesma arcar com as despesas de deslocamento.</w:t>
      </w:r>
    </w:p>
    <w:p w:rsidR="003B6882" w:rsidRPr="00483236" w:rsidRDefault="003B6882" w:rsidP="003B6882">
      <w:pPr>
        <w:widowControl/>
        <w:tabs>
          <w:tab w:val="left" w:pos="1620"/>
        </w:tabs>
        <w:adjustRightInd/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 xml:space="preserve">3.4. Mediante solicitação dos serviços, emitida pelo setor responsável da Secretaria Municipal de Competência, encaminhada ao setor de Licitações, Departamento de Compras, contendo a solicitação do respectivo produto, juntamente com a dotação orçamentária. Após a emissão da Nota de Empenho pelo setor, este encaminhará ao licitante a respectiva autorização. </w:t>
      </w:r>
    </w:p>
    <w:p w:rsidR="003B6882" w:rsidRPr="00483236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>3.5. O início dos serviços autorizados deverá ocorrer em até 24 horas do recebimento da autorização, devendo a contratada após a ordem de serviço emitir a respectiva ART no mesmo prazo e iniciá-lo e fazê-lo sem interrupção dos serviços para a Contratante, realizando os mesmos preferencialmente de segunda a sexta-feira do horário das 8:00 da manhã até as 11:30 e das 13:00 horas até as 17:30. Cabe-se salientar que a contratada não poderá, sem autorização, interromper o serviço realizado para a contratante para realizar serviços particulares, sob pena de penalidade.</w:t>
      </w:r>
    </w:p>
    <w:p w:rsidR="003B6882" w:rsidRPr="00483236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 xml:space="preserve">3.6. As autorizações de execução dos serviços serão emitidas parceladas de acordo com a demanda existente e de acordo com a disponibilidade orçamentária e financeira do Município. </w:t>
      </w:r>
    </w:p>
    <w:p w:rsidR="003B6882" w:rsidRPr="00483236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 w:rsidRPr="00483236">
        <w:rPr>
          <w:rFonts w:ascii="Tahoma" w:hAnsi="Tahoma" w:cs="Tahoma"/>
          <w:sz w:val="20"/>
          <w:szCs w:val="20"/>
        </w:rPr>
        <w:t>3.7. O Fornecedor deverá manter, em cada equipamento, sistema eletrônico de rastreamento e monitoramento e disponibilizar acesso através de pessoal designado pelo Contratante.</w:t>
      </w:r>
    </w:p>
    <w:p w:rsidR="003B6882" w:rsidRPr="008561E6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3.8</w:t>
      </w:r>
      <w:r w:rsidRPr="008561E6">
        <w:rPr>
          <w:rFonts w:ascii="Tahoma" w:hAnsi="Tahoma" w:cs="Tahoma"/>
          <w:b/>
          <w:sz w:val="20"/>
          <w:szCs w:val="20"/>
        </w:rPr>
        <w:t>. A execução dos serviços será acompanhada e fiscalizada por funcionário público municipal designado, o qual manterá registro dos serviços executados em planilha apropriada, levando em conta, também, dados extraídos através do sistema de rastreamento e monitoramento de cada máquina.</w:t>
      </w:r>
    </w:p>
    <w:p w:rsidR="003B6882" w:rsidRDefault="003B6882" w:rsidP="003B6882">
      <w:pPr>
        <w:tabs>
          <w:tab w:val="left" w:pos="0"/>
          <w:tab w:val="left" w:pos="204"/>
        </w:tabs>
        <w:spacing w:after="0" w:line="240" w:lineRule="auto"/>
        <w:ind w:right="-313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 w:firstLine="720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QUARTA - DOS RECURSOS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ab/>
        <w:t>4.1. As despesas decorrentes da execução do presente Contrato correrão à conta da seguinte dotação orçamentária: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341"/>
      </w:tblGrid>
      <w:tr w:rsidR="003B6882" w:rsidRPr="00FB25BE" w:rsidTr="00B5003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2" w:rsidRPr="00FB25BE" w:rsidRDefault="003B6882" w:rsidP="00B5003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Projeto</w:t>
            </w:r>
          </w:p>
          <w:p w:rsidR="003B6882" w:rsidRPr="00FB25BE" w:rsidRDefault="003B6882" w:rsidP="00B500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Despesa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82" w:rsidRPr="00FB25BE" w:rsidRDefault="003B6882" w:rsidP="00B5003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5BE">
              <w:rPr>
                <w:rFonts w:ascii="Tahoma" w:hAnsi="Tahoma" w:cs="Tahoma"/>
                <w:color w:val="000000"/>
                <w:sz w:val="20"/>
                <w:szCs w:val="20"/>
              </w:rPr>
              <w:t>2148 - OPERACIONALIZAÇÃO PROGRAMA MUNICIPAL DE DESENVOLVIMENTO DAS PROPRIESDADES RURAIS DA AGRIC. FAMILIAR</w:t>
            </w:r>
          </w:p>
          <w:p w:rsidR="003B6882" w:rsidRPr="00FB25BE" w:rsidRDefault="003B6882" w:rsidP="00B5003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5BE">
              <w:rPr>
                <w:rFonts w:ascii="Tahoma" w:hAnsi="Tahoma" w:cs="Tahoma"/>
                <w:color w:val="000000"/>
                <w:sz w:val="20"/>
                <w:szCs w:val="20"/>
              </w:rPr>
              <w:t>3390.39.00.00.00.00 OUTROS SERVIÇOS DE TERCEIROS - PESSOA JURÍDICA</w:t>
            </w:r>
          </w:p>
        </w:tc>
      </w:tr>
    </w:tbl>
    <w:p w:rsidR="003B6882" w:rsidRDefault="003B6882" w:rsidP="003B6882">
      <w:pPr>
        <w:spacing w:after="0" w:line="240" w:lineRule="auto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QUINTA - DAS RESPONSABILIDADES DA CONTRATADA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5.1. Entregar o objeto conforme especificações e em consonância com a proposta de preços; 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5.2. Manter, durante toda a execução do contrato, em compatibilidade com as obrigações assumidas, todas as condições de habilitação e qualificação exigidas na licitação;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5.3. Providenciar a imediata correção das deficiências e/ou irregularidades apontadas pelo CONTRATANTE, inclusive a substituição do objeto, se este for entregue em desacordo com o solicitado;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5.4. Arcar com eventuais prejuízos causados ao CONTRATANTE e/ou a terceiros, provocados por ineficiência ou irregularidade cometida na execução do contrato;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5.5. Arcar com todas as despesas com transporte, taxas, impostos ou quaisquer outros acréscimos legais, que correrão por conta exclusiva do Contratado;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5.8. A CONTRATADA assumirá integral responsabilidade por danos causados ao Município ou a terceiros, decorrentes da má execução do fornecimento de mercadorias ora </w:t>
      </w:r>
      <w:r>
        <w:rPr>
          <w:rFonts w:ascii="Tahoma" w:hAnsi="Tahoma" w:cs="Tahoma"/>
          <w:sz w:val="20"/>
          <w:szCs w:val="20"/>
        </w:rPr>
        <w:lastRenderedPageBreak/>
        <w:t>contratado, inclusive quanto a acidentes, mortes, perdas ou destruição.</w:t>
      </w:r>
    </w:p>
    <w:p w:rsidR="003B6882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5.9. Aceitar, nas mesmas condições contratuais, os acréscimos ou supressões que se fizerem necessários no quantitativo do objeto desta licitação, até o limite de 25% (vinte e cinco por cento) do valor contratado;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</w:t>
      </w:r>
      <w:r w:rsidRPr="00356530">
        <w:rPr>
          <w:rFonts w:ascii="Tahoma" w:hAnsi="Tahoma" w:cs="Tahoma"/>
          <w:sz w:val="20"/>
          <w:szCs w:val="20"/>
        </w:rPr>
        <w:t xml:space="preserve"> Realizar com seus próprios meios, o objeto deste edital, de acordo com as necessidades da Secretaria solicitante;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5.11.</w:t>
      </w:r>
      <w:r w:rsidRPr="00356530">
        <w:rPr>
          <w:rFonts w:ascii="Tahoma" w:hAnsi="Tahoma" w:cs="Tahoma"/>
          <w:sz w:val="20"/>
          <w:szCs w:val="20"/>
        </w:rPr>
        <w:t xml:space="preserve"> Atender com prontidão as reclamações por parte do municipio.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5.12.</w:t>
      </w:r>
      <w:r w:rsidRPr="00356530">
        <w:rPr>
          <w:rFonts w:ascii="Tahoma" w:hAnsi="Tahoma" w:cs="Tahoma"/>
          <w:sz w:val="20"/>
          <w:szCs w:val="20"/>
        </w:rPr>
        <w:t xml:space="preserve"> Manter todas as condições de habilitação exigidas na presente licitação.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5.13.</w:t>
      </w:r>
      <w:r w:rsidRPr="00356530">
        <w:rPr>
          <w:rFonts w:ascii="Tahoma" w:hAnsi="Tahoma" w:cs="Tahoma"/>
          <w:sz w:val="20"/>
          <w:szCs w:val="20"/>
        </w:rPr>
        <w:t xml:space="preserve"> Manter o veículo em perfeitas condições de uso, sempre revisado, com manutenção adequada e devidamente limpo.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5.14.</w:t>
      </w:r>
      <w:r w:rsidRPr="00356530">
        <w:rPr>
          <w:rFonts w:ascii="Tahoma" w:hAnsi="Tahoma" w:cs="Tahoma"/>
          <w:sz w:val="20"/>
          <w:szCs w:val="20"/>
        </w:rPr>
        <w:t xml:space="preserve"> Responder pela segurança total do maquinário, sendo de sua responsabilidade qualquer dano ocorrido com durante o percurso.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5.15.</w:t>
      </w:r>
      <w:r w:rsidRPr="00356530">
        <w:rPr>
          <w:rFonts w:ascii="Tahoma" w:hAnsi="Tahoma" w:cs="Tahoma"/>
          <w:sz w:val="20"/>
          <w:szCs w:val="20"/>
        </w:rPr>
        <w:t xml:space="preserve"> Permitir aos encarregados da fiscalização o livre acesso, em qualquer época, aos veículos destinados aos serviços contratados.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5.16.</w:t>
      </w:r>
      <w:r w:rsidRPr="00356530">
        <w:rPr>
          <w:rFonts w:ascii="Tahoma" w:hAnsi="Tahoma" w:cs="Tahoma"/>
          <w:sz w:val="20"/>
          <w:szCs w:val="20"/>
        </w:rPr>
        <w:t xml:space="preserve"> O condutor deverá realizar os serviços com hombridade, profissionalismo e com trajes adequados.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5.17.</w:t>
      </w:r>
      <w:r w:rsidRPr="00356530">
        <w:rPr>
          <w:rFonts w:ascii="Tahoma" w:hAnsi="Tahoma" w:cs="Tahoma"/>
          <w:sz w:val="20"/>
          <w:szCs w:val="20"/>
        </w:rPr>
        <w:t xml:space="preserve"> Manter todas as despesas e tributos incidentes sobre os serviços;</w:t>
      </w:r>
    </w:p>
    <w:p w:rsidR="003B6882" w:rsidRPr="0035653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5.18.</w:t>
      </w:r>
      <w:r w:rsidRPr="00356530">
        <w:rPr>
          <w:rFonts w:ascii="Tahoma" w:hAnsi="Tahoma" w:cs="Tahoma"/>
          <w:sz w:val="20"/>
          <w:szCs w:val="20"/>
        </w:rPr>
        <w:t xml:space="preserve"> Manter as condições de habilitação exigida na licitação durante a vigência do contrato.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SEXTA - DAS PENALIDADES</w:t>
      </w:r>
    </w:p>
    <w:p w:rsidR="003B6882" w:rsidRPr="00316EA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 Pelo inadimplemento das obrigações, seja na condição de participante do pregão ou de contratante, as licitantes, conforme a infração, estarão sujeitas às seguintes penalidades: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.1.1. Deixar de apresentar a documentação exigida no certame: suspensão do direito de licitar e contratar com a Administração pelo prazo de até 1 ano e multa de até 10% sobre o valor do último lance ofertado;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.1.2 Manter comportamento inadequado durante o pregão: afastamento do certame e suspensão do direito de licitar e contratar com a Administração pelo prazo de até 1 ano;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.1.3. Deixar de manter a proposta (recusa injustificada para contratar): suspensão do direito de licitar e contratar com a Administração pelo prazo de até 1 ano e multa de 10% sobre o valor do último lance ofertado;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.1.4. Executar o objeto com irregularidades, passíveis de correção durante a execução e sem prejuízo ao resultado: advertência;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.1.5. Deixar de cumprir o estabelecido no item 15.2, multa de até 5% sobre o valor atualizado do contrato;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.1.6 Executar o objeto com atraso injustificado, até o limite de 03(três) dias, em uma única vez, após os quais será considerado como inexecução contratual: multa diária de 0,5% sobre o valor atualizado do contrato;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.1.7. Inexecução parcial do objeto: suspensão do direito de licitar e contratar com a Administração pelo prazo de  até 2 anos e multa de até 8% sobre o valor correspondente ao montante não adimplido do contrato;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.1.8. Inexecução total do objeto: suspensão do direito de licitar e contratar com a Administração pelo prazo de até 2 anos e multa de até 10% sobre o valor atualizado do contrato;</w:t>
      </w:r>
    </w:p>
    <w:p w:rsidR="003B6882" w:rsidRPr="00316EA0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.1.9. Causar prejuízo material resultante diretamente de execução do objeto: declaração de inidoneidade cumulada com a suspensão do direito de licitar e contratar com a Administração Pública pelo prazo de até 2 anos e multa de até 10% sobre o valor atualizado do contrato.</w:t>
      </w:r>
    </w:p>
    <w:p w:rsidR="003B6882" w:rsidRPr="00316EA0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.2. As penalidades serão registradas no cadastro da contratada, quando for o caso.</w:t>
      </w:r>
    </w:p>
    <w:p w:rsidR="003B6882" w:rsidRDefault="003B6882" w:rsidP="003B6882">
      <w:pPr>
        <w:spacing w:after="0" w:line="240" w:lineRule="auto"/>
        <w:ind w:right="-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316EA0">
        <w:rPr>
          <w:rFonts w:ascii="Tahoma" w:hAnsi="Tahoma" w:cs="Tahoma"/>
          <w:sz w:val="20"/>
          <w:szCs w:val="20"/>
        </w:rPr>
        <w:t>.3. Nenhum pagamento será efetuado pela Administração enquanto pendente de liquidação qualquer obrigação financeira que for imposta ao fornecedor em virtude de penalidade ou inadimplência contratual.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SÉTIMA - DOS CASOS DE RESCISÃO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7.1. O presente contrato poderá ser rescindido:</w:t>
      </w:r>
    </w:p>
    <w:p w:rsidR="003B6882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7.1.1. Por ato unilateral da Administração nos casos enumerados nos incisos I e </w:t>
      </w:r>
      <w:r>
        <w:rPr>
          <w:rFonts w:ascii="Tahoma" w:hAnsi="Tahoma" w:cs="Tahoma"/>
          <w:sz w:val="20"/>
          <w:szCs w:val="20"/>
        </w:rPr>
        <w:lastRenderedPageBreak/>
        <w:t>XII e XVII do Art. 78 da Lei nº 8.666/93 e, no caso de descumprimento de qualquer das cláusulas deste Contrato;</w:t>
      </w:r>
    </w:p>
    <w:p w:rsidR="003B6882" w:rsidRDefault="003B6882" w:rsidP="003B6882">
      <w:pPr>
        <w:spacing w:after="0" w:line="240" w:lineRule="auto"/>
        <w:ind w:right="-2" w:firstLine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7.1.2. Por acordo entre as partes, desde que haja conveniência para a CONTRATANTE.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 – DA VINCULAÇÃO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8.1. O presente contrato acha-se estritamente vinculado ao Edital de Licitação constante do preâmbulo deste e à proposta da CONTRATADA.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 – DAS DISPOSIÇÕES GERAIS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9.1. Situações não previstas expressamente neste instrumento, e acaso incidentes, regular-se-ão pelo contido na Lei Federal nº 8.666/93, e alterações subseqüentes.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9.2. O Município se reserva no direito de adquirir somente parte da quantidade contratada, sem que caiba indenização de qualquer espécie.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 - DO FORO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10.1. As partes elegem o Foro da cidade de Planalto/RS, com renúncia a qualquer outro, por mais privilegiado que seja, para dirimir as questões judiciais relativas ou resultantes do presente Contrato.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Alpestre/RS, 08 de novembro de 2019. 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_________________________                                ________________________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Pr="00ED4AD7">
        <w:rPr>
          <w:rFonts w:ascii="Tahoma" w:hAnsi="Tahoma" w:cs="Tahoma"/>
          <w:sz w:val="20"/>
          <w:szCs w:val="20"/>
        </w:rPr>
        <w:t>HORÁCIO JOAELSON MARINS</w:t>
      </w:r>
      <w:r>
        <w:rPr>
          <w:rFonts w:ascii="Tahoma" w:hAnsi="Tahoma" w:cs="Tahoma"/>
          <w:sz w:val="20"/>
          <w:szCs w:val="20"/>
        </w:rPr>
        <w:t xml:space="preserve">                                           VALDIR JOSÉ ZASSO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P/ CONTRATADA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PREFEITO MUNICIPAL</w:t>
      </w: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Testemunhas:1º:________________________     2º:__________________________</w:t>
      </w:r>
    </w:p>
    <w:p w:rsidR="003B6882" w:rsidRDefault="003B6882" w:rsidP="003B6882">
      <w:pPr>
        <w:spacing w:after="0" w:line="240" w:lineRule="auto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jc w:val="center"/>
        <w:rPr>
          <w:rFonts w:ascii="Arial" w:hAnsi="Arial" w:cs="Arial"/>
        </w:rPr>
      </w:pPr>
    </w:p>
    <w:p w:rsidR="003B6882" w:rsidRDefault="003B6882" w:rsidP="003B688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Visto</w:t>
      </w:r>
      <w:r>
        <w:rPr>
          <w:rFonts w:ascii="Tahoma" w:hAnsi="Tahoma" w:cs="Tahoma"/>
          <w:sz w:val="18"/>
          <w:szCs w:val="18"/>
        </w:rPr>
        <w:t>:_______________________________</w:t>
      </w:r>
    </w:p>
    <w:p w:rsidR="003B6882" w:rsidRPr="00483236" w:rsidRDefault="003B6882" w:rsidP="003B6882">
      <w:pPr>
        <w:widowControl/>
        <w:autoSpaceDE/>
        <w:autoSpaceDN/>
        <w:adjustRightInd/>
        <w:spacing w:after="0" w:line="240" w:lineRule="auto"/>
        <w:jc w:val="center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eastAsia="en-US"/>
        </w:rPr>
        <w:t>Carlos Cezar de Abreu</w:t>
      </w:r>
    </w:p>
    <w:p w:rsidR="003B6882" w:rsidRPr="00483236" w:rsidRDefault="003B6882" w:rsidP="003B6882">
      <w:pPr>
        <w:widowControl/>
        <w:autoSpaceDE/>
        <w:autoSpaceDN/>
        <w:adjustRightInd/>
        <w:spacing w:after="0" w:line="240" w:lineRule="auto"/>
        <w:jc w:val="center"/>
        <w:rPr>
          <w:rFonts w:ascii="Tahoma" w:eastAsiaTheme="minorHAnsi" w:hAnsi="Tahoma" w:cs="Tahoma"/>
          <w:iCs/>
          <w:sz w:val="20"/>
          <w:szCs w:val="20"/>
          <w:lang w:val="en-US"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val="en-US" w:eastAsia="en-US"/>
        </w:rPr>
        <w:t>OAB/RS 15.724</w:t>
      </w:r>
    </w:p>
    <w:p w:rsidR="003B6882" w:rsidRPr="00483236" w:rsidRDefault="003B6882" w:rsidP="003B6882">
      <w:pPr>
        <w:widowControl/>
        <w:autoSpaceDE/>
        <w:autoSpaceDN/>
        <w:adjustRightInd/>
        <w:spacing w:after="0" w:line="240" w:lineRule="auto"/>
        <w:ind w:right="99"/>
        <w:jc w:val="center"/>
        <w:rPr>
          <w:rFonts w:ascii="Tahoma" w:eastAsiaTheme="minorHAnsi" w:hAnsi="Tahoma" w:cs="Tahoma"/>
          <w:iCs/>
          <w:color w:val="000000"/>
          <w:sz w:val="20"/>
          <w:szCs w:val="20"/>
          <w:lang w:eastAsia="en-US"/>
        </w:rPr>
      </w:pPr>
      <w:r w:rsidRPr="00483236">
        <w:rPr>
          <w:rFonts w:ascii="Tahoma" w:eastAsiaTheme="minorHAnsi" w:hAnsi="Tahoma" w:cs="Tahoma"/>
          <w:iCs/>
          <w:sz w:val="20"/>
          <w:szCs w:val="20"/>
          <w:lang w:val="en-US" w:eastAsia="en-US"/>
        </w:rPr>
        <w:t>Assessor Jurídico</w:t>
      </w:r>
    </w:p>
    <w:p w:rsidR="003B6882" w:rsidRDefault="003B6882" w:rsidP="003B688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B6882" w:rsidRDefault="003B6882" w:rsidP="003B6882"/>
    <w:p w:rsidR="003B6882" w:rsidRDefault="003B6882" w:rsidP="003B6882"/>
    <w:p w:rsidR="003B6882" w:rsidRDefault="003B6882" w:rsidP="003B6882"/>
    <w:p w:rsidR="003B6882" w:rsidRDefault="003B6882" w:rsidP="003B6882"/>
    <w:p w:rsidR="003B6882" w:rsidRDefault="003B6882" w:rsidP="003B6882"/>
    <w:p w:rsidR="003B6882" w:rsidRDefault="003B6882" w:rsidP="003B6882"/>
    <w:p w:rsidR="003B6882" w:rsidRDefault="003B6882" w:rsidP="003B6882"/>
    <w:p w:rsidR="00C8484B" w:rsidRDefault="00C8484B"/>
    <w:sectPr w:rsidR="00C8484B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6882"/>
    <w:rsid w:val="00014415"/>
    <w:rsid w:val="0007339C"/>
    <w:rsid w:val="00087362"/>
    <w:rsid w:val="001E6BAC"/>
    <w:rsid w:val="002C7C72"/>
    <w:rsid w:val="003B6882"/>
    <w:rsid w:val="004934F2"/>
    <w:rsid w:val="00506556"/>
    <w:rsid w:val="005C2ABD"/>
    <w:rsid w:val="00685B9B"/>
    <w:rsid w:val="00A3293B"/>
    <w:rsid w:val="00B332C5"/>
    <w:rsid w:val="00C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iCs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8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iCs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1835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2019-11-08T16:59:00Z</dcterms:created>
  <dcterms:modified xsi:type="dcterms:W3CDTF">2019-11-08T18:49:00Z</dcterms:modified>
</cp:coreProperties>
</file>