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6" w:rsidRPr="00D121B2" w:rsidRDefault="00483236" w:rsidP="00483236">
      <w:pPr>
        <w:widowControl/>
        <w:autoSpaceDE/>
        <w:autoSpaceDN/>
        <w:adjustRightInd/>
        <w:spacing w:after="0" w:line="240" w:lineRule="auto"/>
        <w:rPr>
          <w:rFonts w:ascii="Tahoma" w:hAnsi="Tahoma" w:cs="Tahoma"/>
          <w:sz w:val="18"/>
          <w:szCs w:val="18"/>
        </w:rPr>
      </w:pPr>
      <w:r w:rsidRPr="00D121B2">
        <w:rPr>
          <w:rFonts w:ascii="Tahoma" w:hAnsi="Tahoma" w:cs="Tahoma"/>
          <w:sz w:val="18"/>
          <w:szCs w:val="18"/>
        </w:rPr>
        <w:t>ESTADO DO RIO GRANDE DO SUL</w:t>
      </w:r>
    </w:p>
    <w:p w:rsidR="00483236" w:rsidRPr="00D121B2" w:rsidRDefault="00483236" w:rsidP="00483236">
      <w:pPr>
        <w:widowControl/>
        <w:autoSpaceDE/>
        <w:autoSpaceDN/>
        <w:adjustRightInd/>
        <w:spacing w:after="0" w:line="240" w:lineRule="auto"/>
        <w:rPr>
          <w:rFonts w:ascii="Tahoma" w:hAnsi="Tahoma" w:cs="Tahoma"/>
          <w:sz w:val="18"/>
          <w:szCs w:val="18"/>
        </w:rPr>
      </w:pPr>
      <w:r w:rsidRPr="00D121B2">
        <w:rPr>
          <w:rFonts w:ascii="Tahoma" w:hAnsi="Tahoma" w:cs="Tahoma"/>
          <w:sz w:val="18"/>
          <w:szCs w:val="18"/>
        </w:rPr>
        <w:t>PREFEITURA MUNICIPAL DE ALPESTRE</w:t>
      </w:r>
    </w:p>
    <w:p w:rsidR="00483236" w:rsidRPr="00D121B2" w:rsidRDefault="00483236" w:rsidP="00483236">
      <w:pPr>
        <w:keepNext/>
        <w:widowControl/>
        <w:autoSpaceDE/>
        <w:autoSpaceDN/>
        <w:adjustRightInd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D121B2">
        <w:rPr>
          <w:rFonts w:ascii="Tahoma" w:hAnsi="Tahoma" w:cs="Tahoma"/>
          <w:sz w:val="18"/>
          <w:szCs w:val="18"/>
        </w:rPr>
        <w:t>DEPARTAMENTO DE COMPRAS E LICITAÇÕES</w:t>
      </w:r>
    </w:p>
    <w:p w:rsidR="00483236" w:rsidRPr="00D121B2" w:rsidRDefault="00483236" w:rsidP="00483236">
      <w:pPr>
        <w:keepNext/>
        <w:widowControl/>
        <w:autoSpaceDE/>
        <w:autoSpaceDN/>
        <w:adjustRightInd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83236" w:rsidRPr="0025510A" w:rsidRDefault="00483236" w:rsidP="00483236">
      <w:pPr>
        <w:keepNext/>
        <w:widowControl/>
        <w:autoSpaceDE/>
        <w:autoSpaceDN/>
        <w:adjustRightInd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25510A">
        <w:rPr>
          <w:rFonts w:ascii="Tahoma" w:hAnsi="Tahoma" w:cs="Tahoma"/>
          <w:b/>
          <w:bCs/>
          <w:sz w:val="18"/>
          <w:szCs w:val="18"/>
        </w:rPr>
        <w:t xml:space="preserve">CONTRATO N. </w:t>
      </w:r>
      <w:r w:rsidR="00A436EA">
        <w:rPr>
          <w:rFonts w:ascii="Tahoma" w:hAnsi="Tahoma" w:cs="Tahoma"/>
          <w:b/>
          <w:bCs/>
          <w:sz w:val="18"/>
          <w:szCs w:val="18"/>
        </w:rPr>
        <w:t>370</w:t>
      </w:r>
      <w:r w:rsidRPr="0025510A">
        <w:rPr>
          <w:rFonts w:ascii="Tahoma" w:hAnsi="Tahoma" w:cs="Tahoma"/>
          <w:b/>
          <w:bCs/>
          <w:sz w:val="18"/>
          <w:szCs w:val="18"/>
        </w:rPr>
        <w:t>/2019</w:t>
      </w:r>
    </w:p>
    <w:p w:rsidR="00483236" w:rsidRPr="00D121B2" w:rsidRDefault="00483236" w:rsidP="00483236">
      <w:pPr>
        <w:keepNext/>
        <w:widowControl/>
        <w:autoSpaceDE/>
        <w:autoSpaceDN/>
        <w:adjustRightInd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PREGÃO PRESENCIAL Nº 48/2019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n.º 87.612.933/0001-18, neste ato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representado pelo PREFEITO MUNICIPAL, Sr. VALDIR JOSÉ ZASSO, doravante denominado CONTRATANTE ou simplesmente MUNICÍPIO, e a Empresa </w:t>
      </w:r>
      <w:r w:rsidR="00A436EA" w:rsidRPr="00A436EA">
        <w:rPr>
          <w:rFonts w:ascii="Tahoma" w:hAnsi="Tahoma" w:cs="Tahoma"/>
          <w:sz w:val="20"/>
          <w:szCs w:val="20"/>
        </w:rPr>
        <w:t>TRANS MAESTRI LTDA</w:t>
      </w:r>
      <w:r w:rsidR="0025510A" w:rsidRPr="0025510A">
        <w:rPr>
          <w:rFonts w:ascii="Tahoma" w:hAnsi="Tahoma" w:cs="Tahoma"/>
          <w:sz w:val="20"/>
          <w:szCs w:val="20"/>
        </w:rPr>
        <w:t>, situada</w:t>
      </w:r>
      <w:r w:rsidR="00A436EA">
        <w:rPr>
          <w:rFonts w:ascii="Tahoma" w:hAnsi="Tahoma" w:cs="Tahoma"/>
          <w:sz w:val="20"/>
          <w:szCs w:val="20"/>
        </w:rPr>
        <w:t xml:space="preserve"> na</w:t>
      </w:r>
      <w:r w:rsidR="0025510A" w:rsidRPr="0025510A">
        <w:rPr>
          <w:rFonts w:ascii="Tahoma" w:hAnsi="Tahoma" w:cs="Tahoma"/>
          <w:sz w:val="20"/>
          <w:szCs w:val="20"/>
        </w:rPr>
        <w:t xml:space="preserve"> </w:t>
      </w:r>
      <w:r w:rsidR="00A436EA" w:rsidRPr="00A436EA">
        <w:rPr>
          <w:rFonts w:ascii="Tahoma" w:hAnsi="Tahoma" w:cs="Tahoma"/>
          <w:sz w:val="20"/>
          <w:szCs w:val="20"/>
        </w:rPr>
        <w:t>Rua Marcilio Dias, nº 2191 fundos, Centro, Município de São Miguel do Oeste/SC</w:t>
      </w:r>
      <w:r w:rsidR="0025510A" w:rsidRPr="0025510A">
        <w:rPr>
          <w:rFonts w:ascii="Tahoma" w:hAnsi="Tahoma" w:cs="Tahoma"/>
          <w:sz w:val="20"/>
          <w:szCs w:val="20"/>
        </w:rPr>
        <w:t xml:space="preserve">, CNPJ </w:t>
      </w:r>
      <w:r w:rsidR="00A436EA" w:rsidRPr="00A436EA">
        <w:rPr>
          <w:rFonts w:ascii="Tahoma" w:hAnsi="Tahoma" w:cs="Tahoma"/>
          <w:sz w:val="20"/>
          <w:szCs w:val="20"/>
        </w:rPr>
        <w:t>09.367.994/0001-53</w:t>
      </w:r>
      <w:r w:rsidR="0025510A" w:rsidRPr="0025510A">
        <w:rPr>
          <w:rFonts w:ascii="Tahoma" w:hAnsi="Tahoma" w:cs="Tahoma"/>
          <w:sz w:val="20"/>
          <w:szCs w:val="20"/>
        </w:rPr>
        <w:t xml:space="preserve">, neste ato representada por seu representantes legal, Sr. </w:t>
      </w:r>
      <w:r w:rsidR="00A436EA">
        <w:rPr>
          <w:rFonts w:ascii="Tahoma" w:hAnsi="Tahoma" w:cs="Tahoma"/>
          <w:sz w:val="20"/>
          <w:szCs w:val="20"/>
        </w:rPr>
        <w:t>MÁRCIO MAESTRI</w:t>
      </w:r>
      <w:r w:rsidR="002551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doravante denominada simplesmente CONTRATADA, mediante  sujeição  mútua  as normas constantes  da  Lei  n.º 8.666  de  21/06/1993, no Edital de Pregão Presencial nº 48/2019</w:t>
      </w:r>
      <w:r w:rsidR="00E97054">
        <w:rPr>
          <w:rFonts w:ascii="Tahoma" w:hAnsi="Tahoma" w:cs="Tahoma"/>
          <w:sz w:val="20"/>
          <w:szCs w:val="20"/>
        </w:rPr>
        <w:t xml:space="preserve">, na </w:t>
      </w:r>
      <w:r w:rsidR="00E97054" w:rsidRPr="0025510A">
        <w:rPr>
          <w:rFonts w:ascii="Tahoma" w:hAnsi="Tahoma" w:cs="Tahoma"/>
          <w:sz w:val="20"/>
          <w:szCs w:val="20"/>
        </w:rPr>
        <w:t>Ata de Registro de Preços nº</w:t>
      </w:r>
      <w:r w:rsidR="00A436EA">
        <w:rPr>
          <w:rFonts w:ascii="Tahoma" w:hAnsi="Tahoma" w:cs="Tahoma"/>
          <w:sz w:val="20"/>
          <w:szCs w:val="20"/>
        </w:rPr>
        <w:t xml:space="preserve"> 104</w:t>
      </w:r>
      <w:r w:rsidR="0025510A" w:rsidRPr="0025510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  <w:sz w:val="20"/>
          <w:szCs w:val="20"/>
        </w:rPr>
        <w:t xml:space="preserve"> e nas condições expressas nas cláusulas a seguir: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REGISTRO DE PREÇOS OBJETIVANDO CONTRATAÇÃO DE SERVIÇO DE HORAS MÁQUINAS E CAMINHÕES PARA SERVIÇO DE TERRAPLANAGEM PARA INSTALAÇÃO DE POCILGAS E AVIÁRIOS E OUTROS SERVIÇOS RELACIONADOS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À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PROGRAMAS MANTIDOS PELA SECRETARIA DE AGRICULTURA, na qual a contratada foi vencedora dos seguintes itens: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442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566"/>
        <w:gridCol w:w="568"/>
        <w:gridCol w:w="567"/>
        <w:gridCol w:w="3079"/>
        <w:gridCol w:w="1373"/>
        <w:gridCol w:w="1164"/>
        <w:gridCol w:w="1125"/>
      </w:tblGrid>
      <w:tr w:rsidR="00483236" w:rsidTr="00B50032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Qtde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Unid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Descrição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MARCA/</w:t>
            </w:r>
          </w:p>
          <w:p w:rsidR="00483236" w:rsidRDefault="00483236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MODELO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VALOR UNITÁRIO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236" w:rsidRDefault="00483236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VALOR TOTAL</w:t>
            </w:r>
          </w:p>
        </w:tc>
      </w:tr>
      <w:tr w:rsidR="00A436EA" w:rsidTr="00B50032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FB25BE" w:rsidRDefault="00A436EA" w:rsidP="00971ABF">
            <w:proofErr w:type="gramStart"/>
            <w:r w:rsidRPr="00FB25BE">
              <w:t>1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FB25BE" w:rsidRDefault="00A436EA" w:rsidP="00971ABF">
            <w: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FB25BE" w:rsidRDefault="00A436EA" w:rsidP="00971ABF">
            <w: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0838F5" w:rsidRDefault="00A436EA" w:rsidP="00971ABF">
            <w:pPr>
              <w:rPr>
                <w:sz w:val="18"/>
                <w:szCs w:val="18"/>
              </w:rPr>
            </w:pPr>
            <w:r w:rsidRPr="000838F5">
              <w:rPr>
                <w:sz w:val="18"/>
                <w:szCs w:val="18"/>
              </w:rPr>
              <w:t>SERVIÇO DE ESCAVADEIRA HIDRÁULICA ANO MÍNIMO 2012 COM PESO OPERACIONAL MÍNIMO DE 20.000 KG, COM ROMPDOR HIDRÁULICO ACOPLADO, COM ENERGIA MÍNIMA POR GOLPE DE 3.200 JOULES, COM FREQUÊNCIA</w:t>
            </w:r>
            <w:proofErr w:type="gramStart"/>
            <w:r w:rsidRPr="000838F5">
              <w:rPr>
                <w:sz w:val="18"/>
                <w:szCs w:val="18"/>
              </w:rPr>
              <w:t xml:space="preserve">  </w:t>
            </w:r>
            <w:proofErr w:type="gramEnd"/>
            <w:r w:rsidRPr="000838F5">
              <w:rPr>
                <w:sz w:val="18"/>
                <w:szCs w:val="18"/>
              </w:rPr>
              <w:t>DE 350 A 650 GOLPE POR MINUTO. EQUIPADA COM SISTEMA DE RASTEREAMENTO E MONITORAMENTO, COM DISPONIBILIDADE PARA ACOPLAMENTO</w:t>
            </w:r>
            <w:proofErr w:type="gramStart"/>
            <w:r w:rsidRPr="000838F5">
              <w:rPr>
                <w:sz w:val="18"/>
                <w:szCs w:val="18"/>
              </w:rPr>
              <w:t xml:space="preserve">  </w:t>
            </w:r>
            <w:proofErr w:type="gramEnd"/>
            <w:r w:rsidRPr="000838F5">
              <w:rPr>
                <w:sz w:val="18"/>
                <w:szCs w:val="18"/>
              </w:rPr>
              <w:t>EM TERMINAL ELETRÔNICO EM LOCAL A SER DEFINIDO PELO MUNICÍPIO.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FB25BE" w:rsidRDefault="00A436EA" w:rsidP="00971ABF">
            <w:r>
              <w:t>HYUNDAI R220 LC9S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FB25BE" w:rsidRDefault="00A436EA" w:rsidP="00971ABF">
            <w:r>
              <w:t>R$ 305,00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6EA" w:rsidRPr="00FB25BE" w:rsidRDefault="00A436EA" w:rsidP="00A436EA">
            <w:r>
              <w:t>R$ 45.750,00</w:t>
            </w:r>
          </w:p>
        </w:tc>
      </w:tr>
    </w:tbl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receberá o valor total de R$</w:t>
      </w:r>
      <w:r w:rsidR="007D779E">
        <w:rPr>
          <w:rFonts w:ascii="Tahoma" w:hAnsi="Tahoma" w:cs="Tahoma"/>
          <w:sz w:val="20"/>
          <w:szCs w:val="20"/>
        </w:rPr>
        <w:t xml:space="preserve"> </w:t>
      </w:r>
      <w:r w:rsidR="00A436EA">
        <w:rPr>
          <w:rFonts w:ascii="Tahoma" w:hAnsi="Tahoma" w:cs="Tahoma"/>
          <w:sz w:val="20"/>
          <w:szCs w:val="20"/>
        </w:rPr>
        <w:t>45.750,00</w:t>
      </w:r>
      <w:r>
        <w:rPr>
          <w:rFonts w:ascii="Tahoma" w:hAnsi="Tahoma" w:cs="Tahoma"/>
          <w:sz w:val="20"/>
          <w:szCs w:val="20"/>
        </w:rPr>
        <w:t xml:space="preserve"> (</w:t>
      </w:r>
      <w:r w:rsidR="00A436EA">
        <w:rPr>
          <w:rFonts w:ascii="Tahoma" w:hAnsi="Tahoma" w:cs="Tahoma"/>
          <w:sz w:val="20"/>
          <w:szCs w:val="20"/>
        </w:rPr>
        <w:t>quarenta e cinco</w:t>
      </w:r>
      <w:r w:rsidR="007D779E">
        <w:rPr>
          <w:rFonts w:ascii="Tahoma" w:hAnsi="Tahoma" w:cs="Tahoma"/>
          <w:sz w:val="20"/>
          <w:szCs w:val="20"/>
        </w:rPr>
        <w:t xml:space="preserve"> mil</w:t>
      </w:r>
      <w:r w:rsidR="00A436EA">
        <w:rPr>
          <w:rFonts w:ascii="Tahoma" w:hAnsi="Tahoma" w:cs="Tahoma"/>
          <w:sz w:val="20"/>
          <w:szCs w:val="20"/>
        </w:rPr>
        <w:t xml:space="preserve"> e setecentos e cinquenta</w:t>
      </w:r>
      <w:r w:rsidR="007D779E">
        <w:rPr>
          <w:rFonts w:ascii="Tahoma" w:hAnsi="Tahoma" w:cs="Tahoma"/>
          <w:sz w:val="20"/>
          <w:szCs w:val="20"/>
        </w:rPr>
        <w:t xml:space="preserve"> reais</w:t>
      </w:r>
      <w:r>
        <w:rPr>
          <w:rFonts w:ascii="Tahoma" w:hAnsi="Tahoma" w:cs="Tahoma"/>
          <w:sz w:val="20"/>
          <w:szCs w:val="20"/>
        </w:rPr>
        <w:t>).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2.2. Os pagamentos serão realizados no mês subsequente a realização dos serviços tendo como base as horas realizadas e o pagamento se dará conforme Decreto Municipal 1604/2017 (ordem cronológica) e art. 63 e 64 da Lei Federal nº 4.320</w:t>
      </w:r>
      <w:r w:rsidRPr="0025442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mediante Ordem de Compra e Nota Fiscal em nome do Município de Alpestre/RS. (Na nota fiscal obrigatoriamente deverá constar: a modalidade de licitação, o número do contrato ou Ata e número da ordem de compras).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483236" w:rsidRDefault="00483236" w:rsidP="00483236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</w:t>
      </w:r>
      <w:r>
        <w:rPr>
          <w:rFonts w:ascii="Tahoma" w:hAnsi="Tahoma" w:cs="Tahoma"/>
          <w:sz w:val="20"/>
          <w:szCs w:val="20"/>
        </w:rPr>
        <w:lastRenderedPageBreak/>
        <w:t xml:space="preserve">desta licitação, correrão por conta da CONTRATADA; </w:t>
      </w:r>
    </w:p>
    <w:p w:rsidR="00483236" w:rsidRDefault="00483236" w:rsidP="00483236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 w:firstLine="720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483236" w:rsidRPr="007013B2" w:rsidRDefault="00483236" w:rsidP="00483236">
      <w:pPr>
        <w:widowControl/>
        <w:adjustRightInd/>
        <w:spacing w:after="0" w:line="240" w:lineRule="auto"/>
        <w:ind w:right="-2" w:firstLine="709"/>
        <w:jc w:val="both"/>
        <w:rPr>
          <w:rFonts w:ascii="Tahoma" w:hAnsi="Tahoma" w:cs="Tahoma"/>
          <w:bCs/>
          <w:sz w:val="20"/>
          <w:szCs w:val="20"/>
        </w:rPr>
      </w:pPr>
      <w:r w:rsidRPr="00483236">
        <w:rPr>
          <w:rFonts w:ascii="Tahoma" w:hAnsi="Tahoma" w:cs="Tahoma"/>
          <w:bCs/>
          <w:sz w:val="20"/>
          <w:szCs w:val="20"/>
        </w:rPr>
        <w:t>3.1.</w:t>
      </w:r>
      <w:r w:rsidRPr="007013B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A </w:t>
      </w:r>
      <w:r w:rsidR="00A436EA">
        <w:rPr>
          <w:rFonts w:ascii="Tahoma" w:hAnsi="Tahoma" w:cs="Tahoma"/>
          <w:bCs/>
          <w:sz w:val="20"/>
          <w:szCs w:val="20"/>
        </w:rPr>
        <w:t>vigência do contrato será até 01/03</w:t>
      </w:r>
      <w:r>
        <w:rPr>
          <w:rFonts w:ascii="Tahoma" w:hAnsi="Tahoma" w:cs="Tahoma"/>
          <w:bCs/>
          <w:sz w:val="20"/>
          <w:szCs w:val="20"/>
        </w:rPr>
        <w:t xml:space="preserve">/2020. </w:t>
      </w:r>
    </w:p>
    <w:p w:rsidR="00483236" w:rsidRDefault="00483236" w:rsidP="00483236">
      <w:pPr>
        <w:widowControl/>
        <w:adjustRightInd/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3.2</w:t>
      </w:r>
      <w:r w:rsidRPr="007013B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A realização do serviço deverá ser feita imediatamente após a emissão de ordem.</w:t>
      </w:r>
    </w:p>
    <w:p w:rsidR="00483236" w:rsidRPr="00483236" w:rsidRDefault="00483236" w:rsidP="00483236">
      <w:pPr>
        <w:tabs>
          <w:tab w:val="left" w:pos="0"/>
          <w:tab w:val="left" w:pos="204"/>
        </w:tabs>
        <w:spacing w:after="0" w:line="240" w:lineRule="auto"/>
        <w:ind w:right="-1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bCs/>
          <w:sz w:val="20"/>
          <w:szCs w:val="20"/>
          <w:lang w:val="pt-PT"/>
        </w:rPr>
        <w:t>3.3.</w:t>
      </w:r>
      <w:r w:rsidRPr="00483236">
        <w:rPr>
          <w:rFonts w:ascii="Tahoma" w:hAnsi="Tahoma" w:cs="Tahoma"/>
          <w:sz w:val="20"/>
          <w:szCs w:val="20"/>
        </w:rPr>
        <w:t xml:space="preserve"> O município informara para a empresa vencedora os locais em que a mesma deverá executar os serviços, e caberá </w:t>
      </w:r>
      <w:proofErr w:type="gramStart"/>
      <w:r w:rsidRPr="00483236">
        <w:rPr>
          <w:rFonts w:ascii="Tahoma" w:hAnsi="Tahoma" w:cs="Tahoma"/>
          <w:sz w:val="20"/>
          <w:szCs w:val="20"/>
        </w:rPr>
        <w:t>a</w:t>
      </w:r>
      <w:proofErr w:type="gramEnd"/>
      <w:r w:rsidRPr="00483236">
        <w:rPr>
          <w:rFonts w:ascii="Tahoma" w:hAnsi="Tahoma" w:cs="Tahoma"/>
          <w:sz w:val="20"/>
          <w:szCs w:val="20"/>
        </w:rPr>
        <w:t xml:space="preserve"> mesma arcar com as despesas de deslocamento.</w:t>
      </w:r>
    </w:p>
    <w:p w:rsidR="00483236" w:rsidRPr="00483236" w:rsidRDefault="00483236" w:rsidP="00483236">
      <w:pPr>
        <w:widowControl/>
        <w:tabs>
          <w:tab w:val="left" w:pos="1620"/>
        </w:tabs>
        <w:adjustRightInd/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 xml:space="preserve">3.4. Mediante solicitação dos serviços, emitida pelo setor responsável da Secretaria Municipal de Competência, encaminhada ao setor de Licitações, Departamento de Compras, contendo a solicitação do respectivo produto, juntamente com a dotação orçamentária. Após a emissão da Nota de Empenho pelo setor, este encaminhará ao licitante a respectiva autorização. </w:t>
      </w:r>
    </w:p>
    <w:p w:rsidR="00483236" w:rsidRPr="00483236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 xml:space="preserve">3.5. O início dos serviços autorizados deverá ocorrer em até 24 horas do recebimento da autorização, devendo a contratada após a ordem de serviço emitir a respectiva ART no mesmo prazo e iniciá-lo e fazê-lo sem interrupção dos serviços para a Contratante, realizando os mesmos preferencialmente de segunda a sexta-feira do horário das </w:t>
      </w:r>
      <w:proofErr w:type="gramStart"/>
      <w:r w:rsidRPr="00483236">
        <w:rPr>
          <w:rFonts w:ascii="Tahoma" w:hAnsi="Tahoma" w:cs="Tahoma"/>
          <w:sz w:val="20"/>
          <w:szCs w:val="20"/>
        </w:rPr>
        <w:t>8:00</w:t>
      </w:r>
      <w:proofErr w:type="gramEnd"/>
      <w:r w:rsidRPr="00483236">
        <w:rPr>
          <w:rFonts w:ascii="Tahoma" w:hAnsi="Tahoma" w:cs="Tahoma"/>
          <w:sz w:val="20"/>
          <w:szCs w:val="20"/>
        </w:rPr>
        <w:t xml:space="preserve"> da manhã até as 11:30 e das 13:00 horas até as 17:30. Cabe-se salientar que a contratada não poderá, sem autorização, interromper o serviço realizado para a contratante para realizar serviços particulares, </w:t>
      </w:r>
      <w:proofErr w:type="gramStart"/>
      <w:r w:rsidRPr="00483236">
        <w:rPr>
          <w:rFonts w:ascii="Tahoma" w:hAnsi="Tahoma" w:cs="Tahoma"/>
          <w:sz w:val="20"/>
          <w:szCs w:val="20"/>
        </w:rPr>
        <w:t>sob pena</w:t>
      </w:r>
      <w:proofErr w:type="gramEnd"/>
      <w:r w:rsidRPr="00483236">
        <w:rPr>
          <w:rFonts w:ascii="Tahoma" w:hAnsi="Tahoma" w:cs="Tahoma"/>
          <w:sz w:val="20"/>
          <w:szCs w:val="20"/>
        </w:rPr>
        <w:t xml:space="preserve"> de penalidade.</w:t>
      </w:r>
    </w:p>
    <w:p w:rsidR="00483236" w:rsidRPr="00483236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 xml:space="preserve">3.6. As autorizações de execução dos serviços serão emitidas parceladas de acordo com a demanda existente e de acordo com a disponibilidade orçamentária e financeira do Município. </w:t>
      </w:r>
    </w:p>
    <w:p w:rsidR="00483236" w:rsidRPr="00483236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>3.7. O Fornecedor deverá manter, em cada equipamento, sistema eletrônico de rastreamento e monitoramento e disponibilizar acesso através de pessoal designado pelo Contratante.</w:t>
      </w:r>
    </w:p>
    <w:p w:rsidR="00483236" w:rsidRPr="008561E6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3.8</w:t>
      </w:r>
      <w:r w:rsidRPr="008561E6">
        <w:rPr>
          <w:rFonts w:ascii="Tahoma" w:hAnsi="Tahoma" w:cs="Tahoma"/>
          <w:b/>
          <w:sz w:val="20"/>
          <w:szCs w:val="20"/>
        </w:rPr>
        <w:t>. A execução dos serviços será acompanhada e fiscalizada por funcionário público municipal designado, o qual manterá registro dos serviços executados em planilha apropriada, levando em conta, também, dados extraídos através do sistema de rastreamento e monitoramento de cada máquina.</w:t>
      </w:r>
    </w:p>
    <w:p w:rsidR="00483236" w:rsidRDefault="00483236" w:rsidP="00483236">
      <w:pPr>
        <w:tabs>
          <w:tab w:val="left" w:pos="0"/>
          <w:tab w:val="left" w:pos="204"/>
        </w:tabs>
        <w:spacing w:after="0" w:line="240" w:lineRule="auto"/>
        <w:ind w:right="-313"/>
        <w:jc w:val="both"/>
        <w:rPr>
          <w:rFonts w:ascii="Tahoma" w:hAnsi="Tahoma" w:cs="Tahoma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 w:firstLine="720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341"/>
      </w:tblGrid>
      <w:tr w:rsidR="00483236" w:rsidRPr="00FB25BE" w:rsidTr="00FF2B9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FB25BE" w:rsidRDefault="00483236" w:rsidP="00B5003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483236" w:rsidRPr="00FB25BE" w:rsidRDefault="00483236" w:rsidP="00B500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36" w:rsidRPr="00FB25BE" w:rsidRDefault="00483236" w:rsidP="00B5003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 w:rsidRPr="00FB25BE">
              <w:rPr>
                <w:rFonts w:ascii="Tahoma" w:hAnsi="Tahoma" w:cs="Tahoma"/>
                <w:color w:val="000000"/>
                <w:sz w:val="20"/>
                <w:szCs w:val="20"/>
              </w:rPr>
              <w:t>2148 - OPERACIONALIZAÇÃO PROGRAMA MUNICIPAL DE DESENVOLVIMENTO DAS PROPRIESDADES RURAIS DA AGRIC. FAMILIAR</w:t>
            </w:r>
          </w:p>
          <w:p w:rsidR="00483236" w:rsidRPr="00FB25BE" w:rsidRDefault="00483236" w:rsidP="00B5003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5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3390.39.00.00.00.00 </w:t>
            </w:r>
            <w:proofErr w:type="gramStart"/>
            <w:r w:rsidRPr="00FB25BE">
              <w:rPr>
                <w:rFonts w:ascii="Tahoma" w:hAnsi="Tahoma" w:cs="Tahoma"/>
                <w:color w:val="000000"/>
                <w:sz w:val="20"/>
                <w:szCs w:val="20"/>
              </w:rPr>
              <w:t>OUTROS SERVIÇOS DE TERCEIROS - PESSOA JURÍDICA</w:t>
            </w:r>
            <w:proofErr w:type="gramEnd"/>
          </w:p>
        </w:tc>
      </w:tr>
    </w:tbl>
    <w:p w:rsidR="00483236" w:rsidRDefault="00483236" w:rsidP="00483236">
      <w:pPr>
        <w:spacing w:after="0" w:line="240" w:lineRule="auto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483236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5.10</w:t>
      </w:r>
      <w:r w:rsidRPr="00356530">
        <w:rPr>
          <w:rFonts w:ascii="Tahoma" w:hAnsi="Tahoma" w:cs="Tahoma"/>
          <w:sz w:val="20"/>
          <w:szCs w:val="20"/>
        </w:rPr>
        <w:t xml:space="preserve"> Realizar com seus próprios meios, o objeto deste edital, de acordo com as necessidades da Secretaria solicitante;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5.11.</w:t>
      </w:r>
      <w:r w:rsidRPr="00356530">
        <w:rPr>
          <w:rFonts w:ascii="Tahoma" w:hAnsi="Tahoma" w:cs="Tahoma"/>
          <w:sz w:val="20"/>
          <w:szCs w:val="20"/>
        </w:rPr>
        <w:t xml:space="preserve"> Atender com prontidão as reclamações por parte do </w:t>
      </w:r>
      <w:proofErr w:type="spellStart"/>
      <w:r w:rsidRPr="00356530">
        <w:rPr>
          <w:rFonts w:ascii="Tahoma" w:hAnsi="Tahoma" w:cs="Tahoma"/>
          <w:sz w:val="20"/>
          <w:szCs w:val="20"/>
        </w:rPr>
        <w:t>municipio</w:t>
      </w:r>
      <w:proofErr w:type="spellEnd"/>
      <w:r w:rsidRPr="00356530">
        <w:rPr>
          <w:rFonts w:ascii="Tahoma" w:hAnsi="Tahoma" w:cs="Tahoma"/>
          <w:sz w:val="20"/>
          <w:szCs w:val="20"/>
        </w:rPr>
        <w:t>.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5.12.</w:t>
      </w:r>
      <w:r w:rsidRPr="00356530">
        <w:rPr>
          <w:rFonts w:ascii="Tahoma" w:hAnsi="Tahoma" w:cs="Tahoma"/>
          <w:sz w:val="20"/>
          <w:szCs w:val="20"/>
        </w:rPr>
        <w:t xml:space="preserve"> Manter todas as condições de habilitação exigidas na presente licitação.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5.13.</w:t>
      </w:r>
      <w:r w:rsidRPr="00356530">
        <w:rPr>
          <w:rFonts w:ascii="Tahoma" w:hAnsi="Tahoma" w:cs="Tahoma"/>
          <w:sz w:val="20"/>
          <w:szCs w:val="20"/>
        </w:rPr>
        <w:t xml:space="preserve"> Manter o veículo em perfeitas condições de uso, sempre revisado, com </w:t>
      </w:r>
      <w:proofErr w:type="gramStart"/>
      <w:r w:rsidRPr="00356530">
        <w:rPr>
          <w:rFonts w:ascii="Tahoma" w:hAnsi="Tahoma" w:cs="Tahoma"/>
          <w:sz w:val="20"/>
          <w:szCs w:val="20"/>
        </w:rPr>
        <w:t>manutenção adequada e devidamente limpo</w:t>
      </w:r>
      <w:proofErr w:type="gramEnd"/>
      <w:r w:rsidRPr="00356530">
        <w:rPr>
          <w:rFonts w:ascii="Tahoma" w:hAnsi="Tahoma" w:cs="Tahoma"/>
          <w:sz w:val="20"/>
          <w:szCs w:val="20"/>
        </w:rPr>
        <w:t>.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5.14.</w:t>
      </w:r>
      <w:r w:rsidRPr="00356530">
        <w:rPr>
          <w:rFonts w:ascii="Tahoma" w:hAnsi="Tahoma" w:cs="Tahoma"/>
          <w:sz w:val="20"/>
          <w:szCs w:val="20"/>
        </w:rPr>
        <w:t xml:space="preserve"> Responder pela segurança total do maquinário, sendo de sua responsabilidade qualquer dano ocorrido com durante o percurso.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5.15.</w:t>
      </w:r>
      <w:r w:rsidRPr="00356530">
        <w:rPr>
          <w:rFonts w:ascii="Tahoma" w:hAnsi="Tahoma" w:cs="Tahoma"/>
          <w:sz w:val="20"/>
          <w:szCs w:val="20"/>
        </w:rPr>
        <w:t xml:space="preserve"> Permitir aos encarregados da fiscalização o livre acesso, em qualquer época, aos veículos destinados aos serviços contratados.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5.16.</w:t>
      </w:r>
      <w:r w:rsidRPr="00356530">
        <w:rPr>
          <w:rFonts w:ascii="Tahoma" w:hAnsi="Tahoma" w:cs="Tahoma"/>
          <w:sz w:val="20"/>
          <w:szCs w:val="20"/>
        </w:rPr>
        <w:t xml:space="preserve"> O condutor deverá realizar os serviços com hombridade, profissionalismo e com trajes adequados.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5.17.</w:t>
      </w:r>
      <w:r w:rsidRPr="00356530">
        <w:rPr>
          <w:rFonts w:ascii="Tahoma" w:hAnsi="Tahoma" w:cs="Tahoma"/>
          <w:sz w:val="20"/>
          <w:szCs w:val="20"/>
        </w:rPr>
        <w:t xml:space="preserve"> Manter todas as despesas e tributos incidentes sobre os serviços;</w:t>
      </w:r>
    </w:p>
    <w:p w:rsidR="00483236" w:rsidRPr="0035653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5.18.</w:t>
      </w:r>
      <w:r w:rsidRPr="00356530">
        <w:rPr>
          <w:rFonts w:ascii="Tahoma" w:hAnsi="Tahoma" w:cs="Tahoma"/>
          <w:sz w:val="20"/>
          <w:szCs w:val="20"/>
        </w:rPr>
        <w:t xml:space="preserve"> Manter as condições de habilitação exigida na licitação durante a vigência do contrato.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483236" w:rsidRPr="00316EA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 xml:space="preserve">.1. Pelo inadimplemento das obrigações, </w:t>
      </w:r>
      <w:proofErr w:type="gramStart"/>
      <w:r w:rsidRPr="00316EA0">
        <w:rPr>
          <w:rFonts w:ascii="Tahoma" w:hAnsi="Tahoma" w:cs="Tahoma"/>
          <w:sz w:val="20"/>
          <w:szCs w:val="20"/>
        </w:rPr>
        <w:t>seja</w:t>
      </w:r>
      <w:proofErr w:type="gramEnd"/>
      <w:r w:rsidRPr="00316EA0">
        <w:rPr>
          <w:rFonts w:ascii="Tahoma" w:hAnsi="Tahoma" w:cs="Tahoma"/>
          <w:sz w:val="20"/>
          <w:szCs w:val="20"/>
        </w:rPr>
        <w:t xml:space="preserve"> na condição de participante do pregão ou de contratante, as licitantes, conforme a infração, estarão sujeitas às seguintes penalidades: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 xml:space="preserve">.1.1. Deixar de apresentar a documentação exigida no certame: suspensão do direito de licitar e contratar com a Administração pelo prazo de até </w:t>
      </w:r>
      <w:proofErr w:type="gramStart"/>
      <w:r w:rsidRPr="00316EA0">
        <w:rPr>
          <w:rFonts w:ascii="Tahoma" w:hAnsi="Tahoma" w:cs="Tahoma"/>
          <w:sz w:val="20"/>
          <w:szCs w:val="20"/>
        </w:rPr>
        <w:t>1</w:t>
      </w:r>
      <w:proofErr w:type="gramEnd"/>
      <w:r w:rsidRPr="00316EA0">
        <w:rPr>
          <w:rFonts w:ascii="Tahoma" w:hAnsi="Tahoma" w:cs="Tahoma"/>
          <w:sz w:val="20"/>
          <w:szCs w:val="20"/>
        </w:rPr>
        <w:t xml:space="preserve"> ano e multa de até 10% sobre o valor do último lance ofertado;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 xml:space="preserve">.1.2 Manter comportamento inadequado durante o pregão: afastamento do certame e suspensão do direito de licitar e contratar com a Administração pelo prazo de até </w:t>
      </w:r>
      <w:proofErr w:type="gramStart"/>
      <w:r w:rsidRPr="00316EA0">
        <w:rPr>
          <w:rFonts w:ascii="Tahoma" w:hAnsi="Tahoma" w:cs="Tahoma"/>
          <w:sz w:val="20"/>
          <w:szCs w:val="20"/>
        </w:rPr>
        <w:t>1</w:t>
      </w:r>
      <w:proofErr w:type="gramEnd"/>
      <w:r w:rsidRPr="00316EA0">
        <w:rPr>
          <w:rFonts w:ascii="Tahoma" w:hAnsi="Tahoma" w:cs="Tahoma"/>
          <w:sz w:val="20"/>
          <w:szCs w:val="20"/>
        </w:rPr>
        <w:t xml:space="preserve"> ano;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 xml:space="preserve">.1.3. Deixar de manter a proposta (recusa injustificada para contratar): suspensão do direito de licitar e contratar com a Administração pelo prazo de até </w:t>
      </w:r>
      <w:proofErr w:type="gramStart"/>
      <w:r w:rsidRPr="00316EA0">
        <w:rPr>
          <w:rFonts w:ascii="Tahoma" w:hAnsi="Tahoma" w:cs="Tahoma"/>
          <w:sz w:val="20"/>
          <w:szCs w:val="20"/>
        </w:rPr>
        <w:t>1</w:t>
      </w:r>
      <w:proofErr w:type="gramEnd"/>
      <w:r w:rsidRPr="00316EA0">
        <w:rPr>
          <w:rFonts w:ascii="Tahoma" w:hAnsi="Tahoma" w:cs="Tahoma"/>
          <w:sz w:val="20"/>
          <w:szCs w:val="20"/>
        </w:rPr>
        <w:t xml:space="preserve"> ano e multa de 10% sobre o valor do último lance ofertado;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.1.4. Executar o objeto com irregularidades, passíveis de correção durante a execução e sem prejuízo ao resultado: advertência;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.1.5. Deixar de cumprir o estabelecido no item 15.2, multa de até 5% sobre o valor atualizado do contrato;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.1.6 Executar o objeto com atraso injustificado, até o limite de 03(três) dias, em uma única vez, após os quais será considerado como inexecução contratual: multa diária de 0,5% sobre o valor atualizado do contrato;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.1.7. Inexecução parcial do objeto: suspensão do direito de licitar e contratar com a Administração pelo prazo de</w:t>
      </w:r>
      <w:proofErr w:type="gramStart"/>
      <w:r w:rsidRPr="00316EA0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316EA0">
        <w:rPr>
          <w:rFonts w:ascii="Tahoma" w:hAnsi="Tahoma" w:cs="Tahoma"/>
          <w:sz w:val="20"/>
          <w:szCs w:val="20"/>
        </w:rPr>
        <w:t>até 2 anos e multa de até 8% sobre o valor correspondente ao montante não adimplido do contrato;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 xml:space="preserve">.1.8. Inexecução total do objeto: suspensão do direito de licitar e contratar com a Administração pelo prazo de até </w:t>
      </w:r>
      <w:proofErr w:type="gramStart"/>
      <w:r w:rsidRPr="00316EA0">
        <w:rPr>
          <w:rFonts w:ascii="Tahoma" w:hAnsi="Tahoma" w:cs="Tahoma"/>
          <w:sz w:val="20"/>
          <w:szCs w:val="20"/>
        </w:rPr>
        <w:t>2</w:t>
      </w:r>
      <w:proofErr w:type="gramEnd"/>
      <w:r w:rsidRPr="00316EA0">
        <w:rPr>
          <w:rFonts w:ascii="Tahoma" w:hAnsi="Tahoma" w:cs="Tahoma"/>
          <w:sz w:val="20"/>
          <w:szCs w:val="20"/>
        </w:rPr>
        <w:t xml:space="preserve"> anos e multa de até 10% sobre o valor atualizado do contrato;</w:t>
      </w:r>
    </w:p>
    <w:p w:rsidR="00483236" w:rsidRPr="00316EA0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 xml:space="preserve">.1.9. Causar prejuízo material resultante diretamente de execução do objeto: declaração de inidoneidade cumulada com a suspensão do direito de licitar e contratar com a Administração Pública pelo prazo de até </w:t>
      </w:r>
      <w:proofErr w:type="gramStart"/>
      <w:r w:rsidRPr="00316EA0">
        <w:rPr>
          <w:rFonts w:ascii="Tahoma" w:hAnsi="Tahoma" w:cs="Tahoma"/>
          <w:sz w:val="20"/>
          <w:szCs w:val="20"/>
        </w:rPr>
        <w:t>2</w:t>
      </w:r>
      <w:proofErr w:type="gramEnd"/>
      <w:r w:rsidRPr="00316EA0">
        <w:rPr>
          <w:rFonts w:ascii="Tahoma" w:hAnsi="Tahoma" w:cs="Tahoma"/>
          <w:sz w:val="20"/>
          <w:szCs w:val="20"/>
        </w:rPr>
        <w:t xml:space="preserve"> anos e multa de até 10% sobre o valor atualizado do contrato.</w:t>
      </w:r>
    </w:p>
    <w:p w:rsidR="00483236" w:rsidRPr="00316EA0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.2. As penalidades serão registradas no cadastro da contratada, quando for o caso.</w:t>
      </w:r>
    </w:p>
    <w:p w:rsidR="00483236" w:rsidRDefault="00483236" w:rsidP="00483236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.3. Nenhum pagamento será efetuado pela Administração enquanto pendente de liquidação qualquer obrigação financeira que for imposta ao fornecedor em virtude de penalidade ou inadimplência contratual.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7.1. O presente contrato poderá ser rescindido:</w:t>
      </w:r>
    </w:p>
    <w:p w:rsidR="00483236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83236" w:rsidRDefault="00483236" w:rsidP="00483236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A436EA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21</w:t>
      </w:r>
      <w:r w:rsidR="00483236">
        <w:rPr>
          <w:rFonts w:ascii="Tahoma" w:hAnsi="Tahoma" w:cs="Tahoma"/>
          <w:sz w:val="20"/>
          <w:szCs w:val="20"/>
        </w:rPr>
        <w:t xml:space="preserve"> de novembro de 2019. 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_________________________                                ________________________</w:t>
      </w:r>
    </w:p>
    <w:p w:rsidR="00483236" w:rsidRDefault="00A436EA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Pr="00A436EA">
        <w:rPr>
          <w:rFonts w:ascii="Tahoma" w:hAnsi="Tahoma" w:cs="Tahoma"/>
          <w:sz w:val="20"/>
          <w:szCs w:val="20"/>
        </w:rPr>
        <w:t xml:space="preserve">TRANS MAESTRI LTDA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483236">
        <w:rPr>
          <w:rFonts w:ascii="Tahoma" w:hAnsi="Tahoma" w:cs="Tahoma"/>
          <w:sz w:val="20"/>
          <w:szCs w:val="20"/>
        </w:rPr>
        <w:t>VALDIR JOSÉ ZASSO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P/ CONTRATADA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PREFEITO MUNICIPAL</w:t>
      </w: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483236" w:rsidRDefault="00483236" w:rsidP="00483236">
      <w:pPr>
        <w:spacing w:after="0" w:line="240" w:lineRule="auto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jc w:val="center"/>
        <w:rPr>
          <w:rFonts w:ascii="Arial" w:hAnsi="Arial" w:cs="Arial"/>
        </w:rPr>
      </w:pPr>
    </w:p>
    <w:p w:rsidR="00483236" w:rsidRDefault="00483236" w:rsidP="0048323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483236" w:rsidRPr="00483236" w:rsidRDefault="00483236" w:rsidP="00483236">
      <w:pPr>
        <w:widowControl/>
        <w:autoSpaceDE/>
        <w:autoSpaceDN/>
        <w:adjustRightInd/>
        <w:spacing w:after="0" w:line="240" w:lineRule="auto"/>
        <w:jc w:val="center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483236">
        <w:rPr>
          <w:rFonts w:ascii="Tahoma" w:eastAsiaTheme="minorHAnsi" w:hAnsi="Tahoma" w:cs="Tahoma"/>
          <w:iCs/>
          <w:sz w:val="20"/>
          <w:szCs w:val="20"/>
          <w:lang w:eastAsia="en-US"/>
        </w:rPr>
        <w:t>Carlos Cezar de Abreu</w:t>
      </w:r>
    </w:p>
    <w:p w:rsidR="00483236" w:rsidRPr="00483236" w:rsidRDefault="00483236" w:rsidP="00483236">
      <w:pPr>
        <w:widowControl/>
        <w:autoSpaceDE/>
        <w:autoSpaceDN/>
        <w:adjustRightInd/>
        <w:spacing w:after="0" w:line="240" w:lineRule="auto"/>
        <w:jc w:val="center"/>
        <w:rPr>
          <w:rFonts w:ascii="Tahoma" w:eastAsiaTheme="minorHAnsi" w:hAnsi="Tahoma" w:cs="Tahoma"/>
          <w:iCs/>
          <w:sz w:val="20"/>
          <w:szCs w:val="20"/>
          <w:lang w:val="en-US" w:eastAsia="en-US"/>
        </w:rPr>
      </w:pPr>
      <w:r w:rsidRPr="00483236">
        <w:rPr>
          <w:rFonts w:ascii="Tahoma" w:eastAsiaTheme="minorHAnsi" w:hAnsi="Tahoma" w:cs="Tahoma"/>
          <w:iCs/>
          <w:sz w:val="20"/>
          <w:szCs w:val="20"/>
          <w:lang w:val="en-US" w:eastAsia="en-US"/>
        </w:rPr>
        <w:t>OAB/RS 15.724</w:t>
      </w:r>
    </w:p>
    <w:p w:rsidR="00483236" w:rsidRPr="00483236" w:rsidRDefault="00483236" w:rsidP="00483236">
      <w:pPr>
        <w:widowControl/>
        <w:autoSpaceDE/>
        <w:autoSpaceDN/>
        <w:adjustRightInd/>
        <w:spacing w:after="0" w:line="240" w:lineRule="auto"/>
        <w:ind w:right="99"/>
        <w:jc w:val="center"/>
        <w:rPr>
          <w:rFonts w:ascii="Tahoma" w:eastAsiaTheme="minorHAnsi" w:hAnsi="Tahoma" w:cs="Tahoma"/>
          <w:iCs/>
          <w:color w:val="000000"/>
          <w:sz w:val="20"/>
          <w:szCs w:val="20"/>
          <w:lang w:eastAsia="en-US"/>
        </w:rPr>
      </w:pPr>
      <w:r w:rsidRPr="00483236">
        <w:rPr>
          <w:rFonts w:ascii="Tahoma" w:eastAsiaTheme="minorHAnsi" w:hAnsi="Tahoma" w:cs="Tahoma"/>
          <w:iCs/>
          <w:sz w:val="20"/>
          <w:szCs w:val="20"/>
          <w:lang w:val="en-US" w:eastAsia="en-US"/>
        </w:rPr>
        <w:t xml:space="preserve">Assessor </w:t>
      </w:r>
      <w:proofErr w:type="spellStart"/>
      <w:r w:rsidRPr="00483236">
        <w:rPr>
          <w:rFonts w:ascii="Tahoma" w:eastAsiaTheme="minorHAnsi" w:hAnsi="Tahoma" w:cs="Tahoma"/>
          <w:iCs/>
          <w:sz w:val="20"/>
          <w:szCs w:val="20"/>
          <w:lang w:val="en-US" w:eastAsia="en-US"/>
        </w:rPr>
        <w:t>Jurídico</w:t>
      </w:r>
      <w:proofErr w:type="spellEnd"/>
    </w:p>
    <w:p w:rsidR="00483236" w:rsidRDefault="00483236" w:rsidP="0048323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484B" w:rsidRDefault="00C8484B"/>
    <w:sectPr w:rsidR="00C8484B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236"/>
    <w:rsid w:val="00014415"/>
    <w:rsid w:val="00087362"/>
    <w:rsid w:val="001E6BAC"/>
    <w:rsid w:val="00253B1E"/>
    <w:rsid w:val="0025510A"/>
    <w:rsid w:val="002C7C72"/>
    <w:rsid w:val="00461122"/>
    <w:rsid w:val="00483236"/>
    <w:rsid w:val="004934F2"/>
    <w:rsid w:val="00506556"/>
    <w:rsid w:val="005C2ABD"/>
    <w:rsid w:val="007D779E"/>
    <w:rsid w:val="00A3293B"/>
    <w:rsid w:val="00A436EA"/>
    <w:rsid w:val="00B332C5"/>
    <w:rsid w:val="00C0364C"/>
    <w:rsid w:val="00C8484B"/>
    <w:rsid w:val="00E97054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iCs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36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iCs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1850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2019-11-08T13:54:00Z</dcterms:created>
  <dcterms:modified xsi:type="dcterms:W3CDTF">2019-11-21T14:06:00Z</dcterms:modified>
</cp:coreProperties>
</file>