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6B52" w:rsidRDefault="00136B52" w:rsidP="00523131">
      <w:pPr>
        <w:spacing w:after="0"/>
        <w:jc w:val="center"/>
        <w:rPr>
          <w:rFonts w:cs="Calibri"/>
          <w:b/>
          <w:sz w:val="24"/>
          <w:szCs w:val="24"/>
        </w:rPr>
      </w:pPr>
    </w:p>
    <w:p w:rsidR="00523131" w:rsidRPr="00A016AA" w:rsidRDefault="00523131" w:rsidP="00523131">
      <w:pPr>
        <w:spacing w:after="0"/>
        <w:jc w:val="center"/>
        <w:rPr>
          <w:rFonts w:cs="Calibri"/>
          <w:b/>
          <w:sz w:val="24"/>
          <w:szCs w:val="24"/>
        </w:rPr>
      </w:pPr>
      <w:r w:rsidRPr="00A016AA">
        <w:rPr>
          <w:rFonts w:cs="Calibri"/>
          <w:b/>
          <w:sz w:val="24"/>
          <w:szCs w:val="24"/>
        </w:rPr>
        <w:t xml:space="preserve">PROCESSO Nº </w:t>
      </w:r>
      <w:r w:rsidR="00981EE1">
        <w:rPr>
          <w:rFonts w:cs="Calibri"/>
          <w:b/>
          <w:sz w:val="24"/>
          <w:szCs w:val="24"/>
        </w:rPr>
        <w:t>101</w:t>
      </w:r>
      <w:r w:rsidRPr="00136B52">
        <w:rPr>
          <w:rFonts w:cs="Calibri"/>
          <w:b/>
          <w:sz w:val="24"/>
          <w:szCs w:val="24"/>
        </w:rPr>
        <w:t>/20</w:t>
      </w:r>
      <w:r w:rsidR="00136B52">
        <w:rPr>
          <w:rFonts w:cs="Calibri"/>
          <w:b/>
          <w:sz w:val="24"/>
          <w:szCs w:val="24"/>
        </w:rPr>
        <w:t>21</w:t>
      </w:r>
    </w:p>
    <w:p w:rsidR="00523131" w:rsidRPr="00A016AA" w:rsidRDefault="00523131" w:rsidP="00523131">
      <w:pPr>
        <w:spacing w:after="0"/>
        <w:jc w:val="center"/>
        <w:rPr>
          <w:rFonts w:cs="Calibri"/>
          <w:b/>
          <w:sz w:val="24"/>
          <w:szCs w:val="24"/>
        </w:rPr>
      </w:pPr>
      <w:r w:rsidRPr="00A016AA">
        <w:rPr>
          <w:rFonts w:cs="Calibri"/>
          <w:b/>
          <w:sz w:val="24"/>
          <w:szCs w:val="24"/>
        </w:rPr>
        <w:t xml:space="preserve">DISPENSA DE LICITAÇÃO </w:t>
      </w:r>
      <w:r w:rsidRPr="00136B52">
        <w:rPr>
          <w:rFonts w:cs="Calibri"/>
          <w:b/>
          <w:sz w:val="24"/>
          <w:szCs w:val="24"/>
        </w:rPr>
        <w:t>Nº 0</w:t>
      </w:r>
      <w:r w:rsidR="00981EE1">
        <w:rPr>
          <w:rFonts w:cs="Calibri"/>
          <w:b/>
          <w:sz w:val="24"/>
          <w:szCs w:val="24"/>
        </w:rPr>
        <w:t>44</w:t>
      </w:r>
      <w:r w:rsidR="00136B52">
        <w:rPr>
          <w:rFonts w:cs="Calibri"/>
          <w:b/>
          <w:sz w:val="24"/>
          <w:szCs w:val="24"/>
        </w:rPr>
        <w:t>/2021</w:t>
      </w:r>
    </w:p>
    <w:p w:rsidR="00523131" w:rsidRPr="00A016AA" w:rsidRDefault="00523131" w:rsidP="00523131">
      <w:pPr>
        <w:spacing w:after="0"/>
        <w:jc w:val="center"/>
        <w:rPr>
          <w:rFonts w:cs="Calibri"/>
          <w:b/>
          <w:sz w:val="24"/>
          <w:szCs w:val="24"/>
        </w:rPr>
      </w:pPr>
    </w:p>
    <w:p w:rsidR="00523131" w:rsidRPr="00A016AA" w:rsidRDefault="00523131" w:rsidP="00523131">
      <w:pPr>
        <w:spacing w:after="0"/>
        <w:jc w:val="center"/>
        <w:rPr>
          <w:rFonts w:cs="Calibri"/>
          <w:b/>
          <w:sz w:val="24"/>
          <w:szCs w:val="24"/>
        </w:rPr>
      </w:pPr>
    </w:p>
    <w:p w:rsidR="00523131" w:rsidRPr="00A016AA" w:rsidRDefault="00523131" w:rsidP="00523131">
      <w:pPr>
        <w:spacing w:after="0"/>
        <w:jc w:val="center"/>
        <w:rPr>
          <w:rFonts w:cs="Calibri"/>
          <w:b/>
          <w:sz w:val="24"/>
          <w:szCs w:val="24"/>
          <w:u w:val="single"/>
        </w:rPr>
      </w:pPr>
      <w:r w:rsidRPr="00A016AA">
        <w:rPr>
          <w:rFonts w:cs="Calibri"/>
          <w:b/>
          <w:sz w:val="24"/>
          <w:szCs w:val="24"/>
          <w:u w:val="single"/>
        </w:rPr>
        <w:t>TERMO DE RATIFICAÇÃO</w:t>
      </w:r>
    </w:p>
    <w:p w:rsidR="00523131" w:rsidRPr="00A016AA" w:rsidRDefault="00523131" w:rsidP="00523131">
      <w:pPr>
        <w:spacing w:after="0"/>
        <w:rPr>
          <w:rFonts w:cs="Calibri"/>
          <w:b/>
          <w:sz w:val="24"/>
          <w:szCs w:val="24"/>
        </w:rPr>
      </w:pPr>
    </w:p>
    <w:p w:rsidR="00523131" w:rsidRPr="00A016AA" w:rsidRDefault="00523131" w:rsidP="00523131">
      <w:pPr>
        <w:spacing w:after="0"/>
        <w:jc w:val="center"/>
        <w:rPr>
          <w:rFonts w:cs="Calibri"/>
          <w:b/>
          <w:sz w:val="24"/>
          <w:szCs w:val="24"/>
          <w:u w:val="single"/>
        </w:rPr>
      </w:pPr>
    </w:p>
    <w:p w:rsidR="00523131" w:rsidRPr="00A016AA" w:rsidRDefault="00705F05" w:rsidP="00523131">
      <w:pPr>
        <w:pStyle w:val="Corpodetexto2"/>
        <w:spacing w:after="0" w:line="276" w:lineRule="auto"/>
        <w:ind w:firstLine="1134"/>
        <w:jc w:val="both"/>
        <w:rPr>
          <w:rFonts w:cs="Calibri"/>
          <w:sz w:val="24"/>
          <w:szCs w:val="24"/>
        </w:rPr>
      </w:pPr>
      <w:r>
        <w:rPr>
          <w:rFonts w:cs="Arial"/>
          <w:b/>
          <w:color w:val="000000"/>
          <w:sz w:val="24"/>
        </w:rPr>
        <w:t>MARCELO ARRUDA</w:t>
      </w:r>
      <w:r w:rsidR="00523131">
        <w:rPr>
          <w:rFonts w:cs="Arial"/>
          <w:b/>
          <w:color w:val="000000"/>
          <w:sz w:val="24"/>
        </w:rPr>
        <w:t xml:space="preserve">, </w:t>
      </w:r>
      <w:r w:rsidR="00523131" w:rsidRPr="00625336">
        <w:rPr>
          <w:rFonts w:cs="Arial"/>
          <w:color w:val="000000"/>
          <w:sz w:val="24"/>
        </w:rPr>
        <w:t>Prefeito Municipal</w:t>
      </w:r>
      <w:r w:rsidR="00523131">
        <w:rPr>
          <w:rFonts w:cs="Arial"/>
          <w:color w:val="000000"/>
          <w:sz w:val="24"/>
        </w:rPr>
        <w:t xml:space="preserve">, de </w:t>
      </w:r>
      <w:r w:rsidR="00523131" w:rsidRPr="00A016AA">
        <w:rPr>
          <w:rFonts w:cs="Calibri"/>
          <w:sz w:val="24"/>
          <w:szCs w:val="24"/>
        </w:rPr>
        <w:t xml:space="preserve">Barra do Rio Azul, Estado do Rio Grande do Sul, no uso de suas atribuições legais, e, amparado no Artigo 24, Inciso II, da Lei Federal nº 8.666, de 21 de Junho de 1.993 e suas alterações posteriores, vem através do presente Ato, </w:t>
      </w:r>
      <w:r w:rsidR="00523131" w:rsidRPr="00A016AA">
        <w:rPr>
          <w:rFonts w:cs="Calibri"/>
          <w:sz w:val="24"/>
          <w:szCs w:val="24"/>
          <w:u w:val="single"/>
        </w:rPr>
        <w:t>RATIFICAR</w:t>
      </w:r>
      <w:r w:rsidR="00523131" w:rsidRPr="00A016AA">
        <w:rPr>
          <w:rFonts w:cs="Calibri"/>
          <w:sz w:val="24"/>
          <w:szCs w:val="24"/>
        </w:rPr>
        <w:t xml:space="preserve"> a Dispensa de Licitação nº </w:t>
      </w:r>
      <w:r w:rsidR="00523131" w:rsidRPr="00136B52">
        <w:rPr>
          <w:rFonts w:cs="Calibri"/>
          <w:sz w:val="24"/>
          <w:szCs w:val="24"/>
        </w:rPr>
        <w:t>0</w:t>
      </w:r>
      <w:r w:rsidR="00136B52">
        <w:rPr>
          <w:rFonts w:cs="Calibri"/>
          <w:sz w:val="24"/>
          <w:szCs w:val="24"/>
        </w:rPr>
        <w:t>4</w:t>
      </w:r>
      <w:r w:rsidR="00A6775D">
        <w:rPr>
          <w:rFonts w:cs="Calibri"/>
          <w:sz w:val="24"/>
          <w:szCs w:val="24"/>
        </w:rPr>
        <w:t>4</w:t>
      </w:r>
      <w:r w:rsidR="00523131" w:rsidRPr="00136B52">
        <w:rPr>
          <w:rFonts w:cs="Calibri"/>
          <w:sz w:val="24"/>
          <w:szCs w:val="24"/>
        </w:rPr>
        <w:t>/</w:t>
      </w:r>
      <w:r w:rsidR="00136B52">
        <w:rPr>
          <w:rFonts w:cs="Calibri"/>
          <w:sz w:val="24"/>
          <w:szCs w:val="24"/>
        </w:rPr>
        <w:t>2021</w:t>
      </w:r>
      <w:r w:rsidR="00523131" w:rsidRPr="00136B52">
        <w:rPr>
          <w:rFonts w:cs="Calibri"/>
          <w:sz w:val="24"/>
          <w:szCs w:val="24"/>
        </w:rPr>
        <w:t>,</w:t>
      </w:r>
      <w:r w:rsidR="00523131" w:rsidRPr="00A016AA">
        <w:rPr>
          <w:rFonts w:cs="Calibri"/>
          <w:sz w:val="24"/>
          <w:szCs w:val="24"/>
        </w:rPr>
        <w:t xml:space="preserve"> que visa a contratação de prestadora de serviços para </w:t>
      </w:r>
      <w:r w:rsidR="00523131">
        <w:rPr>
          <w:rFonts w:cs="Calibri"/>
          <w:sz w:val="24"/>
          <w:szCs w:val="24"/>
        </w:rPr>
        <w:t>atendimento na área de medicina holística alternativa,</w:t>
      </w:r>
      <w:r w:rsidR="00523131" w:rsidRPr="00A016AA">
        <w:rPr>
          <w:rFonts w:cs="Calibri"/>
          <w:sz w:val="24"/>
          <w:szCs w:val="24"/>
        </w:rPr>
        <w:t xml:space="preserve"> conforme segue:</w:t>
      </w:r>
    </w:p>
    <w:p w:rsidR="00523131" w:rsidRPr="00A016AA" w:rsidRDefault="00523131" w:rsidP="00523131">
      <w:pPr>
        <w:spacing w:after="0"/>
        <w:ind w:firstLine="1701"/>
        <w:jc w:val="both"/>
        <w:rPr>
          <w:rFonts w:cs="Calibri"/>
          <w:sz w:val="24"/>
          <w:szCs w:val="24"/>
        </w:rPr>
      </w:pPr>
    </w:p>
    <w:p w:rsidR="00523131" w:rsidRDefault="00523131" w:rsidP="00523131">
      <w:pPr>
        <w:widowControl w:val="0"/>
        <w:tabs>
          <w:tab w:val="left" w:pos="822"/>
          <w:tab w:val="left" w:pos="3050"/>
          <w:tab w:val="left" w:pos="3634"/>
        </w:tabs>
        <w:spacing w:after="0"/>
        <w:ind w:firstLine="1134"/>
        <w:jc w:val="both"/>
        <w:rPr>
          <w:rFonts w:cs="Calibri"/>
          <w:b/>
          <w:snapToGrid w:val="0"/>
          <w:sz w:val="24"/>
          <w:szCs w:val="24"/>
        </w:rPr>
      </w:pPr>
      <w:r w:rsidRPr="00A6312C">
        <w:rPr>
          <w:rFonts w:cs="Calibri"/>
          <w:b/>
          <w:snapToGrid w:val="0"/>
          <w:sz w:val="24"/>
          <w:szCs w:val="24"/>
        </w:rPr>
        <w:t>1. OBJETO</w:t>
      </w:r>
    </w:p>
    <w:p w:rsidR="00523131" w:rsidRPr="00981EE1" w:rsidRDefault="00523131" w:rsidP="00523131">
      <w:pPr>
        <w:spacing w:after="0"/>
        <w:ind w:firstLine="1134"/>
        <w:jc w:val="both"/>
        <w:rPr>
          <w:rFonts w:asciiTheme="minorHAnsi" w:hAnsiTheme="minorHAnsi" w:cstheme="minorHAnsi"/>
          <w:color w:val="000000"/>
          <w:sz w:val="24"/>
          <w:szCs w:val="24"/>
        </w:rPr>
      </w:pPr>
      <w:r w:rsidRPr="00981EE1">
        <w:rPr>
          <w:rFonts w:asciiTheme="minorHAnsi" w:hAnsiTheme="minorHAnsi" w:cstheme="minorHAnsi"/>
          <w:snapToGrid w:val="0"/>
          <w:sz w:val="24"/>
          <w:szCs w:val="24"/>
        </w:rPr>
        <w:t xml:space="preserve">1.1. </w:t>
      </w:r>
      <w:r w:rsidRPr="00981EE1">
        <w:rPr>
          <w:rFonts w:asciiTheme="minorHAnsi" w:hAnsiTheme="minorHAnsi" w:cstheme="minorHAnsi"/>
          <w:color w:val="000000"/>
          <w:sz w:val="24"/>
          <w:szCs w:val="24"/>
        </w:rPr>
        <w:t>O Objeto do presente Edital consiste na contratação de empresa especializada</w:t>
      </w:r>
      <w:r w:rsidR="00981EE1" w:rsidRPr="00981EE1">
        <w:rPr>
          <w:rFonts w:asciiTheme="minorHAnsi" w:hAnsiTheme="minorHAnsi" w:cstheme="minorHAnsi"/>
          <w:color w:val="000000"/>
          <w:sz w:val="24"/>
          <w:szCs w:val="24"/>
        </w:rPr>
        <w:t xml:space="preserve"> em </w:t>
      </w:r>
      <w:r w:rsidR="00981EE1">
        <w:rPr>
          <w:rFonts w:asciiTheme="minorHAnsi" w:hAnsiTheme="minorHAnsi" w:cstheme="minorHAnsi"/>
          <w:color w:val="000000"/>
          <w:sz w:val="24"/>
          <w:szCs w:val="24"/>
        </w:rPr>
        <w:t>p</w:t>
      </w:r>
      <w:r w:rsidR="00981EE1" w:rsidRPr="00981EE1">
        <w:rPr>
          <w:rFonts w:asciiTheme="minorHAnsi" w:hAnsiTheme="minorHAnsi" w:cstheme="minorHAnsi"/>
          <w:color w:val="000000"/>
          <w:sz w:val="24"/>
          <w:szCs w:val="24"/>
        </w:rPr>
        <w:t xml:space="preserve">restação </w:t>
      </w:r>
      <w:r w:rsidR="00981EE1" w:rsidRPr="00981EE1">
        <w:rPr>
          <w:rFonts w:asciiTheme="minorHAnsi" w:hAnsiTheme="minorHAnsi" w:cstheme="minorHAnsi"/>
          <w:sz w:val="24"/>
          <w:szCs w:val="24"/>
        </w:rPr>
        <w:t xml:space="preserve">de serviços especializados de telefonia móvel, como sendo, </w:t>
      </w:r>
      <w:r w:rsidR="00981EE1" w:rsidRPr="00981EE1">
        <w:rPr>
          <w:rFonts w:asciiTheme="minorHAnsi" w:hAnsiTheme="minorHAnsi" w:cstheme="minorHAnsi"/>
          <w:color w:val="000000"/>
          <w:sz w:val="24"/>
          <w:szCs w:val="24"/>
        </w:rPr>
        <w:t>vinte e quatro linhas d</w:t>
      </w:r>
      <w:r w:rsidR="00981EE1">
        <w:rPr>
          <w:rFonts w:asciiTheme="minorHAnsi" w:hAnsiTheme="minorHAnsi" w:cstheme="minorHAnsi"/>
          <w:color w:val="000000"/>
          <w:sz w:val="24"/>
          <w:szCs w:val="24"/>
        </w:rPr>
        <w:t>telefônicas</w:t>
      </w:r>
      <w:r w:rsidR="00981EE1" w:rsidRPr="00981EE1">
        <w:rPr>
          <w:rFonts w:asciiTheme="minorHAnsi" w:hAnsiTheme="minorHAnsi" w:cstheme="minorHAnsi"/>
          <w:color w:val="000000"/>
          <w:sz w:val="24"/>
          <w:szCs w:val="24"/>
        </w:rPr>
        <w:t>,</w:t>
      </w:r>
      <w:r w:rsidR="00981EE1">
        <w:rPr>
          <w:rFonts w:asciiTheme="minorHAnsi" w:hAnsiTheme="minorHAnsi" w:cstheme="minorHAnsi"/>
          <w:color w:val="000000"/>
          <w:sz w:val="24"/>
          <w:szCs w:val="24"/>
        </w:rPr>
        <w:t xml:space="preserve"> com fornecimento de chip em comodato abrangendo ligações VC1, VC2 e VC3 para móvel on, off net e fixos para qualquer operadora com utilização de códigos e pacote de dados 3GB,</w:t>
      </w:r>
      <w:r w:rsidR="00981EE1" w:rsidRPr="00981EE1">
        <w:rPr>
          <w:rFonts w:asciiTheme="minorHAnsi" w:hAnsiTheme="minorHAnsi" w:cstheme="minorHAnsi"/>
          <w:color w:val="000000"/>
          <w:sz w:val="24"/>
          <w:szCs w:val="24"/>
        </w:rPr>
        <w:t xml:space="preserve"> </w:t>
      </w:r>
      <w:r w:rsidR="00981EE1" w:rsidRPr="00981EE1">
        <w:rPr>
          <w:rFonts w:asciiTheme="minorHAnsi" w:hAnsiTheme="minorHAnsi" w:cstheme="minorHAnsi"/>
          <w:sz w:val="24"/>
          <w:szCs w:val="24"/>
        </w:rPr>
        <w:t>para diversas secretarias e servidores do Município</w:t>
      </w:r>
      <w:r w:rsidR="00981EE1">
        <w:rPr>
          <w:rFonts w:asciiTheme="minorHAnsi" w:hAnsiTheme="minorHAnsi" w:cstheme="minorHAnsi"/>
          <w:color w:val="000000"/>
          <w:sz w:val="24"/>
          <w:szCs w:val="24"/>
        </w:rPr>
        <w:t xml:space="preserve">. </w:t>
      </w:r>
      <w:r w:rsidRPr="00981EE1">
        <w:rPr>
          <w:rFonts w:asciiTheme="minorHAnsi" w:hAnsiTheme="minorHAnsi" w:cstheme="minorHAnsi"/>
          <w:color w:val="000000"/>
          <w:sz w:val="24"/>
          <w:szCs w:val="24"/>
        </w:rPr>
        <w:t xml:space="preserve">Os referidos serviços deverão ser prestados junto </w:t>
      </w:r>
      <w:r w:rsidR="00981EE1" w:rsidRPr="00981EE1">
        <w:rPr>
          <w:rFonts w:asciiTheme="minorHAnsi" w:hAnsiTheme="minorHAnsi" w:cstheme="minorHAnsi"/>
          <w:color w:val="000000"/>
          <w:sz w:val="24"/>
          <w:szCs w:val="24"/>
        </w:rPr>
        <w:t>ao</w:t>
      </w:r>
      <w:r w:rsidRPr="00981EE1">
        <w:rPr>
          <w:rFonts w:asciiTheme="minorHAnsi" w:hAnsiTheme="minorHAnsi" w:cstheme="minorHAnsi"/>
          <w:color w:val="000000"/>
          <w:sz w:val="24"/>
          <w:szCs w:val="24"/>
        </w:rPr>
        <w:t xml:space="preserve"> local disponibilizado pelo Município, conforme cronogramas definidos pelo </w:t>
      </w:r>
      <w:r w:rsidR="00A6775D">
        <w:rPr>
          <w:rFonts w:asciiTheme="minorHAnsi" w:hAnsiTheme="minorHAnsi" w:cstheme="minorHAnsi"/>
          <w:color w:val="000000"/>
          <w:sz w:val="24"/>
          <w:szCs w:val="24"/>
        </w:rPr>
        <w:t>mesmo</w:t>
      </w:r>
      <w:r w:rsidRPr="00981EE1">
        <w:rPr>
          <w:rFonts w:asciiTheme="minorHAnsi" w:hAnsiTheme="minorHAnsi" w:cstheme="minorHAnsi"/>
          <w:color w:val="000000"/>
          <w:sz w:val="24"/>
          <w:szCs w:val="24"/>
        </w:rPr>
        <w:t>.</w:t>
      </w:r>
    </w:p>
    <w:p w:rsidR="00523131" w:rsidRPr="00A6312C" w:rsidRDefault="00523131" w:rsidP="00523131">
      <w:pPr>
        <w:spacing w:after="0"/>
        <w:ind w:firstLine="1134"/>
        <w:jc w:val="both"/>
        <w:rPr>
          <w:rFonts w:cs="Calibri"/>
          <w:b/>
          <w:snapToGrid w:val="0"/>
          <w:sz w:val="24"/>
          <w:szCs w:val="24"/>
        </w:rPr>
      </w:pPr>
    </w:p>
    <w:p w:rsidR="00523131" w:rsidRPr="00A016AA" w:rsidRDefault="00523131" w:rsidP="00523131">
      <w:pPr>
        <w:widowControl w:val="0"/>
        <w:tabs>
          <w:tab w:val="left" w:pos="839"/>
          <w:tab w:val="left" w:pos="2970"/>
          <w:tab w:val="left" w:pos="3639"/>
        </w:tabs>
        <w:spacing w:after="0"/>
        <w:ind w:firstLine="1134"/>
        <w:jc w:val="both"/>
        <w:rPr>
          <w:rFonts w:cs="Calibri"/>
          <w:b/>
          <w:snapToGrid w:val="0"/>
          <w:sz w:val="24"/>
          <w:szCs w:val="24"/>
        </w:rPr>
      </w:pPr>
      <w:r>
        <w:rPr>
          <w:rFonts w:cs="Calibri"/>
          <w:b/>
          <w:snapToGrid w:val="0"/>
          <w:sz w:val="24"/>
          <w:szCs w:val="24"/>
        </w:rPr>
        <w:t xml:space="preserve"> </w:t>
      </w:r>
      <w:r w:rsidRPr="00A016AA">
        <w:rPr>
          <w:rFonts w:cs="Calibri"/>
          <w:b/>
          <w:snapToGrid w:val="0"/>
          <w:sz w:val="24"/>
          <w:szCs w:val="24"/>
        </w:rPr>
        <w:t>2. JUSTIFICATIVA</w:t>
      </w:r>
    </w:p>
    <w:p w:rsidR="00523131" w:rsidRPr="00A016AA" w:rsidRDefault="00523131" w:rsidP="00523131">
      <w:pPr>
        <w:spacing w:after="0"/>
        <w:ind w:firstLine="1134"/>
        <w:jc w:val="both"/>
        <w:rPr>
          <w:rFonts w:cs="Calibri"/>
          <w:color w:val="000000"/>
          <w:sz w:val="24"/>
          <w:szCs w:val="24"/>
          <w:shd w:val="clear" w:color="auto" w:fill="FFFFFF"/>
        </w:rPr>
      </w:pPr>
      <w:r w:rsidRPr="00A016AA">
        <w:rPr>
          <w:rFonts w:cs="Calibri"/>
          <w:snapToGrid w:val="0"/>
          <w:sz w:val="24"/>
          <w:szCs w:val="24"/>
        </w:rPr>
        <w:t xml:space="preserve">2.1. </w:t>
      </w:r>
      <w:r w:rsidRPr="00A016AA">
        <w:rPr>
          <w:rFonts w:cs="Calibri"/>
          <w:color w:val="000000"/>
          <w:sz w:val="24"/>
          <w:szCs w:val="24"/>
          <w:shd w:val="clear" w:color="auto" w:fill="FFFFFF"/>
        </w:rPr>
        <w:t xml:space="preserve">Considerando </w:t>
      </w:r>
      <w:r w:rsidRPr="00A016AA">
        <w:rPr>
          <w:rFonts w:cs="Calibri"/>
          <w:sz w:val="24"/>
          <w:szCs w:val="24"/>
        </w:rPr>
        <w:t>que o valor ofertado encontra-se dentro dos praticados no mercado e ainda, considerando a existência de amparo legal dada pelo Artigo 24, Inciso II, da Lei Federal nº 8.666, de 21 de Junho de 1.993 e suas alterações posteriores t</w:t>
      </w:r>
      <w:r w:rsidRPr="00A016AA">
        <w:rPr>
          <w:rFonts w:cs="Calibri"/>
          <w:color w:val="000000"/>
          <w:sz w:val="24"/>
          <w:szCs w:val="24"/>
          <w:shd w:val="clear" w:color="auto" w:fill="FFFFFF"/>
        </w:rPr>
        <w:t>orna-se necessário e legal a contratação dos serviços.</w:t>
      </w:r>
    </w:p>
    <w:p w:rsidR="00523131" w:rsidRPr="00A016AA" w:rsidRDefault="00523131" w:rsidP="00523131">
      <w:pPr>
        <w:spacing w:after="0"/>
        <w:ind w:firstLine="1134"/>
        <w:jc w:val="both"/>
        <w:rPr>
          <w:rFonts w:cs="Calibri"/>
          <w:snapToGrid w:val="0"/>
          <w:sz w:val="24"/>
          <w:szCs w:val="24"/>
        </w:rPr>
      </w:pPr>
    </w:p>
    <w:p w:rsidR="00523131" w:rsidRPr="00A016AA" w:rsidRDefault="00523131" w:rsidP="00523131">
      <w:pPr>
        <w:widowControl w:val="0"/>
        <w:tabs>
          <w:tab w:val="left" w:pos="822"/>
          <w:tab w:val="left" w:pos="3050"/>
          <w:tab w:val="left" w:pos="3736"/>
        </w:tabs>
        <w:spacing w:after="0"/>
        <w:ind w:firstLine="1134"/>
        <w:jc w:val="both"/>
        <w:rPr>
          <w:rFonts w:cs="Calibri"/>
          <w:b/>
          <w:snapToGrid w:val="0"/>
          <w:sz w:val="24"/>
          <w:szCs w:val="24"/>
        </w:rPr>
      </w:pPr>
      <w:r w:rsidRPr="00A016AA">
        <w:rPr>
          <w:rFonts w:cs="Calibri"/>
          <w:b/>
          <w:snapToGrid w:val="0"/>
          <w:sz w:val="24"/>
          <w:szCs w:val="24"/>
        </w:rPr>
        <w:t>3. CRÉDITO ORÇAMENTÁRIO</w:t>
      </w:r>
    </w:p>
    <w:p w:rsidR="004534B6" w:rsidRDefault="00523131" w:rsidP="004534B6">
      <w:pPr>
        <w:widowControl w:val="0"/>
        <w:tabs>
          <w:tab w:val="left" w:pos="822"/>
          <w:tab w:val="left" w:pos="3050"/>
          <w:tab w:val="left" w:pos="3736"/>
        </w:tabs>
        <w:spacing w:after="0"/>
        <w:ind w:firstLine="1134"/>
        <w:jc w:val="both"/>
        <w:rPr>
          <w:rFonts w:cs="Calibri"/>
          <w:snapToGrid w:val="0"/>
          <w:sz w:val="24"/>
          <w:szCs w:val="24"/>
        </w:rPr>
      </w:pPr>
      <w:r w:rsidRPr="00A016AA">
        <w:rPr>
          <w:rFonts w:cs="Calibri"/>
          <w:snapToGrid w:val="0"/>
          <w:sz w:val="24"/>
          <w:szCs w:val="24"/>
        </w:rPr>
        <w:t>3.1. As despesas decorrentes da prestação de serviços descritos no item 1, ficarão a cargo da seguinte dotação orçamentária:</w:t>
      </w:r>
    </w:p>
    <w:p w:rsidR="004534B6" w:rsidRDefault="004534B6" w:rsidP="004534B6">
      <w:pPr>
        <w:widowControl w:val="0"/>
        <w:tabs>
          <w:tab w:val="left" w:pos="822"/>
          <w:tab w:val="left" w:pos="3050"/>
          <w:tab w:val="left" w:pos="3736"/>
        </w:tabs>
        <w:spacing w:after="0"/>
        <w:ind w:firstLine="1134"/>
        <w:jc w:val="both"/>
        <w:rPr>
          <w:rFonts w:cs="Calibri"/>
          <w:snapToGrid w:val="0"/>
          <w:sz w:val="24"/>
          <w:szCs w:val="24"/>
        </w:rPr>
      </w:pPr>
    </w:p>
    <w:p w:rsidR="004534B6" w:rsidRDefault="00981EE1" w:rsidP="004534B6">
      <w:pPr>
        <w:widowControl w:val="0"/>
        <w:tabs>
          <w:tab w:val="left" w:pos="822"/>
          <w:tab w:val="left" w:pos="3050"/>
          <w:tab w:val="left" w:pos="3736"/>
        </w:tabs>
        <w:spacing w:after="0"/>
        <w:ind w:firstLine="1134"/>
        <w:jc w:val="both"/>
        <w:rPr>
          <w:rFonts w:cs="Tahoma"/>
          <w:bCs/>
          <w:i/>
          <w:sz w:val="24"/>
          <w:szCs w:val="24"/>
        </w:rPr>
      </w:pPr>
      <w:r w:rsidRPr="008A102D">
        <w:rPr>
          <w:rFonts w:cs="Tahoma"/>
          <w:bCs/>
          <w:i/>
          <w:sz w:val="24"/>
          <w:szCs w:val="24"/>
        </w:rPr>
        <w:t xml:space="preserve">03 </w:t>
      </w:r>
      <w:r w:rsidRPr="008A102D">
        <w:rPr>
          <w:rFonts w:cs="Tahoma"/>
          <w:bCs/>
          <w:i/>
          <w:sz w:val="24"/>
          <w:szCs w:val="24"/>
        </w:rPr>
        <w:tab/>
      </w:r>
      <w:r w:rsidR="004534B6">
        <w:rPr>
          <w:rFonts w:cs="Tahoma"/>
          <w:bCs/>
          <w:i/>
          <w:sz w:val="24"/>
          <w:szCs w:val="24"/>
        </w:rPr>
        <w:t xml:space="preserve">         </w:t>
      </w:r>
      <w:r w:rsidRPr="008A102D">
        <w:rPr>
          <w:rFonts w:cs="Tahoma"/>
          <w:bCs/>
          <w:i/>
          <w:sz w:val="24"/>
          <w:szCs w:val="24"/>
        </w:rPr>
        <w:t>Secretaria da Administraçã</w:t>
      </w:r>
    </w:p>
    <w:p w:rsidR="00981EE1" w:rsidRPr="004534B6" w:rsidRDefault="004534B6" w:rsidP="004534B6">
      <w:pPr>
        <w:widowControl w:val="0"/>
        <w:tabs>
          <w:tab w:val="left" w:pos="822"/>
          <w:tab w:val="left" w:pos="3050"/>
          <w:tab w:val="left" w:pos="3736"/>
        </w:tabs>
        <w:spacing w:after="0"/>
        <w:ind w:firstLine="1134"/>
        <w:jc w:val="both"/>
        <w:rPr>
          <w:rFonts w:cs="Tahoma"/>
          <w:bCs/>
          <w:i/>
          <w:sz w:val="24"/>
          <w:szCs w:val="24"/>
        </w:rPr>
      </w:pPr>
      <w:r>
        <w:rPr>
          <w:rFonts w:cs="Tahoma"/>
          <w:bCs/>
          <w:i/>
          <w:sz w:val="24"/>
          <w:szCs w:val="24"/>
        </w:rPr>
        <w:t>2003</w:t>
      </w:r>
      <w:r>
        <w:rPr>
          <w:rFonts w:cs="Tahoma"/>
          <w:bCs/>
          <w:i/>
          <w:sz w:val="24"/>
          <w:szCs w:val="24"/>
        </w:rPr>
        <w:tab/>
        <w:t xml:space="preserve">        </w:t>
      </w:r>
      <w:r w:rsidR="00981EE1" w:rsidRPr="008A102D">
        <w:rPr>
          <w:rFonts w:cs="Tahoma"/>
          <w:bCs/>
          <w:i/>
          <w:sz w:val="24"/>
          <w:szCs w:val="24"/>
        </w:rPr>
        <w:t>Secretaria da Administração</w:t>
      </w:r>
    </w:p>
    <w:p w:rsidR="00523131" w:rsidRDefault="00981EE1" w:rsidP="004534B6">
      <w:pPr>
        <w:spacing w:after="0"/>
        <w:ind w:firstLine="1134"/>
        <w:rPr>
          <w:rFonts w:cs="Tahoma"/>
          <w:bCs/>
          <w:i/>
          <w:sz w:val="24"/>
          <w:szCs w:val="24"/>
        </w:rPr>
      </w:pPr>
      <w:r w:rsidRPr="008A102D">
        <w:rPr>
          <w:rFonts w:cs="Tahoma"/>
          <w:bCs/>
          <w:i/>
          <w:sz w:val="24"/>
          <w:szCs w:val="24"/>
        </w:rPr>
        <w:t>3390390000</w:t>
      </w:r>
      <w:r w:rsidR="001050FF">
        <w:rPr>
          <w:rFonts w:cs="Tahoma"/>
          <w:bCs/>
          <w:i/>
          <w:sz w:val="24"/>
          <w:szCs w:val="24"/>
        </w:rPr>
        <w:t>0000(29)</w:t>
      </w:r>
      <w:r w:rsidR="001050FF">
        <w:rPr>
          <w:rFonts w:cs="Tahoma"/>
          <w:bCs/>
          <w:i/>
          <w:sz w:val="24"/>
          <w:szCs w:val="24"/>
        </w:rPr>
        <w:tab/>
      </w:r>
      <w:r w:rsidRPr="008A102D">
        <w:rPr>
          <w:rFonts w:cs="Tahoma"/>
          <w:bCs/>
          <w:i/>
          <w:sz w:val="24"/>
          <w:szCs w:val="24"/>
        </w:rPr>
        <w:t>Outros Serviços de Terceiros – Pessoa Jurí</w:t>
      </w:r>
      <w:r>
        <w:rPr>
          <w:rFonts w:cs="Tahoma"/>
          <w:bCs/>
          <w:i/>
          <w:sz w:val="24"/>
          <w:szCs w:val="24"/>
        </w:rPr>
        <w:t>dica</w:t>
      </w:r>
    </w:p>
    <w:p w:rsidR="00A6775D" w:rsidRPr="005433CA" w:rsidRDefault="00A6775D" w:rsidP="00981EE1">
      <w:pPr>
        <w:spacing w:after="0"/>
        <w:ind w:firstLine="1134"/>
        <w:jc w:val="both"/>
        <w:rPr>
          <w:rFonts w:cs="Calibri"/>
          <w:b/>
          <w:sz w:val="24"/>
          <w:szCs w:val="24"/>
        </w:rPr>
      </w:pPr>
    </w:p>
    <w:p w:rsidR="00523131" w:rsidRPr="00A016AA" w:rsidRDefault="00523131" w:rsidP="00523131">
      <w:pPr>
        <w:spacing w:after="0"/>
        <w:ind w:firstLine="1134"/>
        <w:jc w:val="both"/>
        <w:rPr>
          <w:rFonts w:cs="Calibri"/>
          <w:b/>
          <w:sz w:val="24"/>
          <w:szCs w:val="24"/>
          <w:u w:val="single"/>
        </w:rPr>
      </w:pPr>
      <w:r w:rsidRPr="00A016AA">
        <w:rPr>
          <w:rFonts w:cs="Calibri"/>
          <w:b/>
          <w:sz w:val="24"/>
          <w:szCs w:val="24"/>
        </w:rPr>
        <w:lastRenderedPageBreak/>
        <w:t>4. PREÇO</w:t>
      </w:r>
    </w:p>
    <w:p w:rsidR="00523131" w:rsidRPr="00A34271" w:rsidRDefault="00523131" w:rsidP="00523131">
      <w:pPr>
        <w:widowControl w:val="0"/>
        <w:tabs>
          <w:tab w:val="left" w:pos="839"/>
          <w:tab w:val="left" w:pos="2970"/>
          <w:tab w:val="left" w:pos="3639"/>
        </w:tabs>
        <w:spacing w:after="0"/>
        <w:ind w:firstLine="1134"/>
        <w:jc w:val="both"/>
        <w:rPr>
          <w:rFonts w:cs="Calibri"/>
          <w:sz w:val="24"/>
          <w:szCs w:val="24"/>
        </w:rPr>
      </w:pPr>
      <w:r w:rsidRPr="00A016AA">
        <w:rPr>
          <w:rFonts w:cs="Calibri"/>
          <w:color w:val="000000"/>
          <w:sz w:val="24"/>
          <w:szCs w:val="24"/>
        </w:rPr>
        <w:t>4.1. Pelos serviços de</w:t>
      </w:r>
      <w:r>
        <w:rPr>
          <w:rFonts w:cs="Calibri"/>
          <w:sz w:val="24"/>
          <w:szCs w:val="24"/>
        </w:rPr>
        <w:t>scritos no objeto</w:t>
      </w:r>
      <w:r w:rsidRPr="00A016AA">
        <w:rPr>
          <w:rFonts w:cs="Calibri"/>
          <w:sz w:val="24"/>
          <w:szCs w:val="24"/>
        </w:rPr>
        <w:t xml:space="preserve">, a CONTRATANTE pagará à CONTRATADA a quantia de </w:t>
      </w:r>
      <w:r w:rsidRPr="00705F05">
        <w:rPr>
          <w:rFonts w:cs="Calibri"/>
          <w:b/>
          <w:sz w:val="24"/>
          <w:szCs w:val="24"/>
        </w:rPr>
        <w:t xml:space="preserve">R$ </w:t>
      </w:r>
      <w:r w:rsidR="00981EE1">
        <w:rPr>
          <w:rFonts w:cs="Calibri"/>
          <w:b/>
          <w:sz w:val="24"/>
          <w:szCs w:val="24"/>
        </w:rPr>
        <w:t>1</w:t>
      </w:r>
      <w:r w:rsidRPr="00705F05">
        <w:rPr>
          <w:rFonts w:cs="Calibri"/>
          <w:b/>
          <w:sz w:val="24"/>
          <w:szCs w:val="24"/>
        </w:rPr>
        <w:t>.</w:t>
      </w:r>
      <w:r w:rsidR="00981EE1">
        <w:rPr>
          <w:rFonts w:cs="Calibri"/>
          <w:b/>
          <w:sz w:val="24"/>
          <w:szCs w:val="24"/>
        </w:rPr>
        <w:t>437,60</w:t>
      </w:r>
      <w:r w:rsidRPr="00705F05">
        <w:rPr>
          <w:rFonts w:cs="Calibri"/>
          <w:b/>
          <w:sz w:val="24"/>
          <w:szCs w:val="24"/>
        </w:rPr>
        <w:t xml:space="preserve"> (</w:t>
      </w:r>
      <w:r w:rsidR="00981EE1">
        <w:rPr>
          <w:rFonts w:cs="Calibri"/>
          <w:b/>
          <w:sz w:val="24"/>
          <w:szCs w:val="24"/>
        </w:rPr>
        <w:t>um</w:t>
      </w:r>
      <w:r w:rsidR="00705F05" w:rsidRPr="00705F05">
        <w:rPr>
          <w:rFonts w:cs="Calibri"/>
          <w:b/>
          <w:sz w:val="24"/>
          <w:szCs w:val="24"/>
        </w:rPr>
        <w:t xml:space="preserve"> </w:t>
      </w:r>
      <w:r w:rsidRPr="00705F05">
        <w:rPr>
          <w:rFonts w:cs="Calibri"/>
          <w:b/>
          <w:sz w:val="24"/>
          <w:szCs w:val="24"/>
        </w:rPr>
        <w:t xml:space="preserve">mil, </w:t>
      </w:r>
      <w:r w:rsidR="00981EE1">
        <w:rPr>
          <w:rFonts w:cs="Calibri"/>
          <w:b/>
          <w:sz w:val="24"/>
          <w:szCs w:val="24"/>
        </w:rPr>
        <w:t>quatrocentos e trinta e sete</w:t>
      </w:r>
      <w:r w:rsidR="00136B52">
        <w:rPr>
          <w:rFonts w:cs="Calibri"/>
          <w:b/>
          <w:sz w:val="24"/>
          <w:szCs w:val="24"/>
        </w:rPr>
        <w:t xml:space="preserve"> reias</w:t>
      </w:r>
      <w:r w:rsidR="00981EE1">
        <w:rPr>
          <w:rFonts w:cs="Calibri"/>
          <w:b/>
          <w:sz w:val="24"/>
          <w:szCs w:val="24"/>
        </w:rPr>
        <w:t xml:space="preserve"> e sessenta centavos</w:t>
      </w:r>
      <w:r w:rsidRPr="00705F05">
        <w:rPr>
          <w:rFonts w:cs="Calibri"/>
          <w:b/>
          <w:sz w:val="24"/>
          <w:szCs w:val="24"/>
        </w:rPr>
        <w:t>)</w:t>
      </w:r>
      <w:r w:rsidRPr="00705F05">
        <w:rPr>
          <w:rFonts w:cs="Calibri"/>
          <w:sz w:val="24"/>
          <w:szCs w:val="24"/>
        </w:rPr>
        <w:t>, ao mês.</w:t>
      </w:r>
    </w:p>
    <w:p w:rsidR="00523131" w:rsidRPr="00A016AA" w:rsidRDefault="00523131" w:rsidP="00523131">
      <w:pPr>
        <w:spacing w:after="0"/>
        <w:ind w:firstLine="1134"/>
        <w:jc w:val="both"/>
        <w:rPr>
          <w:rFonts w:cs="Calibri"/>
          <w:b/>
          <w:sz w:val="24"/>
          <w:szCs w:val="24"/>
        </w:rPr>
      </w:pPr>
    </w:p>
    <w:p w:rsidR="00523131" w:rsidRPr="00A016AA" w:rsidRDefault="00523131" w:rsidP="00523131">
      <w:pPr>
        <w:spacing w:after="0"/>
        <w:ind w:firstLine="1134"/>
        <w:jc w:val="both"/>
        <w:rPr>
          <w:rFonts w:cs="Calibri"/>
          <w:color w:val="000000"/>
          <w:sz w:val="24"/>
          <w:szCs w:val="24"/>
        </w:rPr>
      </w:pPr>
      <w:r w:rsidRPr="00A016AA">
        <w:rPr>
          <w:rFonts w:cs="Calibri"/>
          <w:color w:val="000000"/>
          <w:sz w:val="24"/>
          <w:szCs w:val="24"/>
        </w:rPr>
        <w:t xml:space="preserve">4.2. O início dos serviços deverá acontecer imediatamente a </w:t>
      </w:r>
      <w:r>
        <w:rPr>
          <w:rFonts w:cs="Calibri"/>
          <w:color w:val="000000"/>
          <w:sz w:val="24"/>
          <w:szCs w:val="24"/>
        </w:rPr>
        <w:t>partir</w:t>
      </w:r>
      <w:r w:rsidR="00136B52">
        <w:rPr>
          <w:rFonts w:cs="Calibri"/>
          <w:color w:val="000000"/>
          <w:sz w:val="24"/>
          <w:szCs w:val="24"/>
        </w:rPr>
        <w:t xml:space="preserve"> do dia </w:t>
      </w:r>
      <w:r w:rsidR="00981EE1">
        <w:rPr>
          <w:rFonts w:cs="Calibri"/>
          <w:color w:val="000000"/>
          <w:sz w:val="24"/>
          <w:szCs w:val="24"/>
        </w:rPr>
        <w:t>28</w:t>
      </w:r>
      <w:r>
        <w:rPr>
          <w:rFonts w:cs="Calibri"/>
          <w:color w:val="000000"/>
          <w:sz w:val="24"/>
          <w:szCs w:val="24"/>
        </w:rPr>
        <w:t xml:space="preserve"> de </w:t>
      </w:r>
      <w:r w:rsidR="00981EE1">
        <w:rPr>
          <w:rFonts w:cs="Calibri"/>
          <w:color w:val="000000"/>
          <w:sz w:val="24"/>
          <w:szCs w:val="24"/>
        </w:rPr>
        <w:t>dezembro de 2021</w:t>
      </w:r>
      <w:r w:rsidRPr="00A016AA">
        <w:rPr>
          <w:rFonts w:cs="Calibri"/>
          <w:color w:val="000000"/>
          <w:sz w:val="24"/>
          <w:szCs w:val="24"/>
        </w:rPr>
        <w:t>.</w:t>
      </w:r>
    </w:p>
    <w:p w:rsidR="00523131" w:rsidRPr="00A016AA" w:rsidRDefault="00523131" w:rsidP="00523131">
      <w:pPr>
        <w:spacing w:after="0"/>
        <w:jc w:val="both"/>
        <w:rPr>
          <w:rFonts w:cs="Calibri"/>
          <w:b/>
          <w:i/>
          <w:sz w:val="24"/>
          <w:szCs w:val="24"/>
          <w:u w:val="single"/>
        </w:rPr>
      </w:pPr>
    </w:p>
    <w:p w:rsidR="00523131" w:rsidRPr="00A016AA" w:rsidRDefault="00523131" w:rsidP="00523131">
      <w:pPr>
        <w:widowControl w:val="0"/>
        <w:spacing w:after="0"/>
        <w:ind w:firstLine="1134"/>
        <w:jc w:val="both"/>
        <w:outlineLvl w:val="0"/>
        <w:rPr>
          <w:rFonts w:cs="Calibri"/>
          <w:b/>
          <w:sz w:val="24"/>
          <w:szCs w:val="24"/>
        </w:rPr>
      </w:pPr>
      <w:r w:rsidRPr="00A016AA">
        <w:rPr>
          <w:rFonts w:cs="Calibri"/>
          <w:b/>
          <w:sz w:val="24"/>
          <w:szCs w:val="24"/>
        </w:rPr>
        <w:t>5. CONTRATADA:</w:t>
      </w:r>
    </w:p>
    <w:p w:rsidR="00523131" w:rsidRPr="00A016AA" w:rsidRDefault="00523131" w:rsidP="00523131">
      <w:pPr>
        <w:widowControl w:val="0"/>
        <w:spacing w:after="0"/>
        <w:ind w:firstLine="1134"/>
        <w:jc w:val="both"/>
        <w:outlineLvl w:val="0"/>
        <w:rPr>
          <w:rFonts w:cs="Calibri"/>
          <w:color w:val="000000"/>
          <w:sz w:val="24"/>
          <w:szCs w:val="24"/>
        </w:rPr>
      </w:pPr>
      <w:r w:rsidRPr="00981EE1">
        <w:rPr>
          <w:rFonts w:cs="Calibri"/>
          <w:sz w:val="24"/>
          <w:szCs w:val="24"/>
        </w:rPr>
        <w:t>5.1.</w:t>
      </w:r>
      <w:r w:rsidRPr="00981EE1">
        <w:rPr>
          <w:rFonts w:cs="Calibri"/>
          <w:b/>
          <w:sz w:val="24"/>
          <w:szCs w:val="24"/>
        </w:rPr>
        <w:t xml:space="preserve"> </w:t>
      </w:r>
      <w:r w:rsidR="00981EE1" w:rsidRPr="00981EE1">
        <w:rPr>
          <w:rFonts w:cs="Calibri"/>
          <w:b/>
          <w:sz w:val="24"/>
          <w:szCs w:val="24"/>
        </w:rPr>
        <w:t>CLARO S.A</w:t>
      </w:r>
      <w:r w:rsidR="00981EE1" w:rsidRPr="00981EE1">
        <w:rPr>
          <w:sz w:val="24"/>
          <w:szCs w:val="24"/>
        </w:rPr>
        <w:t>, localizada na Rua Henri Dunant, Nº 780, Torre A e Torre B, do Bairro Santo Amaro,</w:t>
      </w:r>
      <w:r w:rsidR="00981EE1">
        <w:t xml:space="preserve"> </w:t>
      </w:r>
      <w:r w:rsidR="00981EE1" w:rsidRPr="00981EE1">
        <w:rPr>
          <w:sz w:val="24"/>
          <w:szCs w:val="24"/>
        </w:rPr>
        <w:t>Município de São Paulo- SP, inscrita no CNPJ: 40.432.544/0001-47</w:t>
      </w:r>
      <w:r w:rsidRPr="00981EE1">
        <w:rPr>
          <w:rFonts w:cs="Calibri"/>
          <w:sz w:val="24"/>
          <w:szCs w:val="24"/>
        </w:rPr>
        <w:t>.</w:t>
      </w:r>
    </w:p>
    <w:p w:rsidR="00523131" w:rsidRPr="00A016AA" w:rsidRDefault="00523131" w:rsidP="00523131">
      <w:pPr>
        <w:widowControl w:val="0"/>
        <w:spacing w:after="0"/>
        <w:ind w:firstLine="708"/>
        <w:jc w:val="both"/>
        <w:outlineLvl w:val="0"/>
        <w:rPr>
          <w:rFonts w:cs="Calibri"/>
          <w:color w:val="000000"/>
          <w:sz w:val="24"/>
          <w:szCs w:val="24"/>
        </w:rPr>
      </w:pPr>
    </w:p>
    <w:p w:rsidR="00523131" w:rsidRPr="00A016AA" w:rsidRDefault="00523131" w:rsidP="00523131">
      <w:pPr>
        <w:widowControl w:val="0"/>
        <w:spacing w:after="0"/>
        <w:ind w:firstLine="1134"/>
        <w:jc w:val="both"/>
        <w:outlineLvl w:val="0"/>
        <w:rPr>
          <w:rFonts w:cs="Calibri"/>
          <w:b/>
          <w:color w:val="000000"/>
          <w:sz w:val="24"/>
          <w:szCs w:val="24"/>
        </w:rPr>
      </w:pPr>
      <w:r w:rsidRPr="00A016AA">
        <w:rPr>
          <w:rFonts w:cs="Calibri"/>
          <w:b/>
          <w:color w:val="000000"/>
          <w:sz w:val="24"/>
          <w:szCs w:val="24"/>
        </w:rPr>
        <w:t>6. VIGÊNCIA</w:t>
      </w:r>
    </w:p>
    <w:p w:rsidR="00523131" w:rsidRPr="00A016AA" w:rsidRDefault="00523131" w:rsidP="00523131">
      <w:pPr>
        <w:widowControl w:val="0"/>
        <w:spacing w:after="0"/>
        <w:ind w:firstLine="1134"/>
        <w:jc w:val="both"/>
        <w:outlineLvl w:val="0"/>
        <w:rPr>
          <w:rFonts w:cs="Calibri"/>
          <w:sz w:val="24"/>
          <w:szCs w:val="24"/>
        </w:rPr>
      </w:pPr>
      <w:r w:rsidRPr="00A016AA">
        <w:rPr>
          <w:rFonts w:cs="Calibri"/>
          <w:color w:val="000000"/>
          <w:sz w:val="24"/>
          <w:szCs w:val="24"/>
        </w:rPr>
        <w:t xml:space="preserve">6.1. A vigência do presente termo se dará por um período de </w:t>
      </w:r>
      <w:r w:rsidR="00981EE1">
        <w:rPr>
          <w:rFonts w:cs="Calibri"/>
          <w:color w:val="000000"/>
          <w:sz w:val="24"/>
          <w:szCs w:val="24"/>
        </w:rPr>
        <w:t>12</w:t>
      </w:r>
      <w:r w:rsidRPr="00136B52">
        <w:rPr>
          <w:rFonts w:cs="Calibri"/>
          <w:color w:val="000000"/>
          <w:sz w:val="24"/>
          <w:szCs w:val="24"/>
        </w:rPr>
        <w:t xml:space="preserve"> (</w:t>
      </w:r>
      <w:r w:rsidR="00981EE1">
        <w:rPr>
          <w:rFonts w:cs="Calibri"/>
          <w:color w:val="000000"/>
          <w:sz w:val="24"/>
          <w:szCs w:val="24"/>
        </w:rPr>
        <w:t>doze</w:t>
      </w:r>
      <w:r w:rsidRPr="00136B52">
        <w:rPr>
          <w:rFonts w:cs="Calibri"/>
          <w:color w:val="000000"/>
          <w:sz w:val="24"/>
          <w:szCs w:val="24"/>
        </w:rPr>
        <w:t>) meses</w:t>
      </w:r>
      <w:r w:rsidRPr="00A016AA">
        <w:rPr>
          <w:rFonts w:cs="Calibri"/>
          <w:color w:val="000000"/>
          <w:sz w:val="24"/>
          <w:szCs w:val="24"/>
        </w:rPr>
        <w:t xml:space="preserve">, </w:t>
      </w:r>
      <w:r>
        <w:rPr>
          <w:rFonts w:cs="Calibri"/>
          <w:color w:val="000000"/>
          <w:sz w:val="24"/>
          <w:szCs w:val="24"/>
        </w:rPr>
        <w:t xml:space="preserve">a contar do dia </w:t>
      </w:r>
      <w:r w:rsidR="00981EE1">
        <w:rPr>
          <w:rFonts w:cs="Calibri"/>
          <w:color w:val="000000"/>
          <w:sz w:val="24"/>
          <w:szCs w:val="24"/>
        </w:rPr>
        <w:t>28</w:t>
      </w:r>
      <w:r w:rsidRPr="00136B52">
        <w:rPr>
          <w:rFonts w:cs="Calibri"/>
          <w:color w:val="000000"/>
          <w:sz w:val="24"/>
          <w:szCs w:val="24"/>
        </w:rPr>
        <w:t xml:space="preserve"> de </w:t>
      </w:r>
      <w:r w:rsidR="00981EE1">
        <w:rPr>
          <w:rFonts w:cs="Calibri"/>
          <w:color w:val="000000"/>
          <w:sz w:val="24"/>
          <w:szCs w:val="24"/>
        </w:rPr>
        <w:t>dezembr</w:t>
      </w:r>
      <w:r w:rsidR="00136B52" w:rsidRPr="00136B52">
        <w:rPr>
          <w:rFonts w:cs="Calibri"/>
          <w:color w:val="000000"/>
          <w:sz w:val="24"/>
          <w:szCs w:val="24"/>
        </w:rPr>
        <w:t>o</w:t>
      </w:r>
      <w:r w:rsidRPr="00136B52">
        <w:rPr>
          <w:rFonts w:cs="Calibri"/>
          <w:color w:val="000000"/>
          <w:sz w:val="24"/>
          <w:szCs w:val="24"/>
        </w:rPr>
        <w:t xml:space="preserve"> de </w:t>
      </w:r>
      <w:r w:rsidR="00981EE1">
        <w:rPr>
          <w:rFonts w:cs="Calibri"/>
          <w:color w:val="000000"/>
          <w:sz w:val="24"/>
          <w:szCs w:val="24"/>
        </w:rPr>
        <w:t>2021</w:t>
      </w:r>
      <w:r w:rsidRPr="00136B52">
        <w:rPr>
          <w:rFonts w:cs="Calibri"/>
          <w:color w:val="000000"/>
          <w:sz w:val="24"/>
          <w:szCs w:val="24"/>
        </w:rPr>
        <w:t>.</w:t>
      </w:r>
    </w:p>
    <w:p w:rsidR="00523131" w:rsidRPr="00A016AA" w:rsidRDefault="00523131" w:rsidP="00523131">
      <w:pPr>
        <w:widowControl w:val="0"/>
        <w:spacing w:after="0"/>
        <w:ind w:firstLine="1134"/>
        <w:jc w:val="both"/>
        <w:outlineLvl w:val="0"/>
        <w:rPr>
          <w:rFonts w:cs="Calibri"/>
          <w:sz w:val="24"/>
          <w:szCs w:val="24"/>
        </w:rPr>
      </w:pPr>
      <w:r w:rsidRPr="00A016AA">
        <w:rPr>
          <w:rFonts w:cs="Calibri"/>
          <w:sz w:val="24"/>
          <w:szCs w:val="24"/>
        </w:rPr>
        <w:t xml:space="preserve"> </w:t>
      </w:r>
    </w:p>
    <w:p w:rsidR="00523131" w:rsidRPr="00A016AA" w:rsidRDefault="00523131" w:rsidP="00523131">
      <w:pPr>
        <w:spacing w:after="0"/>
        <w:jc w:val="center"/>
        <w:rPr>
          <w:rFonts w:cs="Calibri"/>
          <w:sz w:val="24"/>
          <w:szCs w:val="24"/>
        </w:rPr>
      </w:pPr>
    </w:p>
    <w:p w:rsidR="00523131" w:rsidRPr="00A016AA" w:rsidRDefault="00523131" w:rsidP="00523131">
      <w:pPr>
        <w:spacing w:after="0"/>
        <w:jc w:val="center"/>
        <w:rPr>
          <w:rFonts w:cs="Calibri"/>
          <w:sz w:val="24"/>
          <w:szCs w:val="24"/>
        </w:rPr>
      </w:pPr>
      <w:r w:rsidRPr="00A016AA">
        <w:rPr>
          <w:rFonts w:cs="Calibri"/>
          <w:sz w:val="24"/>
          <w:szCs w:val="24"/>
        </w:rPr>
        <w:t xml:space="preserve">Barra do Rio Azul, RS, </w:t>
      </w:r>
      <w:r w:rsidR="00981EE1">
        <w:rPr>
          <w:rFonts w:cs="Calibri"/>
          <w:sz w:val="24"/>
          <w:szCs w:val="24"/>
        </w:rPr>
        <w:t>28</w:t>
      </w:r>
      <w:r w:rsidR="00136B52">
        <w:rPr>
          <w:rFonts w:cs="Calibri"/>
          <w:sz w:val="24"/>
          <w:szCs w:val="24"/>
        </w:rPr>
        <w:t xml:space="preserve"> de dez</w:t>
      </w:r>
      <w:r w:rsidRPr="00136B52">
        <w:rPr>
          <w:rFonts w:cs="Calibri"/>
          <w:sz w:val="24"/>
          <w:szCs w:val="24"/>
        </w:rPr>
        <w:t>embro</w:t>
      </w:r>
      <w:r w:rsidR="00136B52">
        <w:rPr>
          <w:rFonts w:cs="Calibri"/>
          <w:sz w:val="24"/>
          <w:szCs w:val="24"/>
        </w:rPr>
        <w:t xml:space="preserve"> de 2021</w:t>
      </w:r>
      <w:r w:rsidRPr="00A016AA">
        <w:rPr>
          <w:rFonts w:cs="Calibri"/>
          <w:sz w:val="24"/>
          <w:szCs w:val="24"/>
        </w:rPr>
        <w:t>.</w:t>
      </w:r>
    </w:p>
    <w:p w:rsidR="00523131" w:rsidRPr="00A016AA" w:rsidRDefault="00523131" w:rsidP="00523131">
      <w:pPr>
        <w:spacing w:after="0"/>
        <w:jc w:val="both"/>
        <w:rPr>
          <w:rFonts w:cs="Calibri"/>
          <w:sz w:val="24"/>
          <w:szCs w:val="24"/>
        </w:rPr>
      </w:pPr>
    </w:p>
    <w:p w:rsidR="00523131" w:rsidRPr="00A016AA" w:rsidRDefault="00523131" w:rsidP="00523131">
      <w:pPr>
        <w:spacing w:after="0"/>
        <w:jc w:val="center"/>
        <w:rPr>
          <w:rFonts w:cs="Calibri"/>
          <w:b/>
          <w:sz w:val="24"/>
          <w:szCs w:val="24"/>
        </w:rPr>
      </w:pPr>
    </w:p>
    <w:p w:rsidR="00523131" w:rsidRPr="00A016AA" w:rsidRDefault="00523131" w:rsidP="00523131">
      <w:pPr>
        <w:spacing w:after="0"/>
        <w:jc w:val="center"/>
        <w:rPr>
          <w:rFonts w:cs="Calibri"/>
          <w:b/>
          <w:sz w:val="24"/>
          <w:szCs w:val="24"/>
        </w:rPr>
      </w:pPr>
    </w:p>
    <w:p w:rsidR="00523131" w:rsidRPr="00625336" w:rsidRDefault="00705F05" w:rsidP="00523131">
      <w:pPr>
        <w:pStyle w:val="Corpodetexto2"/>
        <w:spacing w:after="0" w:line="276" w:lineRule="auto"/>
        <w:jc w:val="center"/>
        <w:rPr>
          <w:rFonts w:cs="Arial"/>
          <w:b/>
          <w:color w:val="000000"/>
          <w:sz w:val="24"/>
        </w:rPr>
      </w:pPr>
      <w:r>
        <w:rPr>
          <w:rFonts w:cs="Arial"/>
          <w:b/>
          <w:color w:val="000000"/>
          <w:sz w:val="24"/>
        </w:rPr>
        <w:t>MARCELO ARRUDA,</w:t>
      </w:r>
    </w:p>
    <w:p w:rsidR="00523131" w:rsidRPr="00625336" w:rsidRDefault="00523131" w:rsidP="00523131">
      <w:pPr>
        <w:pStyle w:val="Corpodetexto2"/>
        <w:spacing w:after="0" w:line="276" w:lineRule="auto"/>
        <w:jc w:val="center"/>
        <w:rPr>
          <w:rFonts w:cs="Arial"/>
          <w:color w:val="000000"/>
          <w:sz w:val="24"/>
        </w:rPr>
      </w:pPr>
      <w:r w:rsidRPr="00625336">
        <w:rPr>
          <w:rFonts w:cs="Arial"/>
          <w:color w:val="000000"/>
          <w:sz w:val="24"/>
        </w:rPr>
        <w:t>Prefeito Municipal</w:t>
      </w:r>
      <w:r w:rsidR="00705F05">
        <w:rPr>
          <w:rFonts w:cs="Arial"/>
          <w:color w:val="000000"/>
          <w:sz w:val="24"/>
        </w:rPr>
        <w:t>.</w:t>
      </w:r>
    </w:p>
    <w:p w:rsidR="00523131" w:rsidRPr="00A016AA" w:rsidRDefault="00523131" w:rsidP="00523131">
      <w:pPr>
        <w:spacing w:after="0"/>
        <w:jc w:val="center"/>
        <w:rPr>
          <w:rFonts w:cs="Calibri"/>
          <w:sz w:val="24"/>
          <w:szCs w:val="24"/>
        </w:rPr>
      </w:pPr>
      <w:r w:rsidRPr="00A016AA">
        <w:rPr>
          <w:rFonts w:cs="Calibri"/>
          <w:sz w:val="24"/>
          <w:szCs w:val="24"/>
        </w:rPr>
        <w:t xml:space="preserve"> Barra do Rio Azul - RS</w:t>
      </w:r>
    </w:p>
    <w:p w:rsidR="00A86DD7" w:rsidRPr="00E92A0B" w:rsidRDefault="00A86DD7" w:rsidP="00E92A0B"/>
    <w:sectPr w:rsidR="00A86DD7" w:rsidRPr="00E92A0B" w:rsidSect="003F7AE5">
      <w:headerReference w:type="default" r:id="rId6"/>
      <w:footerReference w:type="default" r:id="rId7"/>
      <w:pgSz w:w="11906" w:h="16838" w:code="9"/>
      <w:pgMar w:top="2381" w:right="1134" w:bottom="340" w:left="1701" w:header="73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49D8" w:rsidRDefault="00A849D8" w:rsidP="00B62406">
      <w:pPr>
        <w:spacing w:after="0" w:line="240" w:lineRule="auto"/>
      </w:pPr>
      <w:r>
        <w:separator/>
      </w:r>
    </w:p>
  </w:endnote>
  <w:endnote w:type="continuationSeparator" w:id="1">
    <w:p w:rsidR="00A849D8" w:rsidRDefault="00A849D8" w:rsidP="00B6240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3682" w:rsidRPr="003F7AE5" w:rsidRDefault="00943682" w:rsidP="00943682">
    <w:pPr>
      <w:pStyle w:val="Cabealho"/>
      <w:pBdr>
        <w:bottom w:val="single" w:sz="12" w:space="1" w:color="auto"/>
      </w:pBdr>
      <w:jc w:val="center"/>
      <w:rPr>
        <w:b/>
        <w:sz w:val="8"/>
        <w:szCs w:val="8"/>
      </w:rPr>
    </w:pPr>
  </w:p>
  <w:p w:rsidR="00943682" w:rsidRPr="003F7AE5" w:rsidRDefault="00943682" w:rsidP="00943682">
    <w:pPr>
      <w:pStyle w:val="Rodap"/>
      <w:rPr>
        <w:sz w:val="8"/>
        <w:szCs w:val="8"/>
      </w:rPr>
    </w:pPr>
  </w:p>
  <w:p w:rsidR="00943682" w:rsidRPr="00992428" w:rsidRDefault="00943682" w:rsidP="00943682">
    <w:pPr>
      <w:pStyle w:val="Rodap"/>
      <w:jc w:val="center"/>
      <w:rPr>
        <w:sz w:val="20"/>
        <w:szCs w:val="20"/>
      </w:rPr>
    </w:pPr>
    <w:r w:rsidRPr="00992428">
      <w:rPr>
        <w:sz w:val="20"/>
        <w:szCs w:val="20"/>
      </w:rPr>
      <w:t>Rua das Rosas, 268 - Centro - 99765-000 - Barra do Rio Azul/RS</w:t>
    </w:r>
  </w:p>
  <w:p w:rsidR="00B62406" w:rsidRPr="00943682" w:rsidRDefault="00943682" w:rsidP="00943682">
    <w:pPr>
      <w:pStyle w:val="Rodap"/>
      <w:jc w:val="center"/>
      <w:rPr>
        <w:sz w:val="20"/>
        <w:szCs w:val="20"/>
      </w:rPr>
    </w:pPr>
    <w:r w:rsidRPr="00992428">
      <w:rPr>
        <w:sz w:val="20"/>
        <w:szCs w:val="20"/>
      </w:rPr>
      <w:t>Fones: (54) 3613-1071 / 3613-1166 / 3613-1167 / 3613-1168 - www.barradorioazul.rs.gov.br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49D8" w:rsidRDefault="00A849D8" w:rsidP="00B62406">
      <w:pPr>
        <w:spacing w:after="0" w:line="240" w:lineRule="auto"/>
      </w:pPr>
      <w:r>
        <w:separator/>
      </w:r>
    </w:p>
  </w:footnote>
  <w:footnote w:type="continuationSeparator" w:id="1">
    <w:p w:rsidR="00A849D8" w:rsidRDefault="00A849D8" w:rsidP="00B6240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3682" w:rsidRDefault="000E4984" w:rsidP="00943682">
    <w:pPr>
      <w:pStyle w:val="Cabealho"/>
      <w:pBdr>
        <w:bottom w:val="single" w:sz="12" w:space="1" w:color="auto"/>
      </w:pBdr>
      <w:rPr>
        <w:b/>
        <w:sz w:val="24"/>
        <w:szCs w:val="24"/>
      </w:rPr>
    </w:pPr>
    <w:bookmarkStart w:id="0" w:name="OLE_LINK4"/>
    <w:bookmarkStart w:id="1" w:name="OLE_LINK5"/>
    <w:r>
      <w:rPr>
        <w:noProof/>
        <w:lang w:eastAsia="pt-BR"/>
      </w:rPr>
      <w:drawing>
        <wp:anchor distT="0" distB="0" distL="114300" distR="114300" simplePos="0" relativeHeight="251657216" behindDoc="0" locked="0" layoutInCell="1" allowOverlap="1">
          <wp:simplePos x="0" y="0"/>
          <wp:positionH relativeFrom="margin">
            <wp:posOffset>118745</wp:posOffset>
          </wp:positionH>
          <wp:positionV relativeFrom="paragraph">
            <wp:posOffset>-186690</wp:posOffset>
          </wp:positionV>
          <wp:extent cx="1168400" cy="1235710"/>
          <wp:effectExtent l="19050" t="0" r="0" b="0"/>
          <wp:wrapNone/>
          <wp:docPr id="3" name="Image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9"/>
                  <pic:cNvPicPr>
                    <a:picLocks noChangeAspect="1" noChangeArrowheads="1"/>
                  </pic:cNvPicPr>
                </pic:nvPicPr>
                <pic:blipFill>
                  <a:blip r:embed="rId1"/>
                  <a:srcRect/>
                  <a:stretch>
                    <a:fillRect/>
                  </a:stretch>
                </pic:blipFill>
                <pic:spPr bwMode="auto">
                  <a:xfrm>
                    <a:off x="0" y="0"/>
                    <a:ext cx="1168400" cy="1235710"/>
                  </a:xfrm>
                  <a:prstGeom prst="rect">
                    <a:avLst/>
                  </a:prstGeom>
                  <a:noFill/>
                  <a:ln w="9525">
                    <a:noFill/>
                    <a:miter lim="800000"/>
                    <a:headEnd/>
                    <a:tailEnd/>
                  </a:ln>
                </pic:spPr>
              </pic:pic>
            </a:graphicData>
          </a:graphic>
        </wp:anchor>
      </w:drawing>
    </w:r>
    <w:r>
      <w:rPr>
        <w:noProof/>
        <w:lang w:eastAsia="pt-BR"/>
      </w:rPr>
      <w:drawing>
        <wp:anchor distT="0" distB="0" distL="114300" distR="114300" simplePos="0" relativeHeight="251658240" behindDoc="1" locked="0" layoutInCell="1" allowOverlap="1">
          <wp:simplePos x="0" y="0"/>
          <wp:positionH relativeFrom="column">
            <wp:posOffset>3766185</wp:posOffset>
          </wp:positionH>
          <wp:positionV relativeFrom="paragraph">
            <wp:posOffset>-132715</wp:posOffset>
          </wp:positionV>
          <wp:extent cx="2006600" cy="1294765"/>
          <wp:effectExtent l="19050" t="0" r="0" b="0"/>
          <wp:wrapNone/>
          <wp:docPr id="4" name="Image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0"/>
                  <pic:cNvPicPr>
                    <a:picLocks noChangeAspect="1" noChangeArrowheads="1"/>
                  </pic:cNvPicPr>
                </pic:nvPicPr>
                <pic:blipFill>
                  <a:blip r:embed="rId2"/>
                  <a:srcRect/>
                  <a:stretch>
                    <a:fillRect/>
                  </a:stretch>
                </pic:blipFill>
                <pic:spPr bwMode="auto">
                  <a:xfrm>
                    <a:off x="0" y="0"/>
                    <a:ext cx="2006600" cy="1294765"/>
                  </a:xfrm>
                  <a:prstGeom prst="rect">
                    <a:avLst/>
                  </a:prstGeom>
                  <a:noFill/>
                  <a:ln w="9525">
                    <a:noFill/>
                    <a:miter lim="800000"/>
                    <a:headEnd/>
                    <a:tailEnd/>
                  </a:ln>
                </pic:spPr>
              </pic:pic>
            </a:graphicData>
          </a:graphic>
        </wp:anchor>
      </w:drawing>
    </w:r>
  </w:p>
  <w:p w:rsidR="00943682" w:rsidRDefault="00943682" w:rsidP="00943682">
    <w:pPr>
      <w:pStyle w:val="Cabealho"/>
      <w:pBdr>
        <w:bottom w:val="single" w:sz="12" w:space="1" w:color="auto"/>
      </w:pBdr>
      <w:rPr>
        <w:b/>
        <w:sz w:val="24"/>
        <w:szCs w:val="24"/>
      </w:rPr>
    </w:pPr>
  </w:p>
  <w:p w:rsidR="00943682" w:rsidRDefault="00943682" w:rsidP="00943682">
    <w:pPr>
      <w:pStyle w:val="Cabealho"/>
      <w:pBdr>
        <w:bottom w:val="single" w:sz="12" w:space="1" w:color="auto"/>
      </w:pBdr>
      <w:rPr>
        <w:b/>
        <w:sz w:val="24"/>
        <w:szCs w:val="24"/>
      </w:rPr>
    </w:pPr>
  </w:p>
  <w:bookmarkEnd w:id="0"/>
  <w:bookmarkEnd w:id="1"/>
  <w:p w:rsidR="00943682" w:rsidRDefault="00943682" w:rsidP="00943682">
    <w:pPr>
      <w:pStyle w:val="Cabealho"/>
      <w:pBdr>
        <w:bottom w:val="single" w:sz="12" w:space="1" w:color="auto"/>
      </w:pBdr>
      <w:rPr>
        <w:b/>
        <w:sz w:val="24"/>
        <w:szCs w:val="24"/>
      </w:rPr>
    </w:pPr>
  </w:p>
  <w:p w:rsidR="00943682" w:rsidRPr="00992428" w:rsidRDefault="00943682" w:rsidP="00943682">
    <w:pPr>
      <w:pStyle w:val="Cabealho"/>
      <w:pBdr>
        <w:bottom w:val="single" w:sz="12" w:space="1" w:color="auto"/>
      </w:pBdr>
      <w:rPr>
        <w:b/>
        <w:sz w:val="24"/>
        <w:szCs w:val="24"/>
      </w:rPr>
    </w:pPr>
  </w:p>
  <w:p w:rsidR="00943682" w:rsidRPr="00992428" w:rsidRDefault="00943682" w:rsidP="00943682">
    <w:pPr>
      <w:pStyle w:val="Cabealho"/>
      <w:pBdr>
        <w:bottom w:val="single" w:sz="12" w:space="1" w:color="auto"/>
      </w:pBdr>
      <w:jc w:val="center"/>
      <w:rPr>
        <w:b/>
        <w:sz w:val="20"/>
        <w:szCs w:val="20"/>
      </w:rPr>
    </w:pPr>
  </w:p>
  <w:p w:rsidR="00881A29" w:rsidRPr="00197CD5" w:rsidRDefault="00881A29" w:rsidP="00EC5237">
    <w:pPr>
      <w:pStyle w:val="Cabealho"/>
      <w:jc w:val="center"/>
      <w:rPr>
        <w:b/>
        <w:sz w:val="16"/>
        <w:szCs w:val="16"/>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08"/>
  <w:hyphenationZone w:val="425"/>
  <w:characterSpacingControl w:val="doNotCompress"/>
  <w:hdrShapeDefaults>
    <o:shapedefaults v:ext="edit" spidmax="9218"/>
  </w:hdrShapeDefaults>
  <w:footnotePr>
    <w:footnote w:id="0"/>
    <w:footnote w:id="1"/>
  </w:footnotePr>
  <w:endnotePr>
    <w:endnote w:id="0"/>
    <w:endnote w:id="1"/>
  </w:endnotePr>
  <w:compat/>
  <w:rsids>
    <w:rsidRoot w:val="00B62406"/>
    <w:rsid w:val="000001B0"/>
    <w:rsid w:val="00024816"/>
    <w:rsid w:val="00034EF3"/>
    <w:rsid w:val="00061E8C"/>
    <w:rsid w:val="00073121"/>
    <w:rsid w:val="00091522"/>
    <w:rsid w:val="000B1BEB"/>
    <w:rsid w:val="000B4F1A"/>
    <w:rsid w:val="000D32C9"/>
    <w:rsid w:val="000E4984"/>
    <w:rsid w:val="000E7E27"/>
    <w:rsid w:val="001050FF"/>
    <w:rsid w:val="00136B52"/>
    <w:rsid w:val="0016022F"/>
    <w:rsid w:val="00164DEA"/>
    <w:rsid w:val="0017230D"/>
    <w:rsid w:val="00197CD5"/>
    <w:rsid w:val="001A61B8"/>
    <w:rsid w:val="001E709C"/>
    <w:rsid w:val="001F2F81"/>
    <w:rsid w:val="002125DC"/>
    <w:rsid w:val="00223CBD"/>
    <w:rsid w:val="00231613"/>
    <w:rsid w:val="00251899"/>
    <w:rsid w:val="00267E6D"/>
    <w:rsid w:val="002759CB"/>
    <w:rsid w:val="002837F5"/>
    <w:rsid w:val="002A0728"/>
    <w:rsid w:val="002C0BC3"/>
    <w:rsid w:val="0030566E"/>
    <w:rsid w:val="00307EC8"/>
    <w:rsid w:val="00342083"/>
    <w:rsid w:val="00345124"/>
    <w:rsid w:val="00346A88"/>
    <w:rsid w:val="00367EE0"/>
    <w:rsid w:val="003E1D95"/>
    <w:rsid w:val="003E23C7"/>
    <w:rsid w:val="003E70FB"/>
    <w:rsid w:val="003F7AE5"/>
    <w:rsid w:val="0042296F"/>
    <w:rsid w:val="004266FC"/>
    <w:rsid w:val="00434229"/>
    <w:rsid w:val="0044446E"/>
    <w:rsid w:val="004534B6"/>
    <w:rsid w:val="004663BB"/>
    <w:rsid w:val="004A44F2"/>
    <w:rsid w:val="004B3718"/>
    <w:rsid w:val="004F2D08"/>
    <w:rsid w:val="005104D8"/>
    <w:rsid w:val="005223F3"/>
    <w:rsid w:val="00523131"/>
    <w:rsid w:val="00524141"/>
    <w:rsid w:val="005241AE"/>
    <w:rsid w:val="005433CA"/>
    <w:rsid w:val="005744A6"/>
    <w:rsid w:val="005C618F"/>
    <w:rsid w:val="005F12CE"/>
    <w:rsid w:val="005F7F04"/>
    <w:rsid w:val="00605B52"/>
    <w:rsid w:val="00640394"/>
    <w:rsid w:val="00670879"/>
    <w:rsid w:val="006810F3"/>
    <w:rsid w:val="006966A8"/>
    <w:rsid w:val="006B1ECC"/>
    <w:rsid w:val="006B588D"/>
    <w:rsid w:val="006C30B0"/>
    <w:rsid w:val="006F79FF"/>
    <w:rsid w:val="007050C7"/>
    <w:rsid w:val="00705F05"/>
    <w:rsid w:val="00710F32"/>
    <w:rsid w:val="00710F5A"/>
    <w:rsid w:val="0073481F"/>
    <w:rsid w:val="00757E20"/>
    <w:rsid w:val="00782509"/>
    <w:rsid w:val="007B0EF7"/>
    <w:rsid w:val="007E733F"/>
    <w:rsid w:val="00815BD7"/>
    <w:rsid w:val="00821A5E"/>
    <w:rsid w:val="00840283"/>
    <w:rsid w:val="00840A07"/>
    <w:rsid w:val="0084425B"/>
    <w:rsid w:val="00846611"/>
    <w:rsid w:val="0086356D"/>
    <w:rsid w:val="00881A29"/>
    <w:rsid w:val="008965A8"/>
    <w:rsid w:val="008D3FCA"/>
    <w:rsid w:val="008D56FA"/>
    <w:rsid w:val="008F0132"/>
    <w:rsid w:val="00904168"/>
    <w:rsid w:val="00933B07"/>
    <w:rsid w:val="0094085C"/>
    <w:rsid w:val="00943682"/>
    <w:rsid w:val="00966999"/>
    <w:rsid w:val="00981EE1"/>
    <w:rsid w:val="0098558D"/>
    <w:rsid w:val="009A1FF1"/>
    <w:rsid w:val="009B3EB5"/>
    <w:rsid w:val="00A017D4"/>
    <w:rsid w:val="00A12448"/>
    <w:rsid w:val="00A4325A"/>
    <w:rsid w:val="00A50913"/>
    <w:rsid w:val="00A62733"/>
    <w:rsid w:val="00A6775D"/>
    <w:rsid w:val="00A7145C"/>
    <w:rsid w:val="00A849D8"/>
    <w:rsid w:val="00A849E5"/>
    <w:rsid w:val="00A86DD7"/>
    <w:rsid w:val="00A934B8"/>
    <w:rsid w:val="00AB1D0B"/>
    <w:rsid w:val="00AC5FB7"/>
    <w:rsid w:val="00AE6093"/>
    <w:rsid w:val="00AF171F"/>
    <w:rsid w:val="00AF1A21"/>
    <w:rsid w:val="00AF5430"/>
    <w:rsid w:val="00B04A16"/>
    <w:rsid w:val="00B42831"/>
    <w:rsid w:val="00B62406"/>
    <w:rsid w:val="00B64E75"/>
    <w:rsid w:val="00B93E67"/>
    <w:rsid w:val="00BD739E"/>
    <w:rsid w:val="00C53ACF"/>
    <w:rsid w:val="00C72DC1"/>
    <w:rsid w:val="00C738E8"/>
    <w:rsid w:val="00C9251F"/>
    <w:rsid w:val="00C972E5"/>
    <w:rsid w:val="00CD5D55"/>
    <w:rsid w:val="00CD6047"/>
    <w:rsid w:val="00D12098"/>
    <w:rsid w:val="00D1710C"/>
    <w:rsid w:val="00D46B88"/>
    <w:rsid w:val="00D51832"/>
    <w:rsid w:val="00D83505"/>
    <w:rsid w:val="00D85165"/>
    <w:rsid w:val="00D86167"/>
    <w:rsid w:val="00DC4918"/>
    <w:rsid w:val="00DF150C"/>
    <w:rsid w:val="00DF6B25"/>
    <w:rsid w:val="00DF7217"/>
    <w:rsid w:val="00E11A6C"/>
    <w:rsid w:val="00E13FCB"/>
    <w:rsid w:val="00E2756A"/>
    <w:rsid w:val="00E34707"/>
    <w:rsid w:val="00E3483D"/>
    <w:rsid w:val="00E357B0"/>
    <w:rsid w:val="00E52B56"/>
    <w:rsid w:val="00E631F2"/>
    <w:rsid w:val="00E66EEC"/>
    <w:rsid w:val="00E8613A"/>
    <w:rsid w:val="00E92A0B"/>
    <w:rsid w:val="00EA284F"/>
    <w:rsid w:val="00EC5237"/>
    <w:rsid w:val="00ED5D78"/>
    <w:rsid w:val="00F02854"/>
    <w:rsid w:val="00F24BD2"/>
    <w:rsid w:val="00F26EC8"/>
    <w:rsid w:val="00F3366F"/>
    <w:rsid w:val="00F341DB"/>
    <w:rsid w:val="00F375DA"/>
    <w:rsid w:val="00F5262A"/>
    <w:rsid w:val="00F52C51"/>
    <w:rsid w:val="00F54DBF"/>
    <w:rsid w:val="00F811C3"/>
    <w:rsid w:val="00F82E2F"/>
    <w:rsid w:val="00F90E03"/>
    <w:rsid w:val="00FA644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6A88"/>
    <w:pPr>
      <w:spacing w:after="200" w:line="276" w:lineRule="auto"/>
    </w:pPr>
    <w:rPr>
      <w:sz w:val="22"/>
      <w:szCs w:val="22"/>
      <w:lang w:eastAsia="en-US"/>
    </w:rPr>
  </w:style>
  <w:style w:type="paragraph" w:styleId="Ttulo1">
    <w:name w:val="heading 1"/>
    <w:basedOn w:val="Normal"/>
    <w:next w:val="Normal"/>
    <w:link w:val="Ttulo1Char"/>
    <w:uiPriority w:val="9"/>
    <w:qFormat/>
    <w:rsid w:val="000B4F1A"/>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har"/>
    <w:uiPriority w:val="9"/>
    <w:unhideWhenUsed/>
    <w:qFormat/>
    <w:rsid w:val="000B4F1A"/>
    <w:pPr>
      <w:keepNext/>
      <w:spacing w:after="0"/>
      <w:jc w:val="center"/>
      <w:outlineLvl w:val="1"/>
    </w:pPr>
    <w:rPr>
      <w:b/>
      <w:sz w:val="28"/>
      <w:szCs w:val="28"/>
      <w:u w:val="single"/>
    </w:rPr>
  </w:style>
  <w:style w:type="paragraph" w:styleId="Ttulo3">
    <w:name w:val="heading 3"/>
    <w:basedOn w:val="Normal"/>
    <w:next w:val="Normal"/>
    <w:link w:val="Ttulo3Char"/>
    <w:uiPriority w:val="9"/>
    <w:semiHidden/>
    <w:unhideWhenUsed/>
    <w:qFormat/>
    <w:rsid w:val="00821A5E"/>
    <w:pPr>
      <w:keepNext/>
      <w:spacing w:before="240" w:after="60"/>
      <w:outlineLvl w:val="2"/>
    </w:pPr>
    <w:rPr>
      <w:rFonts w:ascii="Calibri Light" w:eastAsia="Times New Roman" w:hAnsi="Calibri Light"/>
      <w:b/>
      <w:b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6240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62406"/>
  </w:style>
  <w:style w:type="paragraph" w:styleId="Rodap">
    <w:name w:val="footer"/>
    <w:basedOn w:val="Normal"/>
    <w:link w:val="RodapChar"/>
    <w:uiPriority w:val="99"/>
    <w:unhideWhenUsed/>
    <w:rsid w:val="00B62406"/>
    <w:pPr>
      <w:tabs>
        <w:tab w:val="center" w:pos="4252"/>
        <w:tab w:val="right" w:pos="8504"/>
      </w:tabs>
      <w:spacing w:after="0" w:line="240" w:lineRule="auto"/>
    </w:pPr>
  </w:style>
  <w:style w:type="character" w:customStyle="1" w:styleId="RodapChar">
    <w:name w:val="Rodapé Char"/>
    <w:basedOn w:val="Fontepargpadro"/>
    <w:link w:val="Rodap"/>
    <w:uiPriority w:val="99"/>
    <w:rsid w:val="00B62406"/>
  </w:style>
  <w:style w:type="paragraph" w:styleId="Textodebalo">
    <w:name w:val="Balloon Text"/>
    <w:basedOn w:val="Normal"/>
    <w:link w:val="TextodebaloChar"/>
    <w:uiPriority w:val="99"/>
    <w:semiHidden/>
    <w:unhideWhenUsed/>
    <w:rsid w:val="00B62406"/>
    <w:pPr>
      <w:spacing w:after="0" w:line="240" w:lineRule="auto"/>
    </w:pPr>
    <w:rPr>
      <w:rFonts w:ascii="Tahoma" w:hAnsi="Tahoma"/>
      <w:sz w:val="16"/>
      <w:szCs w:val="16"/>
    </w:rPr>
  </w:style>
  <w:style w:type="character" w:customStyle="1" w:styleId="TextodebaloChar">
    <w:name w:val="Texto de balão Char"/>
    <w:link w:val="Textodebalo"/>
    <w:uiPriority w:val="99"/>
    <w:semiHidden/>
    <w:rsid w:val="00B62406"/>
    <w:rPr>
      <w:rFonts w:ascii="Tahoma" w:hAnsi="Tahoma" w:cs="Tahoma"/>
      <w:sz w:val="16"/>
      <w:szCs w:val="16"/>
    </w:rPr>
  </w:style>
  <w:style w:type="paragraph" w:styleId="Corpodetexto">
    <w:name w:val="Body Text"/>
    <w:basedOn w:val="Normal"/>
    <w:link w:val="CorpodetextoChar"/>
    <w:uiPriority w:val="1"/>
    <w:qFormat/>
    <w:rsid w:val="00782509"/>
    <w:pPr>
      <w:widowControl w:val="0"/>
      <w:spacing w:after="0" w:line="240" w:lineRule="auto"/>
    </w:pPr>
    <w:rPr>
      <w:rFonts w:ascii="Arial" w:eastAsia="Arial" w:hAnsi="Arial"/>
      <w:sz w:val="24"/>
      <w:szCs w:val="24"/>
      <w:lang w:val="en-US"/>
    </w:rPr>
  </w:style>
  <w:style w:type="character" w:customStyle="1" w:styleId="CorpodetextoChar">
    <w:name w:val="Corpo de texto Char"/>
    <w:link w:val="Corpodetexto"/>
    <w:uiPriority w:val="1"/>
    <w:rsid w:val="00782509"/>
    <w:rPr>
      <w:rFonts w:ascii="Arial" w:eastAsia="Arial" w:hAnsi="Arial" w:cs="Arial"/>
      <w:sz w:val="24"/>
      <w:szCs w:val="24"/>
      <w:lang w:val="en-US" w:eastAsia="en-US"/>
    </w:rPr>
  </w:style>
  <w:style w:type="paragraph" w:customStyle="1" w:styleId="standard">
    <w:name w:val="standard"/>
    <w:basedOn w:val="Normal"/>
    <w:rsid w:val="00A86DD7"/>
    <w:pPr>
      <w:spacing w:after="0" w:line="240" w:lineRule="auto"/>
    </w:pPr>
    <w:rPr>
      <w:rFonts w:ascii="Times New Roman" w:eastAsia="Times New Roman" w:hAnsi="Times New Roman"/>
      <w:color w:val="000000"/>
      <w:sz w:val="24"/>
      <w:szCs w:val="24"/>
      <w:lang w:eastAsia="pt-BR"/>
    </w:rPr>
  </w:style>
  <w:style w:type="paragraph" w:styleId="Recuodecorpodetexto">
    <w:name w:val="Body Text Indent"/>
    <w:basedOn w:val="Normal"/>
    <w:link w:val="RecuodecorpodetextoChar"/>
    <w:uiPriority w:val="99"/>
    <w:unhideWhenUsed/>
    <w:rsid w:val="0098558D"/>
    <w:pPr>
      <w:adjustRightInd w:val="0"/>
      <w:spacing w:after="0"/>
      <w:ind w:firstLine="1134"/>
      <w:jc w:val="both"/>
    </w:pPr>
    <w:rPr>
      <w:color w:val="000000"/>
      <w:sz w:val="24"/>
      <w:szCs w:val="24"/>
    </w:rPr>
  </w:style>
  <w:style w:type="character" w:customStyle="1" w:styleId="RecuodecorpodetextoChar">
    <w:name w:val="Recuo de corpo de texto Char"/>
    <w:link w:val="Recuodecorpodetexto"/>
    <w:uiPriority w:val="99"/>
    <w:rsid w:val="0098558D"/>
    <w:rPr>
      <w:rFonts w:cs="Tahoma"/>
      <w:color w:val="000000"/>
      <w:sz w:val="24"/>
      <w:szCs w:val="24"/>
      <w:lang w:eastAsia="en-US"/>
    </w:rPr>
  </w:style>
  <w:style w:type="paragraph" w:customStyle="1" w:styleId="Corpodetexto21">
    <w:name w:val="Corpo de texto 21"/>
    <w:basedOn w:val="Normal"/>
    <w:rsid w:val="000B4F1A"/>
    <w:pPr>
      <w:widowControl w:val="0"/>
      <w:spacing w:after="0" w:line="240" w:lineRule="auto"/>
      <w:jc w:val="both"/>
    </w:pPr>
    <w:rPr>
      <w:rFonts w:ascii="Arial" w:eastAsia="Times New Roman" w:hAnsi="Arial"/>
      <w:szCs w:val="20"/>
      <w:lang w:eastAsia="pt-BR"/>
    </w:rPr>
  </w:style>
  <w:style w:type="character" w:customStyle="1" w:styleId="Ttulo1Char">
    <w:name w:val="Título 1 Char"/>
    <w:link w:val="Ttulo1"/>
    <w:uiPriority w:val="9"/>
    <w:rsid w:val="000B4F1A"/>
    <w:rPr>
      <w:rFonts w:ascii="Cambria" w:eastAsia="Times New Roman" w:hAnsi="Cambria"/>
      <w:b/>
      <w:bCs/>
      <w:kern w:val="32"/>
      <w:sz w:val="32"/>
      <w:szCs w:val="32"/>
      <w:lang w:eastAsia="en-US"/>
    </w:rPr>
  </w:style>
  <w:style w:type="character" w:customStyle="1" w:styleId="Ttulo2Char">
    <w:name w:val="Título 2 Char"/>
    <w:link w:val="Ttulo2"/>
    <w:uiPriority w:val="9"/>
    <w:rsid w:val="000B4F1A"/>
    <w:rPr>
      <w:rFonts w:cs="Calibri"/>
      <w:b/>
      <w:sz w:val="28"/>
      <w:szCs w:val="28"/>
      <w:u w:val="single"/>
      <w:lang w:eastAsia="en-US"/>
    </w:rPr>
  </w:style>
  <w:style w:type="character" w:customStyle="1" w:styleId="Ttulo3Char">
    <w:name w:val="Título 3 Char"/>
    <w:link w:val="Ttulo3"/>
    <w:uiPriority w:val="9"/>
    <w:semiHidden/>
    <w:rsid w:val="00821A5E"/>
    <w:rPr>
      <w:rFonts w:ascii="Calibri Light" w:eastAsia="Times New Roman" w:hAnsi="Calibri Light" w:cs="Times New Roman"/>
      <w:b/>
      <w:bCs/>
      <w:sz w:val="26"/>
      <w:szCs w:val="26"/>
      <w:lang w:eastAsia="en-US"/>
    </w:rPr>
  </w:style>
  <w:style w:type="paragraph" w:styleId="Corpodetexto2">
    <w:name w:val="Body Text 2"/>
    <w:basedOn w:val="Normal"/>
    <w:link w:val="Corpodetexto2Char"/>
    <w:uiPriority w:val="99"/>
    <w:unhideWhenUsed/>
    <w:rsid w:val="00523131"/>
    <w:pPr>
      <w:spacing w:after="120" w:line="480" w:lineRule="auto"/>
    </w:pPr>
  </w:style>
  <w:style w:type="character" w:customStyle="1" w:styleId="Corpodetexto2Char">
    <w:name w:val="Corpo de texto 2 Char"/>
    <w:link w:val="Corpodetexto2"/>
    <w:uiPriority w:val="99"/>
    <w:rsid w:val="00523131"/>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688793515">
      <w:bodyDiv w:val="1"/>
      <w:marLeft w:val="0"/>
      <w:marRight w:val="0"/>
      <w:marTop w:val="0"/>
      <w:marBottom w:val="0"/>
      <w:divBdr>
        <w:top w:val="none" w:sz="0" w:space="0" w:color="auto"/>
        <w:left w:val="none" w:sz="0" w:space="0" w:color="auto"/>
        <w:bottom w:val="none" w:sz="0" w:space="0" w:color="auto"/>
        <w:right w:val="none" w:sz="0" w:space="0" w:color="auto"/>
      </w:divBdr>
    </w:div>
    <w:div w:id="937759334">
      <w:bodyDiv w:val="1"/>
      <w:marLeft w:val="0"/>
      <w:marRight w:val="0"/>
      <w:marTop w:val="0"/>
      <w:marBottom w:val="0"/>
      <w:divBdr>
        <w:top w:val="none" w:sz="0" w:space="0" w:color="auto"/>
        <w:left w:val="none" w:sz="0" w:space="0" w:color="auto"/>
        <w:bottom w:val="none" w:sz="0" w:space="0" w:color="auto"/>
        <w:right w:val="none" w:sz="0" w:space="0" w:color="auto"/>
      </w:divBdr>
    </w:div>
    <w:div w:id="1220628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376</Words>
  <Characters>2035</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cp:lastPrinted>2021-12-29T13:22:00Z</cp:lastPrinted>
  <dcterms:created xsi:type="dcterms:W3CDTF">2021-12-21T19:18:00Z</dcterms:created>
  <dcterms:modified xsi:type="dcterms:W3CDTF">2021-12-29T13:23:00Z</dcterms:modified>
</cp:coreProperties>
</file>