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103CC7EC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82536">
        <w:rPr>
          <w:rFonts w:ascii="Times New Roman" w:hAnsi="Times New Roman"/>
          <w:b/>
          <w:sz w:val="24"/>
          <w:szCs w:val="24"/>
        </w:rPr>
        <w:t>0</w:t>
      </w:r>
      <w:r w:rsidR="007427C8">
        <w:rPr>
          <w:rFonts w:ascii="Times New Roman" w:hAnsi="Times New Roman"/>
          <w:b/>
          <w:sz w:val="24"/>
          <w:szCs w:val="24"/>
        </w:rPr>
        <w:t>95/2024</w:t>
      </w:r>
    </w:p>
    <w:p w14:paraId="20A6980A" w14:textId="23F40888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782536">
        <w:rPr>
          <w:rFonts w:ascii="Times New Roman" w:hAnsi="Times New Roman"/>
          <w:b/>
          <w:sz w:val="24"/>
          <w:szCs w:val="24"/>
        </w:rPr>
        <w:t>00</w:t>
      </w:r>
      <w:r w:rsidR="007427C8">
        <w:rPr>
          <w:rFonts w:ascii="Times New Roman" w:hAnsi="Times New Roman"/>
          <w:b/>
          <w:sz w:val="24"/>
          <w:szCs w:val="24"/>
        </w:rPr>
        <w:t>6/2024</w:t>
      </w:r>
    </w:p>
    <w:p w14:paraId="32236916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782536">
        <w:rPr>
          <w:rFonts w:ascii="Times New Roman" w:hAnsi="Times New Roman"/>
          <w:b/>
          <w:bCs/>
          <w:sz w:val="24"/>
          <w:szCs w:val="24"/>
        </w:rPr>
        <w:t xml:space="preserve"> –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579A552E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 – POR ITEM, PARA 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O RESTABELECIMENTO DE DUAS GALERIAS NAS LOCALIDADES DE 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BORBA GATO E PINHALZINHO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), PARA O RESTABELECIMENTO D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S MESM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AS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, AFETAD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S PELAS ENCHENTES 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DO MÊS DE MAIO DE 2024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, A SER CUSTEADA COM RECURSOS DO GOVERNO FEDERAL ATRAVES DA DEFESA CIVIL</w:t>
      </w:r>
      <w:r w:rsidR="007427C8" w:rsidRPr="007427C8">
        <w:rPr>
          <w:rFonts w:ascii="Times New Roman" w:hAnsi="Times New Roman" w:cs="Times New Roman"/>
          <w:b/>
          <w:sz w:val="24"/>
          <w:szCs w:val="24"/>
          <w:u w:val="single"/>
        </w:rPr>
        <w:t>, PROCESSO SEDEC 59052.028127/2024-14</w:t>
      </w:r>
      <w:bookmarkEnd w:id="0"/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4F1A7D92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1526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7/10/2024.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060FD148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85264A">
        <w:rPr>
          <w:rFonts w:ascii="Times New Roman" w:hAnsi="Times New Roman"/>
          <w:sz w:val="24"/>
          <w:szCs w:val="24"/>
        </w:rPr>
        <w:t>27 de setembro de 2024.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068C9FF1" w:rsidR="00904849" w:rsidRPr="00CA0F3E" w:rsidRDefault="0085264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14:paraId="2BF1F84E" w14:textId="6A8792E5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85264A">
        <w:rPr>
          <w:rFonts w:ascii="Times New Roman" w:hAnsi="Times New Roman"/>
          <w:sz w:val="24"/>
          <w:szCs w:val="24"/>
        </w:rPr>
        <w:t>o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85264A">
        <w:rPr>
          <w:rFonts w:ascii="Times New Roman" w:hAnsi="Times New Roman"/>
          <w:sz w:val="24"/>
          <w:szCs w:val="24"/>
        </w:rPr>
        <w:t xml:space="preserve"> em exercício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35</cp:revision>
  <cp:lastPrinted>2024-09-27T18:57:00Z</cp:lastPrinted>
  <dcterms:created xsi:type="dcterms:W3CDTF">2021-01-12T13:12:00Z</dcterms:created>
  <dcterms:modified xsi:type="dcterms:W3CDTF">2024-09-27T19:02:00Z</dcterms:modified>
</cp:coreProperties>
</file>