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1BE" w:rsidRPr="004D2EC9" w:rsidRDefault="00FD61BE" w:rsidP="00FD61B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FD61BE" w:rsidRPr="004D2EC9" w:rsidRDefault="00FD61BE" w:rsidP="00FD61B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FD61BE" w:rsidRPr="004D2EC9" w:rsidRDefault="00FD61BE" w:rsidP="00FD61B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FD61BE" w:rsidRPr="004D2EC9" w:rsidRDefault="00FD61BE" w:rsidP="00FD61B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029</w:t>
      </w:r>
      <w:r>
        <w:rPr>
          <w:rFonts w:ascii="Times New Roman" w:hAnsi="Times New Roman" w:cs="Times New Roman"/>
          <w:b/>
          <w:bCs/>
        </w:rPr>
        <w:t>/2025</w:t>
      </w:r>
      <w:r w:rsidRPr="004D2EC9">
        <w:rPr>
          <w:rFonts w:ascii="Times New Roman" w:hAnsi="Times New Roman" w:cs="Times New Roman"/>
          <w:b/>
          <w:bCs/>
        </w:rPr>
        <w:tab/>
      </w:r>
    </w:p>
    <w:p w:rsidR="00FD61BE" w:rsidRPr="004D2EC9" w:rsidRDefault="00FD61BE" w:rsidP="00FD61B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FD61BE" w:rsidRPr="004D2EC9" w:rsidRDefault="00FD61BE" w:rsidP="00FD61B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 w:rsidRPr="00786D79">
        <w:rPr>
          <w:rFonts w:ascii="Times New Roman" w:hAnsi="Times New Roman" w:cs="Times New Roman"/>
          <w:b/>
          <w:u w:val="single"/>
        </w:rPr>
        <w:t>PEDRO J. CAMPOS DA ROSA ME</w:t>
      </w:r>
    </w:p>
    <w:p w:rsidR="00FD61BE" w:rsidRPr="00FD61BE" w:rsidRDefault="00FD61BE" w:rsidP="00FD61BE">
      <w:pPr>
        <w:spacing w:before="93"/>
        <w:ind w:left="-851" w:right="-1"/>
        <w:jc w:val="both"/>
        <w:rPr>
          <w:rFonts w:ascii="Times New Roman" w:eastAsia="Arial" w:hAnsi="Times New Roman" w:cs="Times New Roman"/>
          <w:b/>
          <w:color w:val="auto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</w:t>
      </w:r>
      <w:r w:rsidRPr="00656881">
        <w:rPr>
          <w:rFonts w:ascii="Times New Roman" w:hAnsi="Times New Roman" w:cs="Times New Roman"/>
          <w:b/>
        </w:rPr>
        <w:t>:</w:t>
      </w:r>
      <w:r w:rsidRPr="00656881">
        <w:t xml:space="preserve"> </w:t>
      </w:r>
      <w:bookmarkStart w:id="0" w:name="_Hlk158819616"/>
      <w:r w:rsidRPr="00FD61BE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AQUISIÇÕES FUTURAS E PARCELADAS DE GENEROS ALIMENTICIOS PARA ATIVIDADES DO CRAS, E DEMAIS SECRETARIAS PARA O ANO DE 2024</w:t>
      </w:r>
      <w:r w:rsidRPr="00FD61BE">
        <w:rPr>
          <w:rFonts w:ascii="Times New Roman" w:eastAsia="Arial" w:hAnsi="Times New Roman" w:cs="Times New Roman"/>
          <w:b/>
          <w:color w:val="auto"/>
          <w:lang w:eastAsia="pt-BR" w:bidi="pt-BR"/>
        </w:rPr>
        <w:t>.</w:t>
      </w:r>
    </w:p>
    <w:bookmarkEnd w:id="0"/>
    <w:p w:rsidR="00FD61BE" w:rsidRPr="00087159" w:rsidRDefault="00FD61BE" w:rsidP="00FD61BE">
      <w:pPr>
        <w:spacing w:after="0" w:line="360" w:lineRule="auto"/>
        <w:ind w:left="-851" w:right="283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</w:pPr>
    </w:p>
    <w:p w:rsidR="00FD61BE" w:rsidRPr="004D2EC9" w:rsidRDefault="00FD61BE" w:rsidP="00FD61B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Pr="004D2E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008</w:t>
      </w:r>
      <w:r>
        <w:rPr>
          <w:rFonts w:ascii="Times New Roman" w:hAnsi="Times New Roman" w:cs="Times New Roman"/>
          <w:b/>
          <w:bCs/>
        </w:rPr>
        <w:t>/2024</w:t>
      </w:r>
    </w:p>
    <w:p w:rsidR="00FD61BE" w:rsidRPr="004D2EC9" w:rsidRDefault="00FD61BE" w:rsidP="00FD61B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Pregão Presencial nº. </w:t>
      </w:r>
      <w:r>
        <w:rPr>
          <w:rFonts w:ascii="Times New Roman" w:hAnsi="Times New Roman" w:cs="Times New Roman"/>
          <w:b/>
          <w:bCs/>
        </w:rPr>
        <w:t>002</w:t>
      </w:r>
      <w:r>
        <w:rPr>
          <w:rFonts w:ascii="Times New Roman" w:hAnsi="Times New Roman" w:cs="Times New Roman"/>
          <w:b/>
          <w:bCs/>
        </w:rPr>
        <w:t>/2024 - SRP</w:t>
      </w:r>
    </w:p>
    <w:p w:rsidR="00FD61BE" w:rsidRPr="004D2EC9" w:rsidRDefault="00FD61BE" w:rsidP="00FD61BE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5</w:t>
      </w:r>
    </w:p>
    <w:p w:rsidR="00FD61BE" w:rsidRPr="004D2EC9" w:rsidRDefault="00FD61BE" w:rsidP="00FD61B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9F4F62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13.483,87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9F4F62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treze mil quatrocentos e oitenta e três reais e oitenta e sete centavos</w:t>
      </w:r>
      <w:r w:rsidRPr="009F4F62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FD61BE" w:rsidRPr="004D2EC9" w:rsidRDefault="00FD61BE" w:rsidP="00FD61BE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FD61BE" w:rsidRPr="004D2EC9" w:rsidRDefault="00FD61BE" w:rsidP="00FD61B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18 de fevereiro</w:t>
      </w:r>
      <w:r>
        <w:rPr>
          <w:rFonts w:ascii="Times New Roman" w:hAnsi="Times New Roman" w:cs="Times New Roman"/>
        </w:rPr>
        <w:t xml:space="preserve"> de 2025.</w:t>
      </w:r>
    </w:p>
    <w:p w:rsidR="00FD61BE" w:rsidRPr="004D2EC9" w:rsidRDefault="00FD61BE" w:rsidP="00FD61B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FD61BE" w:rsidRPr="004D2EC9" w:rsidRDefault="00FD61BE" w:rsidP="00FD61B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FD61BE" w:rsidRPr="004D2EC9" w:rsidRDefault="00FD61BE" w:rsidP="00FD61BE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CLEONICE PASQUALOTTO DA PAIXÃO TOLEDO</w:t>
      </w:r>
    </w:p>
    <w:p w:rsidR="00FD61BE" w:rsidRPr="004D2EC9" w:rsidRDefault="00FD61BE" w:rsidP="00FD61BE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4D2EC9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</w:p>
    <w:p w:rsidR="00FD61BE" w:rsidRPr="004D2EC9" w:rsidRDefault="00FD61BE" w:rsidP="00FD61BE">
      <w:pPr>
        <w:ind w:right="-425"/>
        <w:jc w:val="both"/>
      </w:pPr>
    </w:p>
    <w:p w:rsidR="00FD61BE" w:rsidRPr="004D2EC9" w:rsidRDefault="00FD61BE" w:rsidP="00FD61BE">
      <w:pPr>
        <w:ind w:right="-425"/>
        <w:jc w:val="both"/>
      </w:pPr>
    </w:p>
    <w:p w:rsidR="00FD61BE" w:rsidRPr="004D2EC9" w:rsidRDefault="00FD61BE" w:rsidP="00FD61BE"/>
    <w:p w:rsidR="00FD61BE" w:rsidRPr="004D2EC9" w:rsidRDefault="00FD61BE" w:rsidP="00FD61BE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FD61BE" w:rsidRDefault="00FD61BE" w:rsidP="00FD61BE"/>
    <w:p w:rsidR="00FD61BE" w:rsidRDefault="00FD61BE" w:rsidP="00FD61BE">
      <w:bookmarkStart w:id="1" w:name="_GoBack"/>
      <w:bookmarkEnd w:id="1"/>
    </w:p>
    <w:sectPr w:rsidR="00FD61BE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1BE"/>
    <w:rsid w:val="009D1BA7"/>
    <w:rsid w:val="00FD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1BE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1BE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2025-02-18T18:35:00Z</dcterms:created>
  <dcterms:modified xsi:type="dcterms:W3CDTF">2025-02-18T18:38:00Z</dcterms:modified>
</cp:coreProperties>
</file>