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47A" w:rsidRDefault="00CE647A" w:rsidP="00CE647A">
      <w:pPr>
        <w:pStyle w:val="Ttulo"/>
        <w:spacing w:line="360" w:lineRule="auto"/>
        <w:ind w:left="-709" w:right="-852"/>
        <w:rPr>
          <w:sz w:val="22"/>
          <w:szCs w:val="22"/>
        </w:rPr>
      </w:pPr>
    </w:p>
    <w:p w:rsidR="00CE647A" w:rsidRDefault="00CE647A" w:rsidP="00CE647A">
      <w:pPr>
        <w:pStyle w:val="Ttulo"/>
        <w:spacing w:line="360" w:lineRule="auto"/>
        <w:ind w:left="-709" w:right="-852"/>
        <w:rPr>
          <w:sz w:val="22"/>
          <w:szCs w:val="22"/>
        </w:rPr>
      </w:pPr>
    </w:p>
    <w:p w:rsidR="00CE647A" w:rsidRDefault="00CE647A" w:rsidP="00CE647A">
      <w:pPr>
        <w:pStyle w:val="Ttulo"/>
        <w:spacing w:line="360" w:lineRule="auto"/>
        <w:ind w:right="-852"/>
        <w:jc w:val="left"/>
        <w:rPr>
          <w:sz w:val="22"/>
          <w:szCs w:val="22"/>
        </w:rPr>
      </w:pPr>
      <w:r>
        <w:rPr>
          <w:sz w:val="22"/>
          <w:szCs w:val="22"/>
        </w:rPr>
        <w:t xml:space="preserve">                             CONTRATO</w:t>
      </w:r>
      <w:r>
        <w:rPr>
          <w:sz w:val="22"/>
          <w:szCs w:val="22"/>
        </w:rPr>
        <w:t xml:space="preserve"> DE PRESTAÇÃO DE SERVIÇOS Nº 039</w:t>
      </w:r>
      <w:r>
        <w:rPr>
          <w:sz w:val="22"/>
          <w:szCs w:val="22"/>
        </w:rPr>
        <w:t>/2025</w:t>
      </w:r>
    </w:p>
    <w:p w:rsidR="00CE647A" w:rsidRDefault="00CE647A" w:rsidP="00CE647A">
      <w:pPr>
        <w:pStyle w:val="Ttulo"/>
        <w:spacing w:line="276" w:lineRule="auto"/>
        <w:ind w:left="-709" w:right="-852"/>
        <w:jc w:val="left"/>
        <w:rPr>
          <w:sz w:val="22"/>
          <w:szCs w:val="22"/>
        </w:rPr>
      </w:pPr>
    </w:p>
    <w:p w:rsidR="00CE647A" w:rsidRPr="0047418B" w:rsidRDefault="00CE647A" w:rsidP="00CE647A">
      <w:pPr>
        <w:spacing w:after="200" w:line="360" w:lineRule="auto"/>
        <w:ind w:left="2977" w:right="-285"/>
        <w:rPr>
          <w:rFonts w:ascii="Times New Roman" w:eastAsia="Calibri" w:hAnsi="Times New Roman" w:cs="Times New Roman"/>
          <w:b/>
          <w:sz w:val="22"/>
          <w:szCs w:val="22"/>
          <w:u w:val="single"/>
          <w:lang w:eastAsia="en-US"/>
        </w:rPr>
      </w:pPr>
      <w:bookmarkStart w:id="0" w:name="_Hlk180065658"/>
      <w:r w:rsidRPr="0047418B">
        <w:rPr>
          <w:rFonts w:ascii="Times New Roman" w:eastAsia="Calibri" w:hAnsi="Times New Roman" w:cs="Times New Roman"/>
          <w:b/>
          <w:sz w:val="22"/>
          <w:szCs w:val="22"/>
          <w:u w:val="single"/>
          <w:lang w:eastAsia="en-US"/>
        </w:rPr>
        <w:t xml:space="preserve">CONTRATAÇAO DE PESSOA JURIDICA, PARA </w:t>
      </w:r>
      <w:r>
        <w:rPr>
          <w:rFonts w:ascii="Times New Roman" w:eastAsia="Calibri" w:hAnsi="Times New Roman" w:cs="Times New Roman"/>
          <w:b/>
          <w:sz w:val="22"/>
          <w:szCs w:val="22"/>
          <w:u w:val="single"/>
          <w:lang w:eastAsia="en-US"/>
        </w:rPr>
        <w:t>APRESENTAÇÃO DE SHOW BAILE,</w:t>
      </w:r>
      <w:proofErr w:type="gramStart"/>
      <w:r w:rsidRPr="0047418B">
        <w:rPr>
          <w:rFonts w:ascii="Times New Roman" w:eastAsia="Calibri" w:hAnsi="Times New Roman" w:cs="Times New Roman"/>
          <w:b/>
          <w:sz w:val="22"/>
          <w:szCs w:val="22"/>
          <w:u w:val="single"/>
          <w:lang w:eastAsia="en-US"/>
        </w:rPr>
        <w:t xml:space="preserve"> </w:t>
      </w:r>
      <w:r>
        <w:rPr>
          <w:rFonts w:ascii="Times New Roman" w:eastAsia="Calibri" w:hAnsi="Times New Roman" w:cs="Times New Roman"/>
          <w:b/>
          <w:sz w:val="22"/>
          <w:szCs w:val="22"/>
          <w:u w:val="single"/>
          <w:lang w:eastAsia="en-US"/>
        </w:rPr>
        <w:t xml:space="preserve">  </w:t>
      </w:r>
      <w:proofErr w:type="gramEnd"/>
      <w:r w:rsidRPr="0047418B">
        <w:rPr>
          <w:rFonts w:ascii="Times New Roman" w:eastAsia="Calibri" w:hAnsi="Times New Roman" w:cs="Times New Roman"/>
          <w:b/>
          <w:sz w:val="22"/>
          <w:szCs w:val="22"/>
          <w:u w:val="single"/>
          <w:lang w:eastAsia="en-US"/>
        </w:rPr>
        <w:t>CONTRATAÇAO ESTA BASEADA NA LEI Nº. 14.133, DE 01 DE ABRIL DE 2021.</w:t>
      </w:r>
    </w:p>
    <w:bookmarkEnd w:id="0"/>
    <w:p w:rsidR="00CE647A" w:rsidRPr="004560B9" w:rsidRDefault="00CE647A" w:rsidP="00CE647A">
      <w:pPr>
        <w:pStyle w:val="Ttulo"/>
        <w:spacing w:line="276" w:lineRule="auto"/>
        <w:ind w:left="3828" w:right="-852"/>
        <w:jc w:val="both"/>
        <w:rPr>
          <w:sz w:val="22"/>
          <w:szCs w:val="22"/>
        </w:rPr>
      </w:pPr>
    </w:p>
    <w:p w:rsidR="00CE647A" w:rsidRDefault="00CE647A" w:rsidP="00CE647A">
      <w:pPr>
        <w:spacing w:line="360" w:lineRule="auto"/>
        <w:ind w:left="-709" w:right="-852" w:firstLine="709"/>
        <w:jc w:val="both"/>
        <w:rPr>
          <w:rFonts w:ascii="Times New Roman" w:hAnsi="Times New Roman" w:cs="Times New Roman"/>
          <w:color w:val="000000" w:themeColor="text1"/>
          <w:sz w:val="22"/>
          <w:szCs w:val="22"/>
        </w:rPr>
      </w:pPr>
      <w:r>
        <w:rPr>
          <w:rFonts w:ascii="Times New Roman" w:hAnsi="Times New Roman" w:cs="Times New Roman"/>
          <w:b/>
          <w:caps/>
          <w:sz w:val="22"/>
          <w:szCs w:val="22"/>
        </w:rPr>
        <w:t>O Município de Campos Borges/RS</w:t>
      </w:r>
      <w:r>
        <w:rPr>
          <w:rFonts w:ascii="Times New Roman" w:hAnsi="Times New Roman" w:cs="Times New Roman"/>
          <w:sz w:val="22"/>
          <w:szCs w:val="22"/>
        </w:rPr>
        <w:t xml:space="preserve">, Pessoa Jurídica de Direito Público, CGC/MF 92.406.164/0001-31, com sede na Praça 13 </w:t>
      </w:r>
      <w:r>
        <w:rPr>
          <w:rFonts w:ascii="Times New Roman" w:hAnsi="Times New Roman" w:cs="Times New Roman"/>
          <w:sz w:val="22"/>
          <w:szCs w:val="22"/>
        </w:rPr>
        <w:t>de Abril, 302, representado pela</w:t>
      </w:r>
      <w:r>
        <w:rPr>
          <w:rFonts w:ascii="Times New Roman" w:hAnsi="Times New Roman" w:cs="Times New Roman"/>
          <w:sz w:val="22"/>
          <w:szCs w:val="22"/>
        </w:rPr>
        <w:t xml:space="preserve"> Prefeita Municipal, </w:t>
      </w:r>
      <w:r w:rsidRPr="00552673">
        <w:rPr>
          <w:rFonts w:ascii="Times New Roman" w:hAnsi="Times New Roman" w:cs="Times New Roman"/>
          <w:b/>
          <w:sz w:val="22"/>
          <w:szCs w:val="22"/>
        </w:rPr>
        <w:t>CLEONICE PASQUALOTTO DA PAIXÃO TOLEDO</w:t>
      </w:r>
      <w:r>
        <w:rPr>
          <w:rFonts w:ascii="Times New Roman" w:hAnsi="Times New Roman" w:cs="Times New Roman"/>
          <w:sz w:val="22"/>
          <w:szCs w:val="22"/>
        </w:rPr>
        <w:t xml:space="preserve"> CPF nº 536.280.710-20, </w:t>
      </w:r>
      <w:r>
        <w:rPr>
          <w:rFonts w:ascii="Times New Roman" w:hAnsi="Times New Roman" w:cs="Times New Roman"/>
          <w:color w:val="000000" w:themeColor="text1"/>
          <w:sz w:val="22"/>
          <w:szCs w:val="22"/>
        </w:rPr>
        <w:t xml:space="preserve">residente e domiciliado na Rua </w:t>
      </w:r>
      <w:proofErr w:type="spellStart"/>
      <w:proofErr w:type="gramStart"/>
      <w:r>
        <w:rPr>
          <w:rFonts w:ascii="Times New Roman" w:hAnsi="Times New Roman" w:cs="Times New Roman"/>
          <w:color w:val="000000" w:themeColor="text1"/>
          <w:sz w:val="22"/>
          <w:szCs w:val="22"/>
        </w:rPr>
        <w:t>Goias</w:t>
      </w:r>
      <w:proofErr w:type="spellEnd"/>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 xml:space="preserve"> Município de Campos Borges/RS, doravante denominado </w:t>
      </w:r>
      <w:r>
        <w:rPr>
          <w:rFonts w:ascii="Times New Roman" w:hAnsi="Times New Roman" w:cs="Times New Roman"/>
          <w:b/>
          <w:color w:val="000000" w:themeColor="text1"/>
          <w:sz w:val="22"/>
          <w:szCs w:val="22"/>
        </w:rPr>
        <w:t>CONTRATANTE</w:t>
      </w:r>
      <w:r>
        <w:rPr>
          <w:rFonts w:ascii="Times New Roman" w:hAnsi="Times New Roman" w:cs="Times New Roman"/>
          <w:color w:val="000000" w:themeColor="text1"/>
          <w:sz w:val="22"/>
          <w:szCs w:val="22"/>
        </w:rPr>
        <w:t xml:space="preserve"> e, por outro lado a empresa  </w:t>
      </w:r>
      <w:r>
        <w:rPr>
          <w:rFonts w:ascii="Times New Roman" w:hAnsi="Times New Roman" w:cs="Times New Roman"/>
          <w:b/>
          <w:color w:val="000000" w:themeColor="text1"/>
          <w:sz w:val="22"/>
          <w:szCs w:val="22"/>
        </w:rPr>
        <w:t>MUSICAL CALMON BANDA SHOW LTDA</w:t>
      </w:r>
      <w:r>
        <w:rPr>
          <w:rFonts w:ascii="Times New Roman" w:hAnsi="Times New Roman" w:cs="Times New Roman"/>
          <w:color w:val="000000" w:themeColor="text1"/>
          <w:sz w:val="22"/>
          <w:szCs w:val="22"/>
        </w:rPr>
        <w:t>, cadastr</w:t>
      </w:r>
      <w:r>
        <w:rPr>
          <w:rFonts w:ascii="Times New Roman" w:hAnsi="Times New Roman" w:cs="Times New Roman"/>
          <w:color w:val="000000" w:themeColor="text1"/>
          <w:sz w:val="22"/>
          <w:szCs w:val="22"/>
        </w:rPr>
        <w:t>ada sob CNPJ  09.001.831/0001-52</w:t>
      </w:r>
      <w:r>
        <w:rPr>
          <w:rFonts w:ascii="Times New Roman" w:hAnsi="Times New Roman" w:cs="Times New Roman"/>
          <w:color w:val="000000" w:themeColor="text1"/>
          <w:sz w:val="22"/>
          <w:szCs w:val="22"/>
        </w:rPr>
        <w:t xml:space="preserve">,  situada na </w:t>
      </w:r>
      <w:r>
        <w:rPr>
          <w:rFonts w:ascii="Times New Roman" w:hAnsi="Times New Roman" w:cs="Times New Roman"/>
          <w:color w:val="000000" w:themeColor="text1"/>
          <w:sz w:val="22"/>
          <w:szCs w:val="22"/>
        </w:rPr>
        <w:t>Av. Palmeira das Missões 1489</w:t>
      </w:r>
      <w:r>
        <w:rPr>
          <w:rFonts w:ascii="Times New Roman" w:hAnsi="Times New Roman" w:cs="Times New Roman"/>
          <w:color w:val="000000" w:themeColor="text1"/>
          <w:sz w:val="22"/>
          <w:szCs w:val="22"/>
        </w:rPr>
        <w:t>, centro</w:t>
      </w:r>
      <w:r>
        <w:rPr>
          <w:rFonts w:ascii="Times New Roman" w:hAnsi="Times New Roman" w:cs="Times New Roman"/>
          <w:color w:val="000000" w:themeColor="text1"/>
          <w:sz w:val="22"/>
          <w:szCs w:val="22"/>
        </w:rPr>
        <w:t>, na cidade de CRISSIUMAL</w:t>
      </w:r>
      <w:r>
        <w:rPr>
          <w:rFonts w:ascii="Times New Roman" w:hAnsi="Times New Roman" w:cs="Times New Roman"/>
          <w:color w:val="000000" w:themeColor="text1"/>
          <w:sz w:val="22"/>
          <w:szCs w:val="22"/>
        </w:rPr>
        <w:t>/RS,  representado neste ato por</w:t>
      </w:r>
      <w:r>
        <w:rPr>
          <w:rFonts w:ascii="Times New Roman" w:hAnsi="Times New Roman" w:cs="Times New Roman"/>
          <w:color w:val="000000" w:themeColor="text1"/>
          <w:sz w:val="22"/>
          <w:szCs w:val="22"/>
        </w:rPr>
        <w:t xml:space="preserve"> CLAIR PEREIRA</w:t>
      </w:r>
      <w:r>
        <w:rPr>
          <w:rFonts w:ascii="Times New Roman" w:hAnsi="Times New Roman" w:cs="Times New Roman"/>
          <w:b/>
          <w:color w:val="000000" w:themeColor="text1"/>
          <w:sz w:val="22"/>
          <w:szCs w:val="22"/>
        </w:rPr>
        <w:t>,</w:t>
      </w:r>
      <w:r>
        <w:rPr>
          <w:rFonts w:ascii="Times New Roman" w:hAnsi="Times New Roman" w:cs="Times New Roman"/>
          <w:color w:val="000000" w:themeColor="text1"/>
          <w:sz w:val="22"/>
          <w:szCs w:val="22"/>
        </w:rPr>
        <w:t xml:space="preserve"> i</w:t>
      </w:r>
      <w:r>
        <w:rPr>
          <w:rFonts w:ascii="Times New Roman" w:hAnsi="Times New Roman" w:cs="Times New Roman"/>
          <w:color w:val="000000" w:themeColor="text1"/>
          <w:sz w:val="22"/>
          <w:szCs w:val="22"/>
        </w:rPr>
        <w:t>nscrito no CPF nº 039.375.689-05</w:t>
      </w:r>
      <w:r>
        <w:rPr>
          <w:rFonts w:ascii="Times New Roman" w:hAnsi="Times New Roman" w:cs="Times New Roman"/>
          <w:color w:val="000000" w:themeColor="text1"/>
          <w:sz w:val="22"/>
          <w:szCs w:val="22"/>
        </w:rPr>
        <w:t>,  domi</w:t>
      </w:r>
      <w:r>
        <w:rPr>
          <w:rFonts w:ascii="Times New Roman" w:hAnsi="Times New Roman" w:cs="Times New Roman"/>
          <w:color w:val="000000" w:themeColor="text1"/>
          <w:sz w:val="22"/>
          <w:szCs w:val="22"/>
        </w:rPr>
        <w:t>ciliado  no município de CRISSIUMAL</w:t>
      </w:r>
      <w:r>
        <w:rPr>
          <w:rFonts w:ascii="Times New Roman" w:hAnsi="Times New Roman" w:cs="Times New Roman"/>
          <w:color w:val="000000" w:themeColor="text1"/>
          <w:sz w:val="22"/>
          <w:szCs w:val="22"/>
        </w:rPr>
        <w:t xml:space="preserve">/RS, doravante denominado </w:t>
      </w:r>
      <w:r>
        <w:rPr>
          <w:rFonts w:ascii="Times New Roman" w:hAnsi="Times New Roman" w:cs="Times New Roman"/>
          <w:b/>
          <w:color w:val="000000" w:themeColor="text1"/>
          <w:sz w:val="22"/>
          <w:szCs w:val="22"/>
        </w:rPr>
        <w:t>CONTRATADO</w:t>
      </w:r>
      <w:r>
        <w:rPr>
          <w:rFonts w:ascii="Times New Roman" w:hAnsi="Times New Roman" w:cs="Times New Roman"/>
          <w:color w:val="000000" w:themeColor="text1"/>
          <w:sz w:val="22"/>
          <w:szCs w:val="22"/>
        </w:rPr>
        <w:t xml:space="preserve">, em decorrência do </w:t>
      </w:r>
      <w:r w:rsidRPr="008B389C">
        <w:rPr>
          <w:rFonts w:ascii="Times New Roman" w:hAnsi="Times New Roman" w:cs="Times New Roman"/>
          <w:b/>
          <w:color w:val="000000" w:themeColor="text1"/>
          <w:sz w:val="22"/>
          <w:szCs w:val="22"/>
        </w:rPr>
        <w:t xml:space="preserve">Processo </w:t>
      </w:r>
      <w:r>
        <w:rPr>
          <w:rFonts w:ascii="Times New Roman" w:hAnsi="Times New Roman" w:cs="Times New Roman"/>
          <w:b/>
          <w:color w:val="000000" w:themeColor="text1"/>
          <w:sz w:val="22"/>
          <w:szCs w:val="22"/>
        </w:rPr>
        <w:t>n° 028</w:t>
      </w:r>
      <w:r>
        <w:rPr>
          <w:rFonts w:ascii="Times New Roman" w:hAnsi="Times New Roman" w:cs="Times New Roman"/>
          <w:b/>
          <w:color w:val="000000" w:themeColor="text1"/>
          <w:sz w:val="22"/>
          <w:szCs w:val="22"/>
        </w:rPr>
        <w:t xml:space="preserve">/2025 </w:t>
      </w:r>
      <w:r w:rsidRPr="008B389C">
        <w:rPr>
          <w:rFonts w:ascii="Times New Roman" w:hAnsi="Times New Roman" w:cs="Times New Roman"/>
          <w:b/>
          <w:color w:val="000000" w:themeColor="text1"/>
          <w:sz w:val="22"/>
          <w:szCs w:val="22"/>
        </w:rPr>
        <w:t xml:space="preserve">Inexigibilidade de Licitação n.º </w:t>
      </w:r>
      <w:r>
        <w:rPr>
          <w:rFonts w:ascii="Times New Roman" w:hAnsi="Times New Roman" w:cs="Times New Roman"/>
          <w:b/>
          <w:color w:val="000000" w:themeColor="text1"/>
          <w:sz w:val="22"/>
          <w:szCs w:val="22"/>
        </w:rPr>
        <w:t>003</w:t>
      </w:r>
      <w:r>
        <w:rPr>
          <w:rFonts w:ascii="Times New Roman" w:hAnsi="Times New Roman" w:cs="Times New Roman"/>
          <w:b/>
          <w:color w:val="000000" w:themeColor="text1"/>
          <w:sz w:val="22"/>
          <w:szCs w:val="22"/>
        </w:rPr>
        <w:t>/2025</w:t>
      </w:r>
      <w:r>
        <w:rPr>
          <w:rFonts w:ascii="Times New Roman" w:hAnsi="Times New Roman" w:cs="Times New Roman"/>
          <w:color w:val="000000" w:themeColor="text1"/>
          <w:sz w:val="22"/>
          <w:szCs w:val="22"/>
        </w:rPr>
        <w:t xml:space="preserve">, mediante sujeição mútua as normas constantes da Lei n° 14.133/21 e legislação pertinente, </w:t>
      </w:r>
      <w:r>
        <w:rPr>
          <w:rFonts w:ascii="Times New Roman" w:hAnsi="Times New Roman" w:cs="Times New Roman"/>
          <w:sz w:val="22"/>
          <w:szCs w:val="22"/>
        </w:rPr>
        <w:t>por este instrumento e na melhor forma de direito, tem justo e contratado, o seguinte:</w:t>
      </w:r>
    </w:p>
    <w:p w:rsidR="00CE647A" w:rsidRPr="003C47F3" w:rsidRDefault="00CE647A" w:rsidP="00CE647A">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Processo N° 028</w:t>
      </w:r>
      <w:r>
        <w:rPr>
          <w:rFonts w:ascii="Times New Roman" w:hAnsi="Times New Roman" w:cs="Times New Roman"/>
          <w:b/>
          <w:color w:val="000000" w:themeColor="text1"/>
          <w:sz w:val="22"/>
          <w:szCs w:val="22"/>
        </w:rPr>
        <w:t>/2025</w:t>
      </w:r>
    </w:p>
    <w:p w:rsidR="00CE647A" w:rsidRPr="00640355" w:rsidRDefault="00CE647A" w:rsidP="00CE647A">
      <w:pPr>
        <w:spacing w:line="360" w:lineRule="auto"/>
        <w:ind w:left="-709" w:right="-852"/>
        <w:jc w:val="both"/>
        <w:rPr>
          <w:rFonts w:ascii="Times New Roman" w:hAnsi="Times New Roman" w:cs="Times New Roman"/>
          <w:b/>
          <w:color w:val="000000" w:themeColor="text1"/>
          <w:sz w:val="22"/>
          <w:szCs w:val="22"/>
        </w:rPr>
      </w:pPr>
      <w:r w:rsidRPr="003C47F3">
        <w:rPr>
          <w:rFonts w:ascii="Times New Roman" w:hAnsi="Times New Roman" w:cs="Times New Roman"/>
          <w:b/>
          <w:color w:val="000000" w:themeColor="text1"/>
          <w:sz w:val="22"/>
          <w:szCs w:val="22"/>
        </w:rPr>
        <w:t xml:space="preserve">Inexigibilidade </w:t>
      </w:r>
      <w:r>
        <w:rPr>
          <w:rFonts w:ascii="Times New Roman" w:hAnsi="Times New Roman" w:cs="Times New Roman"/>
          <w:b/>
          <w:color w:val="000000" w:themeColor="text1"/>
          <w:sz w:val="22"/>
          <w:szCs w:val="22"/>
        </w:rPr>
        <w:t>de Licitação N° 00</w:t>
      </w:r>
      <w:r>
        <w:rPr>
          <w:rFonts w:ascii="Times New Roman" w:hAnsi="Times New Roman" w:cs="Times New Roman"/>
          <w:b/>
          <w:color w:val="000000" w:themeColor="text1"/>
          <w:sz w:val="22"/>
          <w:szCs w:val="22"/>
        </w:rPr>
        <w:t>3</w:t>
      </w:r>
      <w:r>
        <w:rPr>
          <w:rFonts w:ascii="Times New Roman" w:hAnsi="Times New Roman" w:cs="Times New Roman"/>
          <w:b/>
          <w:color w:val="000000" w:themeColor="text1"/>
          <w:sz w:val="22"/>
          <w:szCs w:val="22"/>
        </w:rPr>
        <w:t>/2025</w:t>
      </w:r>
    </w:p>
    <w:p w:rsidR="00CE647A" w:rsidRDefault="00CE647A" w:rsidP="00CE647A">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1. CLAUSULA PRIMEIRA – DO OBJETO</w:t>
      </w:r>
    </w:p>
    <w:p w:rsidR="00CE647A" w:rsidRPr="0047418B" w:rsidRDefault="00CE647A" w:rsidP="00CE647A">
      <w:pPr>
        <w:spacing w:after="200" w:line="360" w:lineRule="auto"/>
        <w:ind w:left="-709" w:right="-285"/>
        <w:rPr>
          <w:rFonts w:ascii="Times New Roman" w:eastAsia="Calibri" w:hAnsi="Times New Roman" w:cs="Times New Roman"/>
          <w:bCs/>
          <w:sz w:val="18"/>
          <w:szCs w:val="18"/>
          <w:lang w:eastAsia="en-US"/>
        </w:rPr>
      </w:pPr>
      <w:r>
        <w:rPr>
          <w:rFonts w:ascii="Times New Roman" w:hAnsi="Times New Roman" w:cs="Times New Roman"/>
          <w:b/>
          <w:color w:val="000000" w:themeColor="text1"/>
          <w:sz w:val="22"/>
          <w:szCs w:val="22"/>
        </w:rPr>
        <w:t xml:space="preserve">1.1 </w:t>
      </w:r>
      <w:r w:rsidRPr="0047418B">
        <w:rPr>
          <w:rFonts w:ascii="Times New Roman" w:eastAsia="Calibri" w:hAnsi="Times New Roman" w:cs="Times New Roman"/>
          <w:bCs/>
          <w:sz w:val="18"/>
          <w:szCs w:val="18"/>
          <w:lang w:eastAsia="en-US"/>
        </w:rPr>
        <w:t xml:space="preserve">CONTRATAÇAO DE PESSOA JURIDICA, PARA </w:t>
      </w:r>
      <w:r>
        <w:rPr>
          <w:rFonts w:ascii="Times New Roman" w:eastAsia="Calibri" w:hAnsi="Times New Roman" w:cs="Times New Roman"/>
          <w:bCs/>
          <w:sz w:val="18"/>
          <w:szCs w:val="18"/>
          <w:lang w:eastAsia="en-US"/>
        </w:rPr>
        <w:t>APRESENTAÇÃO DE SHOW</w:t>
      </w:r>
      <w:proofErr w:type="gramStart"/>
      <w:r>
        <w:rPr>
          <w:rFonts w:ascii="Times New Roman" w:eastAsia="Calibri" w:hAnsi="Times New Roman" w:cs="Times New Roman"/>
          <w:bCs/>
          <w:sz w:val="18"/>
          <w:szCs w:val="18"/>
          <w:lang w:eastAsia="en-US"/>
        </w:rPr>
        <w:t xml:space="preserve">  </w:t>
      </w:r>
      <w:proofErr w:type="gramEnd"/>
      <w:r>
        <w:rPr>
          <w:rFonts w:ascii="Times New Roman" w:eastAsia="Calibri" w:hAnsi="Times New Roman" w:cs="Times New Roman"/>
          <w:bCs/>
          <w:sz w:val="18"/>
          <w:szCs w:val="18"/>
          <w:lang w:eastAsia="en-US"/>
        </w:rPr>
        <w:t>BAILE</w:t>
      </w:r>
      <w:r w:rsidRPr="0047418B">
        <w:rPr>
          <w:rFonts w:ascii="Times New Roman" w:eastAsia="Calibri" w:hAnsi="Times New Roman" w:cs="Times New Roman"/>
          <w:bCs/>
          <w:sz w:val="18"/>
          <w:szCs w:val="18"/>
          <w:lang w:eastAsia="en-US"/>
        </w:rPr>
        <w:t>, CONTRATAÇAO ESTA BASEADA NA LEI Nº. 14.133, DE 01 DE ABRIL DE 2021.</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p>
    <w:tbl>
      <w:tblPr>
        <w:tblStyle w:val="Tabelacomgrade"/>
        <w:tblW w:w="9204" w:type="dxa"/>
        <w:tblInd w:w="-709" w:type="dxa"/>
        <w:tblLook w:val="04A0" w:firstRow="1" w:lastRow="0" w:firstColumn="1" w:lastColumn="0" w:noHBand="0" w:noVBand="1"/>
      </w:tblPr>
      <w:tblGrid>
        <w:gridCol w:w="846"/>
        <w:gridCol w:w="1134"/>
        <w:gridCol w:w="4394"/>
        <w:gridCol w:w="1418"/>
        <w:gridCol w:w="1412"/>
      </w:tblGrid>
      <w:tr w:rsidR="00CE647A" w:rsidTr="00C76B0A">
        <w:trPr>
          <w:trHeight w:val="520"/>
        </w:trPr>
        <w:tc>
          <w:tcPr>
            <w:tcW w:w="846" w:type="dxa"/>
          </w:tcPr>
          <w:p w:rsidR="00CE647A" w:rsidRDefault="00CE647A" w:rsidP="00C76B0A">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ITEM</w:t>
            </w:r>
          </w:p>
        </w:tc>
        <w:tc>
          <w:tcPr>
            <w:tcW w:w="1134" w:type="dxa"/>
          </w:tcPr>
          <w:p w:rsidR="00CE647A" w:rsidRDefault="00CE647A" w:rsidP="00C76B0A">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QUANT.</w:t>
            </w:r>
          </w:p>
        </w:tc>
        <w:tc>
          <w:tcPr>
            <w:tcW w:w="4394" w:type="dxa"/>
          </w:tcPr>
          <w:p w:rsidR="00CE647A" w:rsidRDefault="00CE647A" w:rsidP="00C76B0A">
            <w:pPr>
              <w:spacing w:line="360" w:lineRule="auto"/>
              <w:ind w:right="-852"/>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DESCRIÇÃO</w:t>
            </w:r>
          </w:p>
        </w:tc>
        <w:tc>
          <w:tcPr>
            <w:tcW w:w="1418" w:type="dxa"/>
          </w:tcPr>
          <w:p w:rsidR="00CE647A" w:rsidRDefault="00CE647A" w:rsidP="00C76B0A">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VALOR UNIT.</w:t>
            </w:r>
          </w:p>
        </w:tc>
        <w:tc>
          <w:tcPr>
            <w:tcW w:w="1412" w:type="dxa"/>
          </w:tcPr>
          <w:p w:rsidR="00CE647A" w:rsidRDefault="00CE647A" w:rsidP="00C76B0A">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VALOR TOTAL</w:t>
            </w:r>
          </w:p>
        </w:tc>
      </w:tr>
      <w:tr w:rsidR="00CE647A" w:rsidTr="00C76B0A">
        <w:tc>
          <w:tcPr>
            <w:tcW w:w="846" w:type="dxa"/>
          </w:tcPr>
          <w:p w:rsidR="00CE647A" w:rsidRDefault="00CE647A" w:rsidP="00C76B0A">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01</w:t>
            </w:r>
          </w:p>
        </w:tc>
        <w:tc>
          <w:tcPr>
            <w:tcW w:w="1134" w:type="dxa"/>
          </w:tcPr>
          <w:p w:rsidR="00CE647A" w:rsidRDefault="00CE647A" w:rsidP="00C76B0A">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01</w:t>
            </w:r>
          </w:p>
        </w:tc>
        <w:tc>
          <w:tcPr>
            <w:tcW w:w="4394" w:type="dxa"/>
          </w:tcPr>
          <w:p w:rsidR="00CE647A" w:rsidRPr="0047418B" w:rsidRDefault="00CE647A" w:rsidP="00C76B0A">
            <w:pPr>
              <w:spacing w:after="200" w:line="360" w:lineRule="auto"/>
              <w:ind w:left="-43" w:right="-285"/>
              <w:rPr>
                <w:rFonts w:ascii="Times New Roman" w:eastAsia="Calibri" w:hAnsi="Times New Roman" w:cs="Times New Roman"/>
                <w:b/>
                <w:sz w:val="22"/>
                <w:szCs w:val="22"/>
                <w:u w:val="single"/>
                <w:lang w:eastAsia="en-US"/>
              </w:rPr>
            </w:pPr>
            <w:r w:rsidRPr="0047418B">
              <w:rPr>
                <w:rFonts w:ascii="Times New Roman" w:eastAsia="Calibri" w:hAnsi="Times New Roman" w:cs="Times New Roman"/>
                <w:b/>
                <w:sz w:val="16"/>
                <w:szCs w:val="16"/>
                <w:u w:val="single"/>
                <w:lang w:eastAsia="en-US"/>
              </w:rPr>
              <w:t>CONTRATAÇAO DE PESSOA JURIDICA, PARA A</w:t>
            </w:r>
            <w:r>
              <w:rPr>
                <w:rFonts w:ascii="Times New Roman" w:eastAsia="Calibri" w:hAnsi="Times New Roman" w:cs="Times New Roman"/>
                <w:b/>
                <w:sz w:val="16"/>
                <w:szCs w:val="16"/>
                <w:u w:val="single"/>
                <w:lang w:eastAsia="en-US"/>
              </w:rPr>
              <w:t>PRESENTAÇÃO DE SHOW BAILE</w:t>
            </w:r>
            <w:r>
              <w:rPr>
                <w:rFonts w:ascii="Times New Roman" w:eastAsia="Calibri" w:hAnsi="Times New Roman" w:cs="Times New Roman"/>
                <w:b/>
                <w:sz w:val="16"/>
                <w:szCs w:val="16"/>
                <w:u w:val="single"/>
                <w:lang w:eastAsia="en-US"/>
              </w:rPr>
              <w:t>,</w:t>
            </w:r>
            <w:proofErr w:type="gramStart"/>
            <w:r>
              <w:rPr>
                <w:rFonts w:ascii="Times New Roman" w:eastAsia="Calibri" w:hAnsi="Times New Roman" w:cs="Times New Roman"/>
                <w:b/>
                <w:sz w:val="16"/>
                <w:szCs w:val="16"/>
                <w:u w:val="single"/>
                <w:lang w:eastAsia="en-US"/>
              </w:rPr>
              <w:t xml:space="preserve"> </w:t>
            </w:r>
            <w:r w:rsidRPr="0047418B">
              <w:rPr>
                <w:rFonts w:ascii="Times New Roman" w:eastAsia="Calibri" w:hAnsi="Times New Roman" w:cs="Times New Roman"/>
                <w:b/>
                <w:sz w:val="16"/>
                <w:szCs w:val="16"/>
                <w:u w:val="single"/>
                <w:lang w:eastAsia="en-US"/>
              </w:rPr>
              <w:t xml:space="preserve"> </w:t>
            </w:r>
            <w:proofErr w:type="gramEnd"/>
            <w:r w:rsidRPr="0047418B">
              <w:rPr>
                <w:rFonts w:ascii="Times New Roman" w:eastAsia="Calibri" w:hAnsi="Times New Roman" w:cs="Times New Roman"/>
                <w:b/>
                <w:sz w:val="16"/>
                <w:szCs w:val="16"/>
                <w:u w:val="single"/>
                <w:lang w:eastAsia="en-US"/>
              </w:rPr>
              <w:t>CONTRATAÇAO ESTA BASEADA NA LEI Nº. 14.133, DE 01 DE ABRIL DE 2021</w:t>
            </w:r>
            <w:r w:rsidRPr="0047418B">
              <w:rPr>
                <w:rFonts w:ascii="Times New Roman" w:eastAsia="Calibri" w:hAnsi="Times New Roman" w:cs="Times New Roman"/>
                <w:b/>
                <w:sz w:val="22"/>
                <w:szCs w:val="22"/>
                <w:u w:val="single"/>
                <w:lang w:eastAsia="en-US"/>
              </w:rPr>
              <w:t>.</w:t>
            </w:r>
          </w:p>
          <w:p w:rsidR="00CE647A" w:rsidRPr="006C2769" w:rsidRDefault="00CE647A" w:rsidP="00C76B0A">
            <w:pPr>
              <w:spacing w:line="360" w:lineRule="auto"/>
              <w:ind w:left="39" w:right="464"/>
              <w:jc w:val="both"/>
              <w:rPr>
                <w:rFonts w:ascii="Times New Roman" w:hAnsi="Times New Roman" w:cs="Times New Roman"/>
                <w:b/>
                <w:color w:val="000000" w:themeColor="text1"/>
                <w:sz w:val="20"/>
                <w:szCs w:val="20"/>
              </w:rPr>
            </w:pPr>
          </w:p>
        </w:tc>
        <w:tc>
          <w:tcPr>
            <w:tcW w:w="1418" w:type="dxa"/>
          </w:tcPr>
          <w:p w:rsidR="00CE647A" w:rsidRDefault="00CE647A" w:rsidP="00C76B0A">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R$ 23.000,00</w:t>
            </w:r>
          </w:p>
        </w:tc>
        <w:tc>
          <w:tcPr>
            <w:tcW w:w="1412" w:type="dxa"/>
          </w:tcPr>
          <w:p w:rsidR="00CE647A" w:rsidRDefault="00CE647A" w:rsidP="00C76B0A">
            <w:pPr>
              <w:spacing w:line="360" w:lineRule="auto"/>
              <w:ind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R$ 23.000,00</w:t>
            </w:r>
          </w:p>
        </w:tc>
      </w:tr>
    </w:tbl>
    <w:p w:rsidR="00CE647A" w:rsidRDefault="00CE647A" w:rsidP="00CE647A">
      <w:pPr>
        <w:spacing w:line="360" w:lineRule="auto"/>
        <w:ind w:left="-709" w:right="-852"/>
        <w:jc w:val="both"/>
        <w:rPr>
          <w:rFonts w:ascii="Times New Roman" w:hAnsi="Times New Roman" w:cs="Times New Roman"/>
          <w:b/>
          <w:color w:val="000000" w:themeColor="text1"/>
          <w:sz w:val="22"/>
          <w:szCs w:val="22"/>
        </w:rPr>
      </w:pPr>
    </w:p>
    <w:p w:rsidR="00CE647A" w:rsidRPr="008C1960"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1.2</w:t>
      </w:r>
      <w:r>
        <w:rPr>
          <w:rFonts w:ascii="Times New Roman" w:hAnsi="Times New Roman" w:cs="Times New Roman"/>
          <w:color w:val="000000" w:themeColor="text1"/>
          <w:sz w:val="22"/>
          <w:szCs w:val="22"/>
        </w:rPr>
        <w:t xml:space="preserve"> Ao assinar este contrato, a CONTRATADA declara que tomou pleno conhecimento da natureza e condições locais onde serão executados os serviços objeto do presente contrato. Não será considerada pela </w:t>
      </w:r>
      <w:r>
        <w:rPr>
          <w:rFonts w:ascii="Times New Roman" w:hAnsi="Times New Roman" w:cs="Times New Roman"/>
          <w:color w:val="000000" w:themeColor="text1"/>
          <w:sz w:val="22"/>
          <w:szCs w:val="22"/>
        </w:rPr>
        <w:lastRenderedPageBreak/>
        <w:t>CONTRATANTE qualquer</w:t>
      </w:r>
      <w:proofErr w:type="gramStart"/>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reclamação ou reivindicação por parte da CONTRATADA fundamentada na falta de conhecimento dessas condições.</w:t>
      </w:r>
    </w:p>
    <w:p w:rsidR="00CE647A" w:rsidRPr="00CC5173" w:rsidRDefault="00CE647A" w:rsidP="00CE647A">
      <w:pPr>
        <w:spacing w:line="360" w:lineRule="auto"/>
        <w:ind w:left="-709" w:right="-852"/>
        <w:jc w:val="both"/>
        <w:rPr>
          <w:rFonts w:ascii="Times New Roman" w:hAnsi="Times New Roman" w:cs="Times New Roman"/>
          <w:b/>
          <w:color w:val="000000" w:themeColor="text1"/>
          <w:sz w:val="22"/>
          <w:szCs w:val="22"/>
        </w:rPr>
      </w:pPr>
      <w:r w:rsidRPr="00CC5173">
        <w:rPr>
          <w:rFonts w:ascii="Times New Roman" w:hAnsi="Times New Roman" w:cs="Times New Roman"/>
          <w:b/>
          <w:color w:val="000000" w:themeColor="text1"/>
          <w:sz w:val="22"/>
          <w:szCs w:val="22"/>
        </w:rPr>
        <w:t>2. CLAUSULA SEGUNDA – DO PREÇO</w:t>
      </w:r>
    </w:p>
    <w:p w:rsidR="00CE647A" w:rsidRDefault="00CE647A" w:rsidP="00CE647A">
      <w:pPr>
        <w:spacing w:line="360" w:lineRule="auto"/>
        <w:ind w:left="-709" w:right="-852"/>
        <w:jc w:val="both"/>
        <w:rPr>
          <w:rFonts w:ascii="Times New Roman" w:hAnsi="Times New Roman" w:cs="Times New Roman"/>
          <w:b/>
          <w:color w:val="000000" w:themeColor="text1"/>
          <w:sz w:val="22"/>
          <w:szCs w:val="22"/>
        </w:rPr>
      </w:pPr>
      <w:r w:rsidRPr="00CC5173">
        <w:rPr>
          <w:rFonts w:ascii="Times New Roman" w:hAnsi="Times New Roman" w:cs="Times New Roman"/>
          <w:b/>
          <w:color w:val="000000" w:themeColor="text1"/>
          <w:sz w:val="22"/>
          <w:szCs w:val="22"/>
        </w:rPr>
        <w:t>2.1</w:t>
      </w:r>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O valor a ser pago pelo serviço contratado será de</w:t>
      </w:r>
      <w:proofErr w:type="gramStart"/>
      <w:r>
        <w:rPr>
          <w:rFonts w:ascii="Times New Roman" w:hAnsi="Times New Roman" w:cs="Times New Roman"/>
          <w:color w:val="000000" w:themeColor="text1"/>
          <w:sz w:val="22"/>
          <w:szCs w:val="22"/>
        </w:rPr>
        <w:t xml:space="preserve">  </w:t>
      </w:r>
      <w:proofErr w:type="gramEnd"/>
      <w:r>
        <w:rPr>
          <w:rFonts w:ascii="Times New Roman" w:hAnsi="Times New Roman" w:cs="Times New Roman"/>
          <w:b/>
          <w:color w:val="000000" w:themeColor="text1"/>
          <w:sz w:val="22"/>
          <w:szCs w:val="22"/>
        </w:rPr>
        <w:t>R$ 23.000,00 (vinte e três</w:t>
      </w:r>
      <w:r>
        <w:rPr>
          <w:rFonts w:ascii="Times New Roman" w:hAnsi="Times New Roman" w:cs="Times New Roman"/>
          <w:b/>
          <w:color w:val="000000" w:themeColor="text1"/>
          <w:sz w:val="22"/>
          <w:szCs w:val="22"/>
        </w:rPr>
        <w:t xml:space="preserve"> mil </w:t>
      </w:r>
      <w:r w:rsidRPr="00071CA3">
        <w:rPr>
          <w:rFonts w:ascii="Times New Roman" w:hAnsi="Times New Roman" w:cs="Times New Roman"/>
          <w:b/>
          <w:color w:val="000000" w:themeColor="text1"/>
          <w:sz w:val="22"/>
          <w:szCs w:val="22"/>
        </w:rPr>
        <w:t>reais)</w:t>
      </w:r>
      <w:r>
        <w:rPr>
          <w:rFonts w:ascii="Times New Roman" w:hAnsi="Times New Roman" w:cs="Times New Roman"/>
          <w:b/>
          <w:color w:val="000000" w:themeColor="text1"/>
          <w:sz w:val="22"/>
          <w:szCs w:val="22"/>
        </w:rPr>
        <w:t xml:space="preserve">, </w:t>
      </w:r>
      <w:r w:rsidRPr="00071CA3">
        <w:rPr>
          <w:rFonts w:ascii="Times New Roman" w:hAnsi="Times New Roman" w:cs="Times New Roman"/>
          <w:color w:val="000000" w:themeColor="text1"/>
          <w:sz w:val="22"/>
          <w:szCs w:val="22"/>
        </w:rPr>
        <w:t>preço apresentado na proposta vencedora do certame,</w:t>
      </w:r>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 xml:space="preserve"> para a execução total do serviço contratado, entendido esse com o preço justo e suficiente para a perfeita execução. </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2.2 </w:t>
      </w:r>
      <w:r>
        <w:rPr>
          <w:rFonts w:ascii="Times New Roman" w:hAnsi="Times New Roman" w:cs="Times New Roman"/>
          <w:color w:val="000000" w:themeColor="text1"/>
          <w:sz w:val="22"/>
          <w:szCs w:val="22"/>
        </w:rPr>
        <w:t xml:space="preserve">Fica expressamente estabelecido que no preço constante na proposta da CONTRATADA </w:t>
      </w:r>
      <w:proofErr w:type="gramStart"/>
      <w:r>
        <w:rPr>
          <w:rFonts w:ascii="Times New Roman" w:hAnsi="Times New Roman" w:cs="Times New Roman"/>
          <w:color w:val="000000" w:themeColor="text1"/>
          <w:sz w:val="22"/>
          <w:szCs w:val="22"/>
        </w:rPr>
        <w:t>estão</w:t>
      </w:r>
      <w:proofErr w:type="gramEnd"/>
      <w:r>
        <w:rPr>
          <w:rFonts w:ascii="Times New Roman" w:hAnsi="Times New Roman" w:cs="Times New Roman"/>
          <w:color w:val="000000" w:themeColor="text1"/>
          <w:sz w:val="22"/>
          <w:szCs w:val="22"/>
        </w:rPr>
        <w:t xml:space="preserve"> inclusas todas as despesas referentes a custos diretos e indiretos, incluindo despesas com hospedagem, transporte, deslocamento e quaisquer outras despesas que forem necessárias para a perfeita execução dos serviços contratados. </w:t>
      </w:r>
    </w:p>
    <w:p w:rsidR="00CE647A" w:rsidRDefault="00CE647A" w:rsidP="00CE647A">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TERCEIRA – CONDIÇÕES DE PAGAMENTO</w:t>
      </w:r>
    </w:p>
    <w:p w:rsidR="00CE647A" w:rsidRPr="008C1960" w:rsidRDefault="00CE647A" w:rsidP="00CE647A">
      <w:pPr>
        <w:shd w:val="clear" w:color="auto" w:fill="FFFFFF"/>
        <w:spacing w:line="360" w:lineRule="auto"/>
        <w:ind w:left="-709" w:right="-852"/>
        <w:jc w:val="both"/>
        <w:rPr>
          <w:rFonts w:ascii="Times New Roman" w:eastAsia="Courier New" w:hAnsi="Times New Roman" w:cs="Times New Roman"/>
          <w:color w:val="000000" w:themeColor="text1"/>
          <w:sz w:val="22"/>
          <w:szCs w:val="22"/>
        </w:rPr>
      </w:pPr>
      <w:r w:rsidRPr="00071CA3">
        <w:rPr>
          <w:rFonts w:ascii="Times New Roman" w:hAnsi="Times New Roman" w:cs="Times New Roman"/>
          <w:b/>
          <w:color w:val="000000" w:themeColor="text1"/>
          <w:sz w:val="22"/>
          <w:szCs w:val="22"/>
        </w:rPr>
        <w:t>3.1</w:t>
      </w:r>
      <w:r>
        <w:rPr>
          <w:rFonts w:ascii="Times New Roman" w:hAnsi="Times New Roman" w:cs="Times New Roman"/>
          <w:color w:val="000000" w:themeColor="text1"/>
          <w:sz w:val="22"/>
          <w:szCs w:val="22"/>
        </w:rPr>
        <w:t xml:space="preserve"> </w:t>
      </w:r>
      <w:r>
        <w:rPr>
          <w:rFonts w:ascii="Times New Roman" w:hAnsi="Times New Roman" w:cs="Times New Roman"/>
          <w:sz w:val="22"/>
          <w:szCs w:val="22"/>
        </w:rPr>
        <w:t>O pagamento será efetuado em até 30 (trinta) dias, após efetivamente prestados os serviços, mediante apresentação da Nota Fiscal devidamente atestada pelo responsável da unidade requisitante, através de crédito em conta corrente.</w:t>
      </w:r>
    </w:p>
    <w:p w:rsidR="00CE647A" w:rsidRDefault="00CE647A" w:rsidP="00CE647A">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QUARTA – DO REAJUSTAMENTO</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4.1</w:t>
      </w:r>
      <w:r>
        <w:rPr>
          <w:rFonts w:ascii="Times New Roman" w:hAnsi="Times New Roman" w:cs="Times New Roman"/>
          <w:color w:val="000000" w:themeColor="text1"/>
          <w:sz w:val="22"/>
          <w:szCs w:val="22"/>
        </w:rPr>
        <w:t xml:space="preserve"> O presente contrato tem valor fixo e não poderá sofrer reajustes de qualquer natureza. </w:t>
      </w:r>
    </w:p>
    <w:p w:rsidR="00CE647A" w:rsidRDefault="00CE647A" w:rsidP="00CE647A">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QUINTA – DOS PRAZOS DE EXECUÇÃO E VIGÊNCIA</w:t>
      </w:r>
    </w:p>
    <w:p w:rsidR="00CE647A" w:rsidRDefault="00CE647A" w:rsidP="00CE647A">
      <w:pPr>
        <w:spacing w:line="360" w:lineRule="auto"/>
        <w:ind w:left="-709" w:right="-852"/>
        <w:jc w:val="both"/>
        <w:rPr>
          <w:rFonts w:ascii="Times New Roman" w:hAnsi="Times New Roman" w:cs="Times New Roman"/>
          <w:sz w:val="22"/>
          <w:szCs w:val="22"/>
        </w:rPr>
      </w:pPr>
      <w:r>
        <w:rPr>
          <w:rFonts w:ascii="Times New Roman" w:hAnsi="Times New Roman" w:cs="Times New Roman"/>
          <w:b/>
          <w:sz w:val="22"/>
          <w:szCs w:val="22"/>
        </w:rPr>
        <w:t>5.1</w:t>
      </w:r>
      <w:r>
        <w:rPr>
          <w:rFonts w:ascii="Times New Roman" w:hAnsi="Times New Roman" w:cs="Times New Roman"/>
          <w:sz w:val="22"/>
          <w:szCs w:val="22"/>
        </w:rPr>
        <w:t xml:space="preserve"> A data para a execução do serviço objeto deste </w:t>
      </w:r>
      <w:r>
        <w:rPr>
          <w:rFonts w:ascii="Times New Roman" w:hAnsi="Times New Roman" w:cs="Times New Roman"/>
          <w:sz w:val="22"/>
          <w:szCs w:val="22"/>
        </w:rPr>
        <w:t>contrato será dia 11 de abril</w:t>
      </w:r>
      <w:r>
        <w:rPr>
          <w:rFonts w:ascii="Times New Roman" w:hAnsi="Times New Roman" w:cs="Times New Roman"/>
          <w:sz w:val="22"/>
          <w:szCs w:val="22"/>
        </w:rPr>
        <w:t xml:space="preserve"> de 2025, junto ao </w:t>
      </w:r>
      <w:r>
        <w:rPr>
          <w:rFonts w:ascii="Times New Roman" w:hAnsi="Times New Roman" w:cs="Times New Roman"/>
          <w:sz w:val="22"/>
          <w:szCs w:val="22"/>
        </w:rPr>
        <w:t>baile de escolha das soberanas d</w:t>
      </w:r>
      <w:r>
        <w:rPr>
          <w:rFonts w:ascii="Times New Roman" w:hAnsi="Times New Roman" w:cs="Times New Roman"/>
          <w:sz w:val="22"/>
          <w:szCs w:val="22"/>
        </w:rPr>
        <w:t>o município de Campos Borges/</w:t>
      </w:r>
      <w:proofErr w:type="gramStart"/>
      <w:r>
        <w:rPr>
          <w:rFonts w:ascii="Times New Roman" w:hAnsi="Times New Roman" w:cs="Times New Roman"/>
          <w:sz w:val="22"/>
          <w:szCs w:val="22"/>
        </w:rPr>
        <w:t>RS</w:t>
      </w:r>
      <w:proofErr w:type="gramEnd"/>
    </w:p>
    <w:p w:rsidR="00CE647A" w:rsidRDefault="00CE647A" w:rsidP="00CE647A">
      <w:pPr>
        <w:spacing w:line="360" w:lineRule="auto"/>
        <w:ind w:left="-709" w:right="-852"/>
        <w:jc w:val="both"/>
        <w:rPr>
          <w:rFonts w:ascii="Times New Roman" w:hAnsi="Times New Roman" w:cs="Times New Roman"/>
          <w:sz w:val="22"/>
          <w:szCs w:val="22"/>
        </w:rPr>
      </w:pPr>
      <w:r>
        <w:rPr>
          <w:rFonts w:ascii="Times New Roman" w:hAnsi="Times New Roman" w:cs="Times New Roman"/>
          <w:b/>
          <w:sz w:val="22"/>
          <w:szCs w:val="22"/>
        </w:rPr>
        <w:t xml:space="preserve">5.2 </w:t>
      </w:r>
      <w:r>
        <w:rPr>
          <w:rFonts w:ascii="Times New Roman" w:hAnsi="Times New Roman" w:cs="Times New Roman"/>
          <w:sz w:val="22"/>
          <w:szCs w:val="22"/>
        </w:rPr>
        <w:t>O presente contrato terá sua vigência a partir da data de sua assinatura até a data da execução total do serviço contr</w:t>
      </w:r>
      <w:r>
        <w:rPr>
          <w:rFonts w:ascii="Times New Roman" w:hAnsi="Times New Roman" w:cs="Times New Roman"/>
          <w:sz w:val="22"/>
          <w:szCs w:val="22"/>
        </w:rPr>
        <w:t>atado ou até 01 de maio</w:t>
      </w:r>
      <w:r>
        <w:rPr>
          <w:rFonts w:ascii="Times New Roman" w:hAnsi="Times New Roman" w:cs="Times New Roman"/>
          <w:sz w:val="22"/>
          <w:szCs w:val="22"/>
        </w:rPr>
        <w:t xml:space="preserve"> 2025.</w:t>
      </w:r>
    </w:p>
    <w:p w:rsidR="00CE647A" w:rsidRDefault="00CE647A" w:rsidP="00CE647A">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SEXTA – DAS DESPESAS E FONTES DOS RECURSOS</w:t>
      </w:r>
    </w:p>
    <w:p w:rsidR="00CE647A" w:rsidRDefault="00CE647A" w:rsidP="00CE647A">
      <w:pPr>
        <w:shd w:val="clear" w:color="auto" w:fill="FFFFFF"/>
        <w:spacing w:line="360" w:lineRule="auto"/>
        <w:ind w:left="-709" w:right="-852"/>
        <w:jc w:val="both"/>
        <w:rPr>
          <w:rFonts w:ascii="Times New Roman" w:hAnsi="Times New Roman" w:cs="Times New Roman"/>
          <w:sz w:val="22"/>
          <w:szCs w:val="22"/>
        </w:rPr>
      </w:pPr>
      <w:r>
        <w:rPr>
          <w:rFonts w:ascii="Times New Roman" w:hAnsi="Times New Roman" w:cs="Times New Roman"/>
          <w:b/>
          <w:color w:val="000000" w:themeColor="text1"/>
          <w:sz w:val="22"/>
          <w:szCs w:val="22"/>
        </w:rPr>
        <w:t>6.1</w:t>
      </w:r>
      <w:proofErr w:type="gramStart"/>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 xml:space="preserve">As despesas decorrentes do presente contrato </w:t>
      </w:r>
      <w:r>
        <w:rPr>
          <w:rFonts w:ascii="Times New Roman" w:hAnsi="Times New Roman" w:cs="Times New Roman"/>
          <w:sz w:val="22"/>
          <w:szCs w:val="22"/>
        </w:rPr>
        <w:t>serão provenientes da seguinte dotação orçamentária para o ano de 2025, LEI ORÇAMENTARIA ANUAL N°  1.870 de 06 de dezembro de 2024:</w:t>
      </w:r>
    </w:p>
    <w:p w:rsidR="00CE647A" w:rsidRDefault="00CE647A" w:rsidP="00CE647A">
      <w:pPr>
        <w:shd w:val="clear" w:color="auto" w:fill="FFFFFF"/>
        <w:spacing w:line="360" w:lineRule="auto"/>
        <w:ind w:left="-709" w:right="-852"/>
        <w:jc w:val="both"/>
        <w:rPr>
          <w:rFonts w:ascii="Times New Roman" w:hAnsi="Times New Roman" w:cs="Times New Roman"/>
          <w:sz w:val="22"/>
          <w:szCs w:val="22"/>
        </w:rPr>
      </w:pPr>
    </w:p>
    <w:p w:rsidR="00CE647A" w:rsidRDefault="00CE647A" w:rsidP="00CE647A">
      <w:pPr>
        <w:spacing w:line="360" w:lineRule="auto"/>
        <w:ind w:left="-709" w:right="-852"/>
        <w:jc w:val="both"/>
        <w:rPr>
          <w:rFonts w:ascii="Times New Roman" w:hAnsi="Times New Roman" w:cs="Times New Roman"/>
          <w:b/>
          <w:color w:val="auto"/>
          <w:sz w:val="22"/>
          <w:szCs w:val="22"/>
        </w:rPr>
      </w:pPr>
    </w:p>
    <w:p w:rsidR="00CE647A" w:rsidRPr="00917442" w:rsidRDefault="00CE647A" w:rsidP="00CE647A">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 xml:space="preserve">06- SEC.MUNIC. DE EDUCAÇÃO E </w:t>
      </w:r>
      <w:proofErr w:type="gramStart"/>
      <w:r w:rsidRPr="00917442">
        <w:rPr>
          <w:rFonts w:ascii="Times New Roman" w:eastAsia="Calibri" w:hAnsi="Times New Roman" w:cs="Times New Roman"/>
          <w:b/>
          <w:bCs/>
          <w:sz w:val="22"/>
          <w:szCs w:val="22"/>
          <w:lang w:eastAsia="en-US"/>
        </w:rPr>
        <w:t>CULTURA</w:t>
      </w:r>
      <w:proofErr w:type="gramEnd"/>
    </w:p>
    <w:p w:rsidR="00CE647A" w:rsidRPr="00917442" w:rsidRDefault="00CE647A" w:rsidP="00CE647A">
      <w:pPr>
        <w:spacing w:after="200" w:line="360" w:lineRule="auto"/>
        <w:ind w:left="142"/>
        <w:jc w:val="both"/>
        <w:rPr>
          <w:rFonts w:ascii="Times New Roman" w:eastAsia="Calibri" w:hAnsi="Times New Roman" w:cs="Times New Roman"/>
          <w:b/>
          <w:bCs/>
          <w:sz w:val="22"/>
          <w:szCs w:val="22"/>
          <w:lang w:eastAsia="en-US"/>
        </w:rPr>
      </w:pPr>
      <w:proofErr w:type="gramStart"/>
      <w:r w:rsidRPr="00917442">
        <w:rPr>
          <w:rFonts w:ascii="Times New Roman" w:eastAsia="Calibri" w:hAnsi="Times New Roman" w:cs="Times New Roman"/>
          <w:b/>
          <w:bCs/>
          <w:sz w:val="22"/>
          <w:szCs w:val="22"/>
          <w:lang w:eastAsia="en-US"/>
        </w:rPr>
        <w:t>06.03 FUNDO</w:t>
      </w:r>
      <w:proofErr w:type="gramEnd"/>
      <w:r w:rsidRPr="00917442">
        <w:rPr>
          <w:rFonts w:ascii="Times New Roman" w:eastAsia="Calibri" w:hAnsi="Times New Roman" w:cs="Times New Roman"/>
          <w:b/>
          <w:bCs/>
          <w:sz w:val="22"/>
          <w:szCs w:val="22"/>
          <w:lang w:eastAsia="en-US"/>
        </w:rPr>
        <w:t xml:space="preserve"> MUNICIPAL DA CULTURA</w:t>
      </w:r>
    </w:p>
    <w:p w:rsidR="00CE647A" w:rsidRPr="00917442" w:rsidRDefault="00CE647A" w:rsidP="00CE647A">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06.03.13.392.0051.2056.0001.0000 – MANUT. DAS ATIVIDADES CULTURAIS</w:t>
      </w:r>
    </w:p>
    <w:p w:rsidR="00CE647A" w:rsidRPr="00917442" w:rsidRDefault="00CE647A" w:rsidP="00CE647A">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 xml:space="preserve">3390.39.00.00.00.00– OUTROS SERVIÇOS DE TERCEIROS </w:t>
      </w:r>
    </w:p>
    <w:p w:rsidR="00CE647A" w:rsidRPr="00917442" w:rsidRDefault="00CE647A" w:rsidP="00CE647A">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RV – 001</w:t>
      </w:r>
    </w:p>
    <w:p w:rsidR="00CE647A" w:rsidRDefault="00CE647A" w:rsidP="00CE647A">
      <w:pPr>
        <w:spacing w:line="360" w:lineRule="auto"/>
        <w:ind w:left="-709" w:right="-852"/>
        <w:jc w:val="both"/>
        <w:rPr>
          <w:rFonts w:ascii="Times New Roman" w:hAnsi="Times New Roman" w:cs="Times New Roman"/>
          <w:b/>
          <w:color w:val="auto"/>
          <w:sz w:val="22"/>
          <w:szCs w:val="22"/>
        </w:rPr>
      </w:pPr>
    </w:p>
    <w:p w:rsidR="00CE647A" w:rsidRDefault="00CE647A" w:rsidP="00CE647A">
      <w:pPr>
        <w:spacing w:line="360" w:lineRule="auto"/>
        <w:ind w:left="-709" w:right="-852"/>
        <w:jc w:val="both"/>
        <w:rPr>
          <w:rFonts w:ascii="Times New Roman" w:hAnsi="Times New Roman" w:cs="Times New Roman"/>
          <w:b/>
          <w:color w:val="auto"/>
          <w:sz w:val="22"/>
          <w:szCs w:val="22"/>
        </w:rPr>
      </w:pPr>
    </w:p>
    <w:p w:rsidR="00CE647A" w:rsidRDefault="00CE647A" w:rsidP="00CE647A">
      <w:pPr>
        <w:spacing w:line="360" w:lineRule="auto"/>
        <w:ind w:left="-709" w:right="-852"/>
        <w:jc w:val="both"/>
        <w:rPr>
          <w:rFonts w:ascii="Times New Roman" w:hAnsi="Times New Roman" w:cs="Times New Roman"/>
          <w:b/>
          <w:color w:val="auto"/>
          <w:sz w:val="22"/>
          <w:szCs w:val="22"/>
        </w:rPr>
      </w:pPr>
    </w:p>
    <w:p w:rsidR="00CE647A" w:rsidRDefault="00CE647A" w:rsidP="00CE647A">
      <w:pPr>
        <w:spacing w:line="360" w:lineRule="auto"/>
        <w:ind w:left="-709" w:right="-852"/>
        <w:jc w:val="both"/>
        <w:rPr>
          <w:rFonts w:ascii="Times New Roman" w:hAnsi="Times New Roman" w:cs="Times New Roman"/>
          <w:sz w:val="22"/>
          <w:szCs w:val="22"/>
        </w:rPr>
      </w:pPr>
    </w:p>
    <w:p w:rsidR="00CE647A" w:rsidRDefault="00CE647A" w:rsidP="00CE647A">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SÉTIMA – DA EXECUÇÃO</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7.1</w:t>
      </w:r>
      <w:proofErr w:type="gramStart"/>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Este contrato deverá ser executado fielmente pelas partes, de acordo com as cláusulas avençadas e as normas da Lei, respondendo cada uma pelas consequências de sua inexecução total ou parcial.</w:t>
      </w:r>
    </w:p>
    <w:p w:rsidR="00CE647A" w:rsidRPr="00CE647A" w:rsidRDefault="00CE647A" w:rsidP="00CE647A">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7.2</w:t>
      </w:r>
      <w:r>
        <w:rPr>
          <w:rFonts w:ascii="Times New Roman" w:hAnsi="Times New Roman" w:cs="Times New Roman"/>
          <w:color w:val="000000" w:themeColor="text1"/>
          <w:sz w:val="22"/>
          <w:szCs w:val="22"/>
        </w:rPr>
        <w:t xml:space="preserve"> A fiscalização deste contrato será acompanhada pela Secretaria Municipal de Educação e Cultura Sra. </w:t>
      </w:r>
      <w:r w:rsidRPr="00CE647A">
        <w:rPr>
          <w:rFonts w:ascii="Times New Roman" w:hAnsi="Times New Roman" w:cs="Times New Roman"/>
          <w:b/>
          <w:color w:val="000000" w:themeColor="text1"/>
          <w:sz w:val="22"/>
          <w:szCs w:val="22"/>
        </w:rPr>
        <w:t>ARACI TEREZINHA DE OLIVEIRA DRUM.</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7.3</w:t>
      </w:r>
      <w:proofErr w:type="gramStart"/>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A CONTRATADA deverá manter preposto, aceito pela CONTRATANTE, no local do serviço, para representá-la na execução deste contrato.</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7.6 </w:t>
      </w:r>
      <w:r>
        <w:rPr>
          <w:rFonts w:ascii="Times New Roman" w:hAnsi="Times New Roman" w:cs="Times New Roman"/>
          <w:color w:val="000000" w:themeColor="text1"/>
          <w:sz w:val="22"/>
          <w:szCs w:val="22"/>
        </w:rPr>
        <w:t xml:space="preserve">A CONTRATADA compromete-se cumprir a proposta econômica compreendendo a integralidade dos custos para atendimento dos direitos trabalhistas assegurados na constituição federal, nas leis trabalhistas, nas normas </w:t>
      </w:r>
      <w:proofErr w:type="gramStart"/>
      <w:r>
        <w:rPr>
          <w:rFonts w:ascii="Times New Roman" w:hAnsi="Times New Roman" w:cs="Times New Roman"/>
          <w:color w:val="000000" w:themeColor="text1"/>
          <w:sz w:val="22"/>
          <w:szCs w:val="22"/>
        </w:rPr>
        <w:t>infra legais</w:t>
      </w:r>
      <w:proofErr w:type="gramEnd"/>
      <w:r>
        <w:rPr>
          <w:rFonts w:ascii="Times New Roman" w:hAnsi="Times New Roman" w:cs="Times New Roman"/>
          <w:color w:val="000000" w:themeColor="text1"/>
          <w:sz w:val="22"/>
          <w:szCs w:val="22"/>
        </w:rPr>
        <w:t>, nas convenções coletivas de trabalho e nos termos de ajustamento de conduta vigentes na data de entrega da proposta.</w:t>
      </w:r>
    </w:p>
    <w:p w:rsidR="00CE647A" w:rsidRPr="0041788F"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7.7 </w:t>
      </w:r>
      <w:r w:rsidRPr="0041788F">
        <w:rPr>
          <w:rFonts w:ascii="Times New Roman" w:hAnsi="Times New Roman" w:cs="Times New Roman"/>
          <w:color w:val="000000" w:themeColor="text1"/>
          <w:sz w:val="22"/>
          <w:szCs w:val="22"/>
        </w:rPr>
        <w:t xml:space="preserve">A CONTRATADA também </w:t>
      </w:r>
      <w:proofErr w:type="gramStart"/>
      <w:r w:rsidRPr="0041788F">
        <w:rPr>
          <w:rFonts w:ascii="Times New Roman" w:hAnsi="Times New Roman" w:cs="Times New Roman"/>
          <w:color w:val="000000" w:themeColor="text1"/>
          <w:sz w:val="22"/>
          <w:szCs w:val="22"/>
        </w:rPr>
        <w:t>compromete-se</w:t>
      </w:r>
      <w:proofErr w:type="gramEnd"/>
      <w:r w:rsidRPr="0041788F">
        <w:rPr>
          <w:rFonts w:ascii="Times New Roman" w:hAnsi="Times New Roman" w:cs="Times New Roman"/>
          <w:color w:val="000000" w:themeColor="text1"/>
          <w:sz w:val="22"/>
          <w:szCs w:val="22"/>
        </w:rPr>
        <w:t xml:space="preserve"> com </w:t>
      </w:r>
      <w:r>
        <w:rPr>
          <w:rFonts w:ascii="Times New Roman" w:hAnsi="Times New Roman" w:cs="Times New Roman"/>
          <w:color w:val="000000" w:themeColor="text1"/>
          <w:sz w:val="22"/>
          <w:szCs w:val="22"/>
        </w:rPr>
        <w:t>todos os custos, bem como logística/transporte, alimentação e hospedagem da artista e sua equipe.</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p>
    <w:p w:rsidR="00CE647A" w:rsidRDefault="00CE647A" w:rsidP="00CE647A">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OITAVA – DA ALTERAÇÃO CONTRATUAL</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w:t>
      </w:r>
      <w:r>
        <w:rPr>
          <w:rFonts w:ascii="Times New Roman" w:hAnsi="Times New Roman" w:cs="Times New Roman"/>
          <w:color w:val="000000" w:themeColor="text1"/>
          <w:sz w:val="22"/>
          <w:szCs w:val="22"/>
        </w:rPr>
        <w:t xml:space="preserve"> Este contrato poderá ser alterado, com as devidas justificativas, nos seguintes casos:</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8.1.1</w:t>
      </w:r>
      <w:r>
        <w:rPr>
          <w:rFonts w:ascii="Times New Roman" w:hAnsi="Times New Roman" w:cs="Times New Roman"/>
          <w:color w:val="000000" w:themeColor="text1"/>
          <w:sz w:val="22"/>
          <w:szCs w:val="22"/>
        </w:rPr>
        <w:t xml:space="preserve"> Unilateralmente pela CONTRATANTE:</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quando houver alteração de datas do evento por razões de interesse público, ou caso fortuito de força maior;</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quando houver necessidade de alteração do local do evento por razões de interesse público, ou caso fortuito de força maior;</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quando necessária </w:t>
      </w:r>
      <w:proofErr w:type="gramStart"/>
      <w:r>
        <w:rPr>
          <w:rFonts w:ascii="Times New Roman" w:hAnsi="Times New Roman" w:cs="Times New Roman"/>
          <w:color w:val="000000" w:themeColor="text1"/>
          <w:sz w:val="22"/>
          <w:szCs w:val="22"/>
        </w:rPr>
        <w:t>a</w:t>
      </w:r>
      <w:proofErr w:type="gramEnd"/>
      <w:r>
        <w:rPr>
          <w:rFonts w:ascii="Times New Roman" w:hAnsi="Times New Roman" w:cs="Times New Roman"/>
          <w:color w:val="000000" w:themeColor="text1"/>
          <w:sz w:val="22"/>
          <w:szCs w:val="22"/>
        </w:rPr>
        <w:t xml:space="preserve"> modificação do valor contratual em decorrência de acréscimo ou diminuição quantitativa de seu objeto, nos limites permitidos no Parágrafo Primeiro do Artigo 74 da Lei 14.133/21.</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8.1.2</w:t>
      </w:r>
      <w:r>
        <w:rPr>
          <w:rFonts w:ascii="Times New Roman" w:hAnsi="Times New Roman" w:cs="Times New Roman"/>
          <w:color w:val="000000" w:themeColor="text1"/>
          <w:sz w:val="22"/>
          <w:szCs w:val="22"/>
        </w:rPr>
        <w:t xml:space="preserve"> Por acordo das partes:</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quando necessária </w:t>
      </w:r>
      <w:proofErr w:type="gramStart"/>
      <w:r>
        <w:rPr>
          <w:rFonts w:ascii="Times New Roman" w:hAnsi="Times New Roman" w:cs="Times New Roman"/>
          <w:color w:val="000000" w:themeColor="text1"/>
          <w:sz w:val="22"/>
          <w:szCs w:val="22"/>
        </w:rPr>
        <w:t>a</w:t>
      </w:r>
      <w:proofErr w:type="gramEnd"/>
      <w:r>
        <w:rPr>
          <w:rFonts w:ascii="Times New Roman" w:hAnsi="Times New Roman" w:cs="Times New Roman"/>
          <w:color w:val="000000" w:themeColor="text1"/>
          <w:sz w:val="22"/>
          <w:szCs w:val="22"/>
        </w:rPr>
        <w:t xml:space="preserve"> modificação do regime de execução de serviço, bem como do modo de prestação do serviço, em face de verificação técnica da inaplicabilidade dos termos contratuais originários;</w:t>
      </w:r>
    </w:p>
    <w:p w:rsidR="00CE647A" w:rsidRPr="008C1960"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b) </w:t>
      </w:r>
      <w:r>
        <w:rPr>
          <w:rFonts w:ascii="Times New Roman" w:hAnsi="Times New Roman" w:cs="Times New Roman"/>
          <w:color w:val="000000" w:themeColor="text1"/>
          <w:sz w:val="22"/>
          <w:szCs w:val="22"/>
        </w:rPr>
        <w:t xml:space="preserve">quando necessária </w:t>
      </w:r>
      <w:proofErr w:type="gramStart"/>
      <w:r>
        <w:rPr>
          <w:rFonts w:ascii="Times New Roman" w:hAnsi="Times New Roman" w:cs="Times New Roman"/>
          <w:color w:val="000000" w:themeColor="text1"/>
          <w:sz w:val="22"/>
          <w:szCs w:val="22"/>
        </w:rPr>
        <w:t>a</w:t>
      </w:r>
      <w:proofErr w:type="gramEnd"/>
      <w:r>
        <w:rPr>
          <w:rFonts w:ascii="Times New Roman" w:hAnsi="Times New Roman" w:cs="Times New Roman"/>
          <w:color w:val="000000" w:themeColor="text1"/>
          <w:sz w:val="22"/>
          <w:szCs w:val="22"/>
        </w:rPr>
        <w:t xml:space="preserve"> modificação da forma de pagamento, por imposição de circunstâncias superveniente mantido o valor inicial contratado, vedada a antecipação do pagamento sem a correspondente contraprestação de execução do serviço.</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8.2</w:t>
      </w:r>
      <w:r>
        <w:rPr>
          <w:rFonts w:ascii="Times New Roman" w:hAnsi="Times New Roman" w:cs="Times New Roman"/>
          <w:color w:val="000000" w:themeColor="text1"/>
          <w:sz w:val="22"/>
          <w:szCs w:val="22"/>
        </w:rPr>
        <w:t xml:space="preserve"> A CONTRATADA fica obrigada a aceitar, nas mesmas condições contratuais os acréscimos ou supressões que se fizerem necessárias, respeitados os termos</w:t>
      </w:r>
      <w:proofErr w:type="gramStart"/>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do artigo 74 da Lei 14.133/21.</w:t>
      </w:r>
    </w:p>
    <w:p w:rsidR="00CE647A" w:rsidRDefault="00CE647A" w:rsidP="00CE647A">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CLAUSULA NONA – DAS PENALIDADES </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9.1</w:t>
      </w:r>
      <w:r>
        <w:rPr>
          <w:rFonts w:ascii="Times New Roman" w:hAnsi="Times New Roman" w:cs="Times New Roman"/>
          <w:color w:val="000000" w:themeColor="text1"/>
          <w:sz w:val="22"/>
          <w:szCs w:val="22"/>
        </w:rPr>
        <w:t xml:space="preserve"> Pela inexecução total ou parcial do contrato </w:t>
      </w:r>
      <w:proofErr w:type="gramStart"/>
      <w:r>
        <w:rPr>
          <w:rFonts w:ascii="Times New Roman" w:hAnsi="Times New Roman" w:cs="Times New Roman"/>
          <w:color w:val="000000" w:themeColor="text1"/>
          <w:sz w:val="22"/>
          <w:szCs w:val="22"/>
        </w:rPr>
        <w:t>caberá</w:t>
      </w:r>
      <w:proofErr w:type="gramEnd"/>
      <w:r>
        <w:rPr>
          <w:rFonts w:ascii="Times New Roman" w:hAnsi="Times New Roman" w:cs="Times New Roman"/>
          <w:color w:val="000000" w:themeColor="text1"/>
          <w:sz w:val="22"/>
          <w:szCs w:val="22"/>
        </w:rPr>
        <w:t>, conforme a gravidade da falta e garantida a prévia defesa, a aplicação das seguintes sanções, de acordo com o previsto no Inciso II  da Lei n° 14.133/21:</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a) </w:t>
      </w:r>
      <w:r>
        <w:rPr>
          <w:rFonts w:ascii="Times New Roman" w:hAnsi="Times New Roman" w:cs="Times New Roman"/>
          <w:color w:val="000000" w:themeColor="text1"/>
          <w:sz w:val="22"/>
          <w:szCs w:val="22"/>
        </w:rPr>
        <w:t>advertência por escrito;</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b)</w:t>
      </w:r>
      <w:r>
        <w:rPr>
          <w:rFonts w:ascii="Times New Roman" w:hAnsi="Times New Roman" w:cs="Times New Roman"/>
          <w:color w:val="000000" w:themeColor="text1"/>
          <w:sz w:val="22"/>
          <w:szCs w:val="22"/>
        </w:rPr>
        <w:t xml:space="preserve"> multa de até 1% (um por cento) por hora de atraso, calculado sobre o valor total do contrato, no caso de retardamento, sem justa causa, do início dos trabalhos contratados;</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multa de até 1% (um por cento) calculado sobre o valor total do contrato por hora de paralisação, sem prejuízo das demais cominações, no caso de paralisação da execução do contrato, sem justa causa;</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multa </w:t>
      </w:r>
      <w:r>
        <w:rPr>
          <w:rFonts w:ascii="Times New Roman" w:hAnsi="Times New Roman" w:cs="Times New Roman"/>
          <w:b/>
          <w:bCs/>
          <w:color w:val="000000" w:themeColor="text1"/>
          <w:sz w:val="22"/>
          <w:szCs w:val="22"/>
        </w:rPr>
        <w:t xml:space="preserve">de até 10% (dez por cento) </w:t>
      </w:r>
      <w:r>
        <w:rPr>
          <w:rFonts w:ascii="Times New Roman" w:hAnsi="Times New Roman" w:cs="Times New Roman"/>
          <w:color w:val="000000" w:themeColor="text1"/>
          <w:sz w:val="22"/>
          <w:szCs w:val="22"/>
        </w:rPr>
        <w:t>sobre o valor do contrato, no caso de descumprimento contratual;</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e)</w:t>
      </w:r>
      <w:r>
        <w:rPr>
          <w:rFonts w:ascii="Times New Roman" w:hAnsi="Times New Roman" w:cs="Times New Roman"/>
          <w:color w:val="000000" w:themeColor="text1"/>
          <w:sz w:val="22"/>
          <w:szCs w:val="22"/>
        </w:rPr>
        <w:t xml:space="preserve"> multa </w:t>
      </w:r>
      <w:r>
        <w:rPr>
          <w:rFonts w:ascii="Times New Roman" w:hAnsi="Times New Roman" w:cs="Times New Roman"/>
          <w:b/>
          <w:bCs/>
          <w:color w:val="000000" w:themeColor="text1"/>
          <w:sz w:val="22"/>
          <w:szCs w:val="22"/>
        </w:rPr>
        <w:t xml:space="preserve">de até 30% (trinta por cento) </w:t>
      </w:r>
      <w:r>
        <w:rPr>
          <w:rFonts w:ascii="Times New Roman" w:hAnsi="Times New Roman" w:cs="Times New Roman"/>
          <w:color w:val="000000" w:themeColor="text1"/>
          <w:sz w:val="22"/>
          <w:szCs w:val="22"/>
        </w:rPr>
        <w:t>sobre o valor do contrato, no caso de inexecução total do serviço contratado.</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f)</w:t>
      </w:r>
      <w:r>
        <w:rPr>
          <w:rFonts w:ascii="Times New Roman" w:hAnsi="Times New Roman" w:cs="Times New Roman"/>
          <w:color w:val="000000" w:themeColor="text1"/>
          <w:sz w:val="22"/>
          <w:szCs w:val="22"/>
        </w:rPr>
        <w:t xml:space="preserve"> suspensão temporária de participação em licitação e impedimento de contratar com a PREFEITURA MUNICIPAL DE CAMPOS BORGES/RS, por prazo não superior a </w:t>
      </w:r>
      <w:proofErr w:type="gramStart"/>
      <w:r>
        <w:rPr>
          <w:rFonts w:ascii="Times New Roman" w:hAnsi="Times New Roman" w:cs="Times New Roman"/>
          <w:color w:val="000000" w:themeColor="text1"/>
          <w:sz w:val="22"/>
          <w:szCs w:val="22"/>
        </w:rPr>
        <w:t>2</w:t>
      </w:r>
      <w:proofErr w:type="gramEnd"/>
      <w:r>
        <w:rPr>
          <w:rFonts w:ascii="Times New Roman" w:hAnsi="Times New Roman" w:cs="Times New Roman"/>
          <w:color w:val="000000" w:themeColor="text1"/>
          <w:sz w:val="22"/>
          <w:szCs w:val="22"/>
        </w:rPr>
        <w:t xml:space="preserve"> (dois) anos;</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g) </w:t>
      </w:r>
      <w:r>
        <w:rPr>
          <w:rFonts w:ascii="Times New Roman" w:hAnsi="Times New Roman" w:cs="Times New Roman"/>
          <w:color w:val="000000" w:themeColor="text1"/>
          <w:sz w:val="22"/>
          <w:szCs w:val="22"/>
        </w:rPr>
        <w:t>declaração de inidoneidade para licitar ou contratar com a PREFEITURA MUNICIPAL DE CAMPOS BORGES/RS, enquanto perdurarem os motivos determinantes da punição ou até que seja promovida a reabilitação perante a própria autoridade que aplicou a penalidade, artigo 74 da Lei 14.133/21;</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h)</w:t>
      </w:r>
      <w:r>
        <w:rPr>
          <w:rFonts w:ascii="Times New Roman" w:hAnsi="Times New Roman" w:cs="Times New Roman"/>
          <w:color w:val="000000" w:themeColor="text1"/>
          <w:sz w:val="22"/>
          <w:szCs w:val="22"/>
        </w:rPr>
        <w:t xml:space="preserve"> no caso de inadimplemento que resulta em aplicação de multa de até 10% (dez por cento) sobre o valor do Contrato, o pagamento devido só poderá ser liberado se comprovada, mediante a apresentação de guia, o recolhimento da multa em questão, ou o desconto do valor da mesma sobre o total da fatura.</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9.2</w:t>
      </w:r>
      <w:r>
        <w:rPr>
          <w:rFonts w:ascii="Times New Roman" w:hAnsi="Times New Roman" w:cs="Times New Roman"/>
          <w:color w:val="000000" w:themeColor="text1"/>
          <w:sz w:val="22"/>
          <w:szCs w:val="22"/>
        </w:rPr>
        <w:t xml:space="preserve"> O valor da multa será automaticamente descontado dos pagamentos devidos pela PREFEITURA MUNICPAL DE CAMPOS BORGES/RS e que a CONTRATADA vier a fazer jus.</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9.3</w:t>
      </w:r>
      <w:r>
        <w:rPr>
          <w:rFonts w:ascii="Times New Roman" w:hAnsi="Times New Roman" w:cs="Times New Roman"/>
          <w:color w:val="000000" w:themeColor="text1"/>
          <w:sz w:val="22"/>
          <w:szCs w:val="22"/>
        </w:rPr>
        <w:t xml:space="preserve"> A CONTRATADA será notificada da aplicação da multa e a partir da notificação terá o prazo de </w:t>
      </w:r>
      <w:proofErr w:type="gramStart"/>
      <w:r>
        <w:rPr>
          <w:rFonts w:ascii="Times New Roman" w:hAnsi="Times New Roman" w:cs="Times New Roman"/>
          <w:color w:val="000000" w:themeColor="text1"/>
          <w:sz w:val="22"/>
          <w:szCs w:val="22"/>
        </w:rPr>
        <w:t>5</w:t>
      </w:r>
      <w:proofErr w:type="gramEnd"/>
      <w:r>
        <w:rPr>
          <w:rFonts w:ascii="Times New Roman" w:hAnsi="Times New Roman" w:cs="Times New Roman"/>
          <w:color w:val="000000" w:themeColor="text1"/>
          <w:sz w:val="22"/>
          <w:szCs w:val="22"/>
        </w:rPr>
        <w:t xml:space="preserve"> (cinco) dias para recolher a importância correspondente em nome da CONTRATANTE, assegurado a direito de defesa de que trata o artigo 74, da Lei 14.133/21.</w:t>
      </w:r>
    </w:p>
    <w:p w:rsidR="00CE647A" w:rsidRDefault="00CE647A" w:rsidP="00CE647A">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9.4 </w:t>
      </w:r>
      <w:r>
        <w:rPr>
          <w:rFonts w:ascii="Times New Roman" w:hAnsi="Times New Roman" w:cs="Times New Roman"/>
          <w:color w:val="000000" w:themeColor="text1"/>
          <w:sz w:val="22"/>
          <w:szCs w:val="22"/>
        </w:rPr>
        <w:t xml:space="preserve">Fora deste prazo </w:t>
      </w:r>
      <w:proofErr w:type="gramStart"/>
      <w:r>
        <w:rPr>
          <w:rFonts w:ascii="Times New Roman" w:hAnsi="Times New Roman" w:cs="Times New Roman"/>
          <w:color w:val="000000" w:themeColor="text1"/>
          <w:sz w:val="22"/>
          <w:szCs w:val="22"/>
        </w:rPr>
        <w:t>a</w:t>
      </w:r>
      <w:proofErr w:type="gramEnd"/>
      <w:r>
        <w:rPr>
          <w:rFonts w:ascii="Times New Roman" w:hAnsi="Times New Roman" w:cs="Times New Roman"/>
          <w:color w:val="000000" w:themeColor="text1"/>
          <w:sz w:val="22"/>
          <w:szCs w:val="22"/>
        </w:rPr>
        <w:t xml:space="preserve"> multa será cobrada em dobro e a CONTRATANTE suspenderá os pagamentos até que o valor correspondente à multa seja recolhido, não cabendo correção ou atualização dos valores do pagamento suspenso.</w:t>
      </w:r>
    </w:p>
    <w:p w:rsidR="00CE647A" w:rsidRDefault="00CE647A" w:rsidP="00CE647A">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 DA RESCISÃO</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10.1</w:t>
      </w:r>
      <w:r>
        <w:rPr>
          <w:rFonts w:ascii="Times New Roman" w:hAnsi="Times New Roman" w:cs="Times New Roman"/>
          <w:color w:val="000000" w:themeColor="text1"/>
          <w:sz w:val="22"/>
          <w:szCs w:val="22"/>
        </w:rPr>
        <w:t xml:space="preserve"> A CONTRATANTE poderá, unilateralmente, rescindir de pleno direito este Contrato, independente de notificação judicial ou extrajudicial, desde que ocorra qualquer um dos fatos adiante enunciados, bastando para isso comunicar à CONTRATADA sua intenção, com antecedência mínima de </w:t>
      </w:r>
      <w:proofErr w:type="gramStart"/>
      <w:r>
        <w:rPr>
          <w:rFonts w:ascii="Times New Roman" w:hAnsi="Times New Roman" w:cs="Times New Roman"/>
          <w:color w:val="000000" w:themeColor="text1"/>
          <w:sz w:val="22"/>
          <w:szCs w:val="22"/>
        </w:rPr>
        <w:t>5</w:t>
      </w:r>
      <w:proofErr w:type="gramEnd"/>
      <w:r>
        <w:rPr>
          <w:rFonts w:ascii="Times New Roman" w:hAnsi="Times New Roman" w:cs="Times New Roman"/>
          <w:color w:val="000000" w:themeColor="text1"/>
          <w:sz w:val="22"/>
          <w:szCs w:val="22"/>
        </w:rPr>
        <w:t xml:space="preserve"> (cinco) dias: </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O não cumprimento pela CONTRATADA das cláusulas contratuais, especificações ou prazos;</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O cumprimento irregular pela CONTRATADA das cláusulas contratuais, especificações ou prazos;</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O desatendimento pela CONTRATADA das determinações regulares da autorizada designada para acompanhar e fiscalizar a sua execução, assim como as de seus superiores; </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razões de interesse do serviço público. </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10.2</w:t>
      </w:r>
      <w:r>
        <w:rPr>
          <w:rFonts w:ascii="Times New Roman" w:hAnsi="Times New Roman" w:cs="Times New Roman"/>
          <w:color w:val="000000" w:themeColor="text1"/>
          <w:sz w:val="22"/>
          <w:szCs w:val="22"/>
        </w:rPr>
        <w:t xml:space="preserve"> A CONTRATANTE terá o direito de rescindir de imediato o presente contrato, independentemente de notificação judicial ou extrajudicial, caso ocorra qualquer um dos fatos a seguir enunciados:</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suspensão, pelas autoridades competentes, da realização do evento; </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b)</w:t>
      </w:r>
      <w:r>
        <w:rPr>
          <w:rFonts w:ascii="Times New Roman" w:hAnsi="Times New Roman" w:cs="Times New Roman"/>
          <w:color w:val="000000" w:themeColor="text1"/>
          <w:sz w:val="22"/>
          <w:szCs w:val="22"/>
        </w:rPr>
        <w:t xml:space="preserve"> a subcontratação total ou parcial do seu objeto, a associação com outrem, </w:t>
      </w:r>
      <w:proofErr w:type="gramStart"/>
      <w:r>
        <w:rPr>
          <w:rFonts w:ascii="Times New Roman" w:hAnsi="Times New Roman" w:cs="Times New Roman"/>
          <w:color w:val="000000" w:themeColor="text1"/>
          <w:sz w:val="22"/>
          <w:szCs w:val="22"/>
        </w:rPr>
        <w:t>a</w:t>
      </w:r>
      <w:proofErr w:type="gramEnd"/>
      <w:r>
        <w:rPr>
          <w:rFonts w:ascii="Times New Roman" w:hAnsi="Times New Roman" w:cs="Times New Roman"/>
          <w:color w:val="000000" w:themeColor="text1"/>
          <w:sz w:val="22"/>
          <w:szCs w:val="22"/>
        </w:rPr>
        <w:t xml:space="preserve"> sessão ou transferência, total ou parcial, bem como, a fusão, cisão ou incorporação, que afetem a boa execução deste; </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a decretação de falência, o pedido de concordata ou a instauração de insolvência civil da empresa contratada;</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a dissolução da sociedade ou o falecimento do proprietário, em se tratando de firma individual;</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e)</w:t>
      </w:r>
      <w:r>
        <w:rPr>
          <w:rFonts w:ascii="Times New Roman" w:hAnsi="Times New Roman" w:cs="Times New Roman"/>
          <w:color w:val="000000" w:themeColor="text1"/>
          <w:sz w:val="22"/>
          <w:szCs w:val="22"/>
        </w:rPr>
        <w:t xml:space="preserve"> a alteração social ou a modificação da finalidade ou da estrutura da empresa, que, a juízo da CONTRATANTE, prejudique a execução do contrato;</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f)</w:t>
      </w:r>
      <w:r>
        <w:rPr>
          <w:rFonts w:ascii="Times New Roman" w:hAnsi="Times New Roman" w:cs="Times New Roman"/>
          <w:color w:val="000000" w:themeColor="text1"/>
          <w:sz w:val="22"/>
          <w:szCs w:val="22"/>
        </w:rPr>
        <w:t xml:space="preserve"> o protesto de títulos ou a emissão de cheques, sem suficiente provisão, que caracterizem a insolvência do contrato. </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10.3</w:t>
      </w:r>
      <w:r>
        <w:rPr>
          <w:rFonts w:ascii="Times New Roman" w:hAnsi="Times New Roman" w:cs="Times New Roman"/>
          <w:color w:val="000000" w:themeColor="text1"/>
          <w:sz w:val="22"/>
          <w:szCs w:val="22"/>
        </w:rPr>
        <w:t xml:space="preserve"> No caso de o presente Contrato ser rescindido, por culpa da CONTRATADA, será observado as seguintes condições:</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a CONTRATADA não terá direito de exigir indenização por qualquer prejuízo e será responsável pelos danos ocasionados, cabendo a CONTRATANTE aplicar as sanções contratuais e legais pertinentes;</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a CONTRATADA terá o direito de ser reembolsada pelos serviços prestados, desde que aprovados pela CONTRATANTE, deduzidos os prejuízos causados à CONTRATANTE;</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em qualquer caso, a CONTRATANTE reserva-se o direito de dar continuidade aos serviços através de outras empresas, ou da forma que julgar mais conveniente;</w:t>
      </w:r>
    </w:p>
    <w:p w:rsidR="00CE647A" w:rsidRPr="008C1960"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caso a CONTRATANTE não use o direito de rescindir este Contrato, poderá, a seu exclusivo critério, reduzir ou suspender a execução dos serviços e sustar o pagamento das faturas pendentes, até que a CONTRATADA cumpra integralmente a condição contratual infringida. </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10.4</w:t>
      </w:r>
      <w:r>
        <w:rPr>
          <w:rFonts w:ascii="Times New Roman" w:hAnsi="Times New Roman" w:cs="Times New Roman"/>
          <w:color w:val="000000" w:themeColor="text1"/>
          <w:sz w:val="22"/>
          <w:szCs w:val="22"/>
        </w:rPr>
        <w:t xml:space="preserve"> Sempre que uma das partes julgar necessário invocar motivo de força maior, deverá fazer imediata comunicação escrita a outra, tendo esta última um prazo até </w:t>
      </w:r>
      <w:proofErr w:type="gramStart"/>
      <w:r>
        <w:rPr>
          <w:rFonts w:ascii="Times New Roman" w:hAnsi="Times New Roman" w:cs="Times New Roman"/>
          <w:color w:val="000000" w:themeColor="text1"/>
          <w:sz w:val="22"/>
          <w:szCs w:val="22"/>
        </w:rPr>
        <w:t>5</w:t>
      </w:r>
      <w:proofErr w:type="gramEnd"/>
      <w:r>
        <w:rPr>
          <w:rFonts w:ascii="Times New Roman" w:hAnsi="Times New Roman" w:cs="Times New Roman"/>
          <w:color w:val="000000" w:themeColor="text1"/>
          <w:sz w:val="22"/>
          <w:szCs w:val="22"/>
        </w:rPr>
        <w:t xml:space="preserve"> (cinco) dias da data de seu recebimento para contestar, ou reconhecer os motivos constantes da notificação.</w:t>
      </w:r>
    </w:p>
    <w:p w:rsidR="00CE647A" w:rsidRDefault="00CE647A" w:rsidP="00CE647A">
      <w:pPr>
        <w:autoSpaceDE w:val="0"/>
        <w:autoSpaceDN w:val="0"/>
        <w:adjustRightInd w:val="0"/>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PRIMEIRA – DAS OBRIGAÇÕES LEGAIS E FISCAIS</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11.1</w:t>
      </w:r>
      <w:r>
        <w:rPr>
          <w:rFonts w:ascii="Times New Roman" w:hAnsi="Times New Roman" w:cs="Times New Roman"/>
          <w:color w:val="000000" w:themeColor="text1"/>
          <w:sz w:val="22"/>
          <w:szCs w:val="22"/>
        </w:rPr>
        <w:t xml:space="preserve"> Todos e quaisquer impostos, taxas e contribuições fiscais e para-fiscais, inclusive os de natureza previdenciária, social e trabalhista bem como emolumentos, ônus ou encargos de qualquer natureza, decorrentes da celebração deste contrato, ou de execução, correrão única e exclusivamente por conta da CONTRATADA.</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11.2</w:t>
      </w:r>
      <w:proofErr w:type="gramStart"/>
      <w:r>
        <w:rPr>
          <w:rFonts w:ascii="Times New Roman" w:hAnsi="Times New Roman" w:cs="Times New Roman"/>
          <w:color w:val="000000" w:themeColor="text1"/>
          <w:sz w:val="22"/>
          <w:szCs w:val="22"/>
        </w:rPr>
        <w:t xml:space="preserve">  </w:t>
      </w:r>
      <w:proofErr w:type="gramEnd"/>
      <w:r>
        <w:rPr>
          <w:rFonts w:ascii="Times New Roman" w:hAnsi="Times New Roman" w:cs="Times New Roman"/>
          <w:color w:val="000000" w:themeColor="text1"/>
          <w:sz w:val="22"/>
          <w:szCs w:val="22"/>
        </w:rPr>
        <w:t>Obriga-se a CONTRATADA a manter-se inteiramente em dia com as contribuições previdenciárias, sociais e trabalhistas. Verificada, em qualquer tempo, a existência de débito proveniente do não recolhimento dos mesmos, por parte da CONTRATADA, fica a CONTRATANTE desde já autorizada a suspender os pagamentos devidos a CONTRATADA, até a plena e total regularização de sua situação.</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11.3</w:t>
      </w:r>
      <w:r>
        <w:rPr>
          <w:rFonts w:ascii="Times New Roman" w:hAnsi="Times New Roman" w:cs="Times New Roman"/>
          <w:color w:val="000000" w:themeColor="text1"/>
          <w:sz w:val="22"/>
          <w:szCs w:val="22"/>
        </w:rPr>
        <w:t xml:space="preserve"> A CONTRATADA responderá a todas as reclamatórias trabalhistas que possam ocorrer em consequência da execução dos serviços contratados, os quais não importam em vinculação laboral com CONTRATANTE.</w:t>
      </w:r>
    </w:p>
    <w:p w:rsidR="00CE647A" w:rsidRDefault="00CE647A" w:rsidP="00CE647A">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11.4</w:t>
      </w:r>
      <w:r>
        <w:rPr>
          <w:rFonts w:ascii="Times New Roman" w:hAnsi="Times New Roman" w:cs="Times New Roman"/>
          <w:color w:val="000000" w:themeColor="text1"/>
          <w:sz w:val="22"/>
          <w:szCs w:val="22"/>
        </w:rPr>
        <w:t xml:space="preserve"> Caso haja condenação da CONTRATANTE, inclusive como responsável solidária, a CONTRATADA, reembolsar-lhe-á os valores pagos em decorrência da decisão judicial.</w:t>
      </w:r>
    </w:p>
    <w:p w:rsidR="00CE647A" w:rsidRPr="008C1960" w:rsidRDefault="00CE647A" w:rsidP="00CE647A">
      <w:pPr>
        <w:autoSpaceDE w:val="0"/>
        <w:autoSpaceDN w:val="0"/>
        <w:adjustRightInd w:val="0"/>
        <w:spacing w:line="360" w:lineRule="auto"/>
        <w:ind w:left="-709" w:right="-852"/>
        <w:jc w:val="both"/>
        <w:rPr>
          <w:rFonts w:ascii="Times New Roman" w:eastAsia="Courier New" w:hAnsi="Times New Roman" w:cs="Times New Roman"/>
          <w:bCs/>
          <w:color w:val="auto"/>
          <w:sz w:val="22"/>
          <w:szCs w:val="22"/>
        </w:rPr>
      </w:pPr>
      <w:r>
        <w:rPr>
          <w:rFonts w:ascii="Times New Roman" w:hAnsi="Times New Roman" w:cs="Times New Roman"/>
          <w:b/>
          <w:color w:val="000000" w:themeColor="text1"/>
          <w:sz w:val="22"/>
          <w:szCs w:val="22"/>
        </w:rPr>
        <w:lastRenderedPageBreak/>
        <w:t>11.5</w:t>
      </w:r>
      <w:r>
        <w:rPr>
          <w:rFonts w:ascii="Times New Roman" w:hAnsi="Times New Roman" w:cs="Times New Roman"/>
          <w:color w:val="000000" w:themeColor="text1"/>
          <w:sz w:val="22"/>
          <w:szCs w:val="22"/>
        </w:rPr>
        <w:t xml:space="preserve"> A CONTRATADA deverá cumprir rigorosamente com os horários e obrigações detalhadas no </w:t>
      </w:r>
      <w:r w:rsidRPr="0048084B">
        <w:rPr>
          <w:rFonts w:ascii="Times New Roman" w:eastAsia="Courier New" w:hAnsi="Times New Roman" w:cs="Times New Roman"/>
          <w:bCs/>
          <w:color w:val="000000" w:themeColor="text1"/>
          <w:sz w:val="22"/>
          <w:szCs w:val="22"/>
        </w:rPr>
        <w:t xml:space="preserve">Termo de Referência que embasou </w:t>
      </w:r>
      <w:r w:rsidR="00F96FEE">
        <w:rPr>
          <w:rFonts w:ascii="Times New Roman" w:eastAsia="Courier New" w:hAnsi="Times New Roman" w:cs="Times New Roman"/>
          <w:bCs/>
          <w:color w:val="000000" w:themeColor="text1"/>
          <w:sz w:val="22"/>
          <w:szCs w:val="22"/>
        </w:rPr>
        <w:t>o Processo n° 028</w:t>
      </w:r>
      <w:r>
        <w:rPr>
          <w:rFonts w:ascii="Times New Roman" w:eastAsia="Courier New" w:hAnsi="Times New Roman" w:cs="Times New Roman"/>
          <w:bCs/>
          <w:color w:val="000000" w:themeColor="text1"/>
          <w:sz w:val="22"/>
          <w:szCs w:val="22"/>
        </w:rPr>
        <w:t>/2025</w:t>
      </w:r>
      <w:r w:rsidRPr="0048084B">
        <w:rPr>
          <w:rFonts w:ascii="Times New Roman" w:eastAsia="Courier New" w:hAnsi="Times New Roman" w:cs="Times New Roman"/>
          <w:bCs/>
          <w:color w:val="000000" w:themeColor="text1"/>
          <w:sz w:val="22"/>
          <w:szCs w:val="22"/>
        </w:rPr>
        <w:t xml:space="preserve"> </w:t>
      </w:r>
      <w:r w:rsidRPr="0048084B">
        <w:rPr>
          <w:rFonts w:ascii="Times New Roman" w:eastAsia="Courier New" w:hAnsi="Times New Roman" w:cs="Times New Roman"/>
          <w:bCs/>
          <w:color w:val="auto"/>
          <w:sz w:val="22"/>
          <w:szCs w:val="22"/>
        </w:rPr>
        <w:t>Inexigibilidade de Licitação</w:t>
      </w:r>
      <w:proofErr w:type="gramStart"/>
      <w:r w:rsidRPr="0048084B">
        <w:rPr>
          <w:rFonts w:ascii="Times New Roman" w:eastAsia="Courier New" w:hAnsi="Times New Roman" w:cs="Times New Roman"/>
          <w:bCs/>
          <w:color w:val="auto"/>
          <w:sz w:val="22"/>
          <w:szCs w:val="22"/>
        </w:rPr>
        <w:t xml:space="preserve">  </w:t>
      </w:r>
      <w:proofErr w:type="gramEnd"/>
      <w:r w:rsidRPr="0048084B">
        <w:rPr>
          <w:rFonts w:ascii="Times New Roman" w:eastAsia="Courier New" w:hAnsi="Times New Roman" w:cs="Times New Roman"/>
          <w:bCs/>
          <w:color w:val="auto"/>
          <w:sz w:val="22"/>
          <w:szCs w:val="22"/>
        </w:rPr>
        <w:t>nº 0</w:t>
      </w:r>
      <w:r w:rsidR="00F96FEE">
        <w:rPr>
          <w:rFonts w:ascii="Times New Roman" w:eastAsia="Courier New" w:hAnsi="Times New Roman" w:cs="Times New Roman"/>
          <w:bCs/>
          <w:color w:val="auto"/>
          <w:sz w:val="22"/>
          <w:szCs w:val="22"/>
        </w:rPr>
        <w:t>03</w:t>
      </w:r>
      <w:r>
        <w:rPr>
          <w:rFonts w:ascii="Times New Roman" w:eastAsia="Courier New" w:hAnsi="Times New Roman" w:cs="Times New Roman"/>
          <w:bCs/>
          <w:color w:val="auto"/>
          <w:sz w:val="22"/>
          <w:szCs w:val="22"/>
        </w:rPr>
        <w:t>/2025</w:t>
      </w:r>
      <w:r w:rsidRPr="0048084B">
        <w:rPr>
          <w:rFonts w:ascii="Times New Roman" w:eastAsia="Courier New" w:hAnsi="Times New Roman" w:cs="Times New Roman"/>
          <w:bCs/>
          <w:color w:val="auto"/>
          <w:sz w:val="22"/>
          <w:szCs w:val="22"/>
        </w:rPr>
        <w:t>.</w:t>
      </w:r>
    </w:p>
    <w:p w:rsidR="00CE647A" w:rsidRDefault="00CE647A" w:rsidP="00CE647A">
      <w:pPr>
        <w:autoSpaceDE w:val="0"/>
        <w:autoSpaceDN w:val="0"/>
        <w:adjustRightInd w:val="0"/>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SEGUNDA – NOVAÇÃO</w:t>
      </w:r>
    </w:p>
    <w:p w:rsidR="00CE647A" w:rsidRDefault="00CE647A" w:rsidP="00CE647A">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b/>
          <w:color w:val="000000" w:themeColor="text1"/>
          <w:sz w:val="22"/>
          <w:szCs w:val="22"/>
        </w:rPr>
        <w:t>12.1</w:t>
      </w:r>
      <w:r>
        <w:rPr>
          <w:rFonts w:ascii="Times New Roman" w:eastAsia="Arial Unicode MS" w:hAnsi="Times New Roman" w:cs="Times New Roman"/>
          <w:color w:val="000000" w:themeColor="text1"/>
          <w:sz w:val="22"/>
          <w:szCs w:val="22"/>
        </w:rPr>
        <w:t xml:space="preserve"> A não utilização por parte da CONTRATANTE, de quaisquer direitos a ela assegurados neste Contrato ou na Lei, em geral, ou a não aplicação de quaisquer sanções nelas previstas, não importa em novação quanto a seus termos, não devendo, portanto, ser interpretada como renúncia ou desistência de aplicação ou de ações futuras.</w:t>
      </w:r>
    </w:p>
    <w:p w:rsidR="00CE647A" w:rsidRDefault="00CE647A" w:rsidP="00CE647A">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color w:val="000000" w:themeColor="text1"/>
          <w:sz w:val="22"/>
          <w:szCs w:val="22"/>
        </w:rPr>
        <w:t xml:space="preserve"> </w:t>
      </w:r>
      <w:r w:rsidRPr="00005B2F">
        <w:rPr>
          <w:rFonts w:ascii="Times New Roman" w:eastAsia="Arial Unicode MS" w:hAnsi="Times New Roman" w:cs="Times New Roman"/>
          <w:b/>
          <w:color w:val="000000" w:themeColor="text1"/>
          <w:sz w:val="22"/>
          <w:szCs w:val="22"/>
        </w:rPr>
        <w:t xml:space="preserve">12.2 </w:t>
      </w:r>
      <w:r>
        <w:rPr>
          <w:rFonts w:ascii="Times New Roman" w:eastAsia="Arial Unicode MS" w:hAnsi="Times New Roman" w:cs="Times New Roman"/>
          <w:color w:val="000000" w:themeColor="text1"/>
          <w:sz w:val="22"/>
          <w:szCs w:val="22"/>
        </w:rPr>
        <w:t>Todos os recursos postos à disposição da CONTRATANTE, neste Contrato, serão considerados como cumulativos, e não alternativos, inclusive em relação a dispositivos legais.</w:t>
      </w:r>
    </w:p>
    <w:p w:rsidR="00CE647A" w:rsidRDefault="00CE647A" w:rsidP="00CE647A">
      <w:pPr>
        <w:autoSpaceDE w:val="0"/>
        <w:autoSpaceDN w:val="0"/>
        <w:adjustRightInd w:val="0"/>
        <w:spacing w:line="360" w:lineRule="auto"/>
        <w:ind w:left="-709" w:right="-852"/>
        <w:jc w:val="both"/>
        <w:rPr>
          <w:rFonts w:ascii="Times New Roman" w:eastAsia="Arial Unicode MS" w:hAnsi="Times New Roman" w:cs="Times New Roman"/>
          <w:b/>
          <w:color w:val="000000" w:themeColor="text1"/>
          <w:sz w:val="22"/>
          <w:szCs w:val="22"/>
        </w:rPr>
      </w:pPr>
      <w:r>
        <w:rPr>
          <w:rFonts w:ascii="Times New Roman" w:eastAsia="Arial Unicode MS" w:hAnsi="Times New Roman" w:cs="Times New Roman"/>
          <w:b/>
          <w:color w:val="000000" w:themeColor="text1"/>
          <w:sz w:val="22"/>
          <w:szCs w:val="22"/>
        </w:rPr>
        <w:t>CLÁUSULA DÉCIMA TERCEIRA - DO FORO</w:t>
      </w:r>
    </w:p>
    <w:p w:rsidR="00CE647A" w:rsidRDefault="00CE647A" w:rsidP="00CE647A">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b/>
          <w:color w:val="000000" w:themeColor="text1"/>
          <w:sz w:val="22"/>
          <w:szCs w:val="22"/>
        </w:rPr>
        <w:t>13.1</w:t>
      </w:r>
      <w:r>
        <w:rPr>
          <w:rFonts w:ascii="Times New Roman" w:eastAsia="Arial Unicode MS" w:hAnsi="Times New Roman" w:cs="Times New Roman"/>
          <w:color w:val="000000" w:themeColor="text1"/>
          <w:sz w:val="22"/>
          <w:szCs w:val="22"/>
        </w:rPr>
        <w:t xml:space="preserve"> Para as questões decorrentes deste Contrato</w:t>
      </w:r>
      <w:proofErr w:type="gramStart"/>
      <w:r>
        <w:rPr>
          <w:rFonts w:ascii="Times New Roman" w:eastAsia="Arial Unicode MS" w:hAnsi="Times New Roman" w:cs="Times New Roman"/>
          <w:color w:val="000000" w:themeColor="text1"/>
          <w:sz w:val="22"/>
          <w:szCs w:val="22"/>
        </w:rPr>
        <w:t>, fica</w:t>
      </w:r>
      <w:proofErr w:type="gramEnd"/>
      <w:r>
        <w:rPr>
          <w:rFonts w:ascii="Times New Roman" w:eastAsia="Arial Unicode MS" w:hAnsi="Times New Roman" w:cs="Times New Roman"/>
          <w:color w:val="000000" w:themeColor="text1"/>
          <w:sz w:val="22"/>
          <w:szCs w:val="22"/>
        </w:rPr>
        <w:t xml:space="preserve"> eleito o Foro da Comarca de Espumoso/RS, com renúncia expressa de qualquer outro, por mais privilegiado que seja. </w:t>
      </w:r>
    </w:p>
    <w:p w:rsidR="00CE647A" w:rsidRDefault="00CE647A" w:rsidP="00CE647A">
      <w:pPr>
        <w:pStyle w:val="Corpodetexto"/>
        <w:spacing w:line="360" w:lineRule="auto"/>
        <w:ind w:left="-709" w:right="-852"/>
        <w:rPr>
          <w:rFonts w:ascii="Times New Roman" w:hAnsi="Times New Roman"/>
          <w:sz w:val="22"/>
          <w:szCs w:val="22"/>
        </w:rPr>
      </w:pPr>
      <w:r w:rsidRPr="00005B2F">
        <w:rPr>
          <w:rFonts w:ascii="Times New Roman" w:hAnsi="Times New Roman"/>
          <w:b/>
          <w:sz w:val="22"/>
          <w:szCs w:val="22"/>
        </w:rPr>
        <w:t xml:space="preserve">13.2 </w:t>
      </w:r>
      <w:r>
        <w:rPr>
          <w:rFonts w:ascii="Times New Roman" w:hAnsi="Times New Roman"/>
          <w:sz w:val="22"/>
          <w:szCs w:val="22"/>
        </w:rPr>
        <w:t>E por estarem plenamente em acordo com todas as cláusulas e condições, as partes assinam o presente instrumento em quatro vias de igual teor e forma, perante as testemunhas signatárias para que produzam seus efeitos jurídicos e legais.</w:t>
      </w:r>
    </w:p>
    <w:p w:rsidR="00CE647A" w:rsidRDefault="00CE647A" w:rsidP="00CE647A">
      <w:pPr>
        <w:pStyle w:val="Corpodetexto"/>
        <w:spacing w:line="360" w:lineRule="auto"/>
        <w:ind w:right="-852"/>
        <w:rPr>
          <w:rFonts w:ascii="Times New Roman" w:hAnsi="Times New Roman"/>
          <w:sz w:val="22"/>
          <w:szCs w:val="22"/>
        </w:rPr>
      </w:pPr>
    </w:p>
    <w:p w:rsidR="00CE647A" w:rsidRDefault="00F96FEE" w:rsidP="00CE647A">
      <w:pPr>
        <w:pStyle w:val="Corpodetexto"/>
        <w:spacing w:line="360" w:lineRule="auto"/>
        <w:ind w:left="-709" w:right="-852"/>
        <w:jc w:val="center"/>
        <w:rPr>
          <w:rFonts w:ascii="Times New Roman" w:hAnsi="Times New Roman"/>
          <w:sz w:val="22"/>
          <w:szCs w:val="22"/>
        </w:rPr>
      </w:pPr>
      <w:r>
        <w:rPr>
          <w:rFonts w:ascii="Times New Roman" w:hAnsi="Times New Roman"/>
          <w:sz w:val="22"/>
          <w:szCs w:val="22"/>
        </w:rPr>
        <w:t>Campos Borges/RS, 05 de março</w:t>
      </w:r>
      <w:r w:rsidR="00CE647A">
        <w:rPr>
          <w:rFonts w:ascii="Times New Roman" w:hAnsi="Times New Roman"/>
          <w:sz w:val="22"/>
          <w:szCs w:val="22"/>
        </w:rPr>
        <w:t xml:space="preserve"> de 2025.</w:t>
      </w:r>
    </w:p>
    <w:p w:rsidR="00CE647A" w:rsidRDefault="00CE647A" w:rsidP="00CE647A">
      <w:pPr>
        <w:pStyle w:val="Corpodetexto"/>
        <w:ind w:left="-709" w:right="-852"/>
        <w:jc w:val="center"/>
        <w:rPr>
          <w:rFonts w:ascii="Times New Roman" w:hAnsi="Times New Roman"/>
          <w:b/>
          <w:sz w:val="22"/>
          <w:szCs w:val="22"/>
        </w:rPr>
      </w:pPr>
      <w:r>
        <w:rPr>
          <w:rFonts w:ascii="Times New Roman" w:eastAsia="Calibri" w:hAnsi="Times New Roman"/>
          <w:b/>
          <w:sz w:val="22"/>
          <w:szCs w:val="22"/>
          <w:lang w:eastAsia="en-US"/>
        </w:rPr>
        <w:t>________________________________</w:t>
      </w:r>
    </w:p>
    <w:p w:rsidR="00CE647A" w:rsidRDefault="00CE647A" w:rsidP="00CE647A">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CLEONICE PASQUALOTTO DA PAIXÃO TOLEDO</w:t>
      </w:r>
    </w:p>
    <w:p w:rsidR="00CE647A" w:rsidRDefault="00CE647A" w:rsidP="00CE647A">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PREFEITA MUNICIPAL</w:t>
      </w:r>
    </w:p>
    <w:p w:rsidR="00CE647A" w:rsidRDefault="00CE647A" w:rsidP="00CE647A">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CONTRATANTE</w:t>
      </w:r>
    </w:p>
    <w:p w:rsidR="00CE647A" w:rsidRDefault="00CE647A" w:rsidP="00CE647A">
      <w:pPr>
        <w:autoSpaceDE w:val="0"/>
        <w:autoSpaceDN w:val="0"/>
        <w:adjustRightInd w:val="0"/>
        <w:ind w:left="-709" w:right="-852"/>
        <w:jc w:val="center"/>
        <w:rPr>
          <w:rFonts w:ascii="Times New Roman" w:eastAsia="Calibri" w:hAnsi="Times New Roman" w:cs="Times New Roman"/>
          <w:b/>
          <w:sz w:val="22"/>
          <w:szCs w:val="22"/>
          <w:lang w:eastAsia="en-US"/>
        </w:rPr>
      </w:pPr>
    </w:p>
    <w:p w:rsidR="00CE647A" w:rsidRDefault="00CE647A" w:rsidP="00CE647A">
      <w:pPr>
        <w:autoSpaceDE w:val="0"/>
        <w:autoSpaceDN w:val="0"/>
        <w:adjustRightInd w:val="0"/>
        <w:ind w:right="-852"/>
        <w:rPr>
          <w:rFonts w:ascii="Times New Roman" w:eastAsia="Calibri" w:hAnsi="Times New Roman" w:cs="Times New Roman"/>
          <w:b/>
          <w:sz w:val="22"/>
          <w:szCs w:val="22"/>
          <w:lang w:eastAsia="en-US"/>
        </w:rPr>
      </w:pPr>
    </w:p>
    <w:p w:rsidR="00CE647A" w:rsidRDefault="00CE647A" w:rsidP="00CE647A">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_____________________________</w:t>
      </w:r>
      <w:r w:rsidRPr="002E116A">
        <w:rPr>
          <w:rFonts w:ascii="Times New Roman" w:eastAsia="Calibri" w:hAnsi="Times New Roman" w:cs="Times New Roman"/>
          <w:b/>
          <w:sz w:val="22"/>
          <w:szCs w:val="22"/>
          <w:lang w:eastAsia="en-US"/>
        </w:rPr>
        <w:t xml:space="preserve"> </w:t>
      </w:r>
    </w:p>
    <w:p w:rsidR="00CE647A" w:rsidRDefault="00F96FEE" w:rsidP="00CE647A">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MUSICAL CALMON BANDA SHOW LTDA</w:t>
      </w:r>
    </w:p>
    <w:p w:rsidR="00CE647A" w:rsidRDefault="00F96FEE" w:rsidP="00CE647A">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CNPJ 09.001.831/0001-52</w:t>
      </w:r>
    </w:p>
    <w:p w:rsidR="00CE647A" w:rsidRDefault="00F96FEE" w:rsidP="00CE647A">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CLAIR PEREIRA</w:t>
      </w:r>
    </w:p>
    <w:p w:rsidR="00CE647A" w:rsidRDefault="00CE647A" w:rsidP="00CE647A">
      <w:pPr>
        <w:autoSpaceDE w:val="0"/>
        <w:autoSpaceDN w:val="0"/>
        <w:adjustRightInd w:val="0"/>
        <w:ind w:left="-709" w:right="-852"/>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                                                      </w:t>
      </w:r>
      <w:r w:rsidR="00F96FEE">
        <w:rPr>
          <w:rFonts w:ascii="Times New Roman" w:eastAsia="Calibri" w:hAnsi="Times New Roman" w:cs="Times New Roman"/>
          <w:b/>
          <w:sz w:val="22"/>
          <w:szCs w:val="22"/>
          <w:lang w:eastAsia="en-US"/>
        </w:rPr>
        <w:t xml:space="preserve">                     CPF 039.375.689-05</w:t>
      </w:r>
    </w:p>
    <w:p w:rsidR="00CE647A" w:rsidRDefault="00CE647A" w:rsidP="00CE647A">
      <w:pPr>
        <w:autoSpaceDE w:val="0"/>
        <w:autoSpaceDN w:val="0"/>
        <w:adjustRightInd w:val="0"/>
        <w:ind w:left="-709" w:right="-852"/>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                                                                      </w:t>
      </w:r>
      <w:r w:rsidR="00F96FEE">
        <w:rPr>
          <w:rFonts w:ascii="Times New Roman" w:eastAsia="Calibri" w:hAnsi="Times New Roman" w:cs="Times New Roman"/>
          <w:b/>
          <w:sz w:val="22"/>
          <w:szCs w:val="22"/>
          <w:lang w:eastAsia="en-US"/>
        </w:rPr>
        <w:t xml:space="preserve">       </w:t>
      </w:r>
      <w:bookmarkStart w:id="1" w:name="_GoBack"/>
      <w:bookmarkEnd w:id="1"/>
      <w:r>
        <w:rPr>
          <w:rFonts w:ascii="Times New Roman" w:eastAsia="Calibri" w:hAnsi="Times New Roman" w:cs="Times New Roman"/>
          <w:b/>
          <w:sz w:val="22"/>
          <w:szCs w:val="22"/>
          <w:lang w:eastAsia="en-US"/>
        </w:rPr>
        <w:t>CONTRATADA</w:t>
      </w:r>
    </w:p>
    <w:p w:rsidR="00CE647A" w:rsidRDefault="00CE647A" w:rsidP="00CE647A">
      <w:pPr>
        <w:autoSpaceDE w:val="0"/>
        <w:autoSpaceDN w:val="0"/>
        <w:adjustRightInd w:val="0"/>
        <w:ind w:left="-709" w:right="-852"/>
        <w:jc w:val="center"/>
        <w:rPr>
          <w:rFonts w:ascii="Times New Roman" w:eastAsia="Calibri" w:hAnsi="Times New Roman" w:cs="Times New Roman"/>
          <w:b/>
          <w:sz w:val="22"/>
          <w:szCs w:val="22"/>
          <w:lang w:eastAsia="en-US"/>
        </w:rPr>
      </w:pPr>
    </w:p>
    <w:p w:rsidR="00CE647A" w:rsidRDefault="00CE647A" w:rsidP="00CE647A">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_____________________________</w:t>
      </w:r>
    </w:p>
    <w:p w:rsidR="00CE647A" w:rsidRDefault="00CE647A" w:rsidP="00CE647A">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ARACI TEREZINHA DE OLIVEIRA DRUM</w:t>
      </w:r>
    </w:p>
    <w:p w:rsidR="00CE647A" w:rsidRDefault="00CE647A" w:rsidP="00CE647A">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SEC. MUN. DE EDUCAÇÃO E </w:t>
      </w:r>
      <w:proofErr w:type="gramStart"/>
      <w:r>
        <w:rPr>
          <w:rFonts w:ascii="Times New Roman" w:eastAsia="Calibri" w:hAnsi="Times New Roman" w:cs="Times New Roman"/>
          <w:b/>
          <w:sz w:val="22"/>
          <w:szCs w:val="22"/>
          <w:lang w:eastAsia="en-US"/>
        </w:rPr>
        <w:t>CULTURA</w:t>
      </w:r>
      <w:proofErr w:type="gramEnd"/>
    </w:p>
    <w:p w:rsidR="00CE647A" w:rsidRDefault="00CE647A" w:rsidP="00CE647A">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FISCAL DA CONTRATAÇÃO</w:t>
      </w:r>
    </w:p>
    <w:p w:rsidR="00CE647A" w:rsidRDefault="00CE647A" w:rsidP="00CE647A">
      <w:pPr>
        <w:autoSpaceDE w:val="0"/>
        <w:autoSpaceDN w:val="0"/>
        <w:adjustRightInd w:val="0"/>
        <w:spacing w:line="360" w:lineRule="auto"/>
        <w:ind w:right="-852"/>
        <w:jc w:val="both"/>
        <w:rPr>
          <w:rFonts w:ascii="Times New Roman" w:hAnsi="Times New Roman" w:cs="Times New Roman"/>
          <w:sz w:val="22"/>
          <w:szCs w:val="22"/>
        </w:rPr>
      </w:pPr>
    </w:p>
    <w:p w:rsidR="00CE647A" w:rsidRDefault="00CE647A" w:rsidP="00CE647A">
      <w:pPr>
        <w:autoSpaceDE w:val="0"/>
        <w:autoSpaceDN w:val="0"/>
        <w:adjustRightInd w:val="0"/>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TESTEMUNHAS:</w:t>
      </w:r>
    </w:p>
    <w:p w:rsidR="00CE647A" w:rsidRDefault="00CE647A" w:rsidP="00CE647A">
      <w:pPr>
        <w:shd w:val="clear" w:color="auto" w:fill="FFFFFF"/>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NOME:</w:t>
      </w:r>
    </w:p>
    <w:p w:rsidR="00CE647A" w:rsidRDefault="00CE647A" w:rsidP="00CE647A">
      <w:pPr>
        <w:shd w:val="clear" w:color="auto" w:fill="FFFFFF"/>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CPF:</w:t>
      </w:r>
    </w:p>
    <w:p w:rsidR="00CE647A" w:rsidRDefault="00CE647A" w:rsidP="00CE647A"/>
    <w:p w:rsidR="00CE647A" w:rsidRDefault="00CE647A" w:rsidP="00CE647A"/>
    <w:p w:rsidR="007C66AA" w:rsidRDefault="007C66AA"/>
    <w:sectPr w:rsidR="007C66AA" w:rsidSect="00640355">
      <w:pgSz w:w="11906" w:h="16838"/>
      <w:pgMar w:top="198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47A"/>
    <w:rsid w:val="007C66AA"/>
    <w:rsid w:val="00CE647A"/>
    <w:rsid w:val="00F96F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47A"/>
    <w:pPr>
      <w:spacing w:after="0" w:line="240" w:lineRule="auto"/>
    </w:pPr>
    <w:rPr>
      <w:rFonts w:ascii="Arial" w:eastAsia="Times New Roman" w:hAnsi="Arial" w:cs="Arial"/>
      <w:color w:val="00000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CE647A"/>
    <w:pPr>
      <w:jc w:val="center"/>
    </w:pPr>
    <w:rPr>
      <w:rFonts w:ascii="Times New Roman" w:hAnsi="Times New Roman" w:cs="Times New Roman"/>
      <w:b/>
      <w:color w:val="auto"/>
      <w:sz w:val="28"/>
      <w:szCs w:val="20"/>
    </w:rPr>
  </w:style>
  <w:style w:type="character" w:customStyle="1" w:styleId="TtuloChar">
    <w:name w:val="Título Char"/>
    <w:basedOn w:val="Fontepargpadro"/>
    <w:link w:val="Ttulo"/>
    <w:rsid w:val="00CE647A"/>
    <w:rPr>
      <w:rFonts w:ascii="Times New Roman" w:eastAsia="Times New Roman" w:hAnsi="Times New Roman" w:cs="Times New Roman"/>
      <w:b/>
      <w:sz w:val="28"/>
      <w:szCs w:val="20"/>
      <w:lang w:eastAsia="pt-BR"/>
    </w:rPr>
  </w:style>
  <w:style w:type="paragraph" w:styleId="Corpodetexto">
    <w:name w:val="Body Text"/>
    <w:basedOn w:val="Normal"/>
    <w:link w:val="CorpodetextoChar"/>
    <w:semiHidden/>
    <w:unhideWhenUsed/>
    <w:rsid w:val="00CE647A"/>
    <w:pPr>
      <w:jc w:val="both"/>
    </w:pPr>
    <w:rPr>
      <w:rFonts w:ascii="Century Gothic" w:hAnsi="Century Gothic" w:cs="Times New Roman"/>
      <w:color w:val="auto"/>
      <w:sz w:val="28"/>
      <w:szCs w:val="20"/>
    </w:rPr>
  </w:style>
  <w:style w:type="character" w:customStyle="1" w:styleId="CorpodetextoChar">
    <w:name w:val="Corpo de texto Char"/>
    <w:basedOn w:val="Fontepargpadro"/>
    <w:link w:val="Corpodetexto"/>
    <w:semiHidden/>
    <w:rsid w:val="00CE647A"/>
    <w:rPr>
      <w:rFonts w:ascii="Century Gothic" w:eastAsia="Times New Roman" w:hAnsi="Century Gothic" w:cs="Times New Roman"/>
      <w:sz w:val="28"/>
      <w:szCs w:val="20"/>
      <w:lang w:eastAsia="pt-BR"/>
    </w:rPr>
  </w:style>
  <w:style w:type="table" w:styleId="Tabelacomgrade">
    <w:name w:val="Table Grid"/>
    <w:basedOn w:val="Tabelanormal"/>
    <w:uiPriority w:val="39"/>
    <w:rsid w:val="00CE64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47A"/>
    <w:pPr>
      <w:spacing w:after="0" w:line="240" w:lineRule="auto"/>
    </w:pPr>
    <w:rPr>
      <w:rFonts w:ascii="Arial" w:eastAsia="Times New Roman" w:hAnsi="Arial" w:cs="Arial"/>
      <w:color w:val="00000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CE647A"/>
    <w:pPr>
      <w:jc w:val="center"/>
    </w:pPr>
    <w:rPr>
      <w:rFonts w:ascii="Times New Roman" w:hAnsi="Times New Roman" w:cs="Times New Roman"/>
      <w:b/>
      <w:color w:val="auto"/>
      <w:sz w:val="28"/>
      <w:szCs w:val="20"/>
    </w:rPr>
  </w:style>
  <w:style w:type="character" w:customStyle="1" w:styleId="TtuloChar">
    <w:name w:val="Título Char"/>
    <w:basedOn w:val="Fontepargpadro"/>
    <w:link w:val="Ttulo"/>
    <w:rsid w:val="00CE647A"/>
    <w:rPr>
      <w:rFonts w:ascii="Times New Roman" w:eastAsia="Times New Roman" w:hAnsi="Times New Roman" w:cs="Times New Roman"/>
      <w:b/>
      <w:sz w:val="28"/>
      <w:szCs w:val="20"/>
      <w:lang w:eastAsia="pt-BR"/>
    </w:rPr>
  </w:style>
  <w:style w:type="paragraph" w:styleId="Corpodetexto">
    <w:name w:val="Body Text"/>
    <w:basedOn w:val="Normal"/>
    <w:link w:val="CorpodetextoChar"/>
    <w:semiHidden/>
    <w:unhideWhenUsed/>
    <w:rsid w:val="00CE647A"/>
    <w:pPr>
      <w:jc w:val="both"/>
    </w:pPr>
    <w:rPr>
      <w:rFonts w:ascii="Century Gothic" w:hAnsi="Century Gothic" w:cs="Times New Roman"/>
      <w:color w:val="auto"/>
      <w:sz w:val="28"/>
      <w:szCs w:val="20"/>
    </w:rPr>
  </w:style>
  <w:style w:type="character" w:customStyle="1" w:styleId="CorpodetextoChar">
    <w:name w:val="Corpo de texto Char"/>
    <w:basedOn w:val="Fontepargpadro"/>
    <w:link w:val="Corpodetexto"/>
    <w:semiHidden/>
    <w:rsid w:val="00CE647A"/>
    <w:rPr>
      <w:rFonts w:ascii="Century Gothic" w:eastAsia="Times New Roman" w:hAnsi="Century Gothic" w:cs="Times New Roman"/>
      <w:sz w:val="28"/>
      <w:szCs w:val="20"/>
      <w:lang w:eastAsia="pt-BR"/>
    </w:rPr>
  </w:style>
  <w:style w:type="table" w:styleId="Tabelacomgrade">
    <w:name w:val="Table Grid"/>
    <w:basedOn w:val="Tabelanormal"/>
    <w:uiPriority w:val="39"/>
    <w:rsid w:val="00CE64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2181</Words>
  <Characters>11778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1</cp:revision>
  <dcterms:created xsi:type="dcterms:W3CDTF">2025-03-05T18:59:00Z</dcterms:created>
  <dcterms:modified xsi:type="dcterms:W3CDTF">2025-03-05T19:15:00Z</dcterms:modified>
</cp:coreProperties>
</file>