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CF3A8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CF3A8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F3A8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F3A84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CF3A8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CF3A8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1FF2955F" w:rsidR="004F2867" w:rsidRPr="00CF3A8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F3A84">
        <w:rPr>
          <w:rFonts w:ascii="Times New Roman" w:hAnsi="Times New Roman" w:cs="Times New Roman"/>
          <w:b/>
          <w:bCs/>
        </w:rPr>
        <w:t xml:space="preserve">CONTRATO nº. </w:t>
      </w:r>
      <w:r w:rsidR="00CF3A84" w:rsidRPr="00CF3A84">
        <w:rPr>
          <w:rFonts w:ascii="Times New Roman" w:hAnsi="Times New Roman" w:cs="Times New Roman"/>
          <w:b/>
          <w:bCs/>
        </w:rPr>
        <w:t>066/2025</w:t>
      </w:r>
    </w:p>
    <w:p w14:paraId="4664DB52" w14:textId="77777777" w:rsidR="004F2867" w:rsidRPr="00CF3A8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F3A84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2D35B468" w:rsidR="00CD2F81" w:rsidRPr="00CF3A8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F3A84">
        <w:rPr>
          <w:rFonts w:ascii="Times New Roman" w:hAnsi="Times New Roman" w:cs="Times New Roman"/>
          <w:b/>
          <w:bCs/>
        </w:rPr>
        <w:t xml:space="preserve">CONTRATADA: </w:t>
      </w:r>
      <w:r w:rsidR="00CF3A84" w:rsidRPr="00CF3A84">
        <w:rPr>
          <w:rFonts w:ascii="Times New Roman" w:hAnsi="Times New Roman" w:cs="Times New Roman"/>
          <w:b/>
          <w:bCs/>
          <w:u w:val="single"/>
        </w:rPr>
        <w:t>AUDATEX BRASIL SERVIÇOS LTDA</w:t>
      </w:r>
    </w:p>
    <w:p w14:paraId="4D748660" w14:textId="430E2115" w:rsidR="004F2867" w:rsidRPr="00CF3A8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F3A84">
        <w:rPr>
          <w:rFonts w:ascii="Times New Roman" w:hAnsi="Times New Roman" w:cs="Times New Roman"/>
          <w:b/>
        </w:rPr>
        <w:t xml:space="preserve">Objeto: </w:t>
      </w:r>
      <w:r w:rsidR="00CF3A84" w:rsidRPr="00CF3A84">
        <w:rPr>
          <w:rFonts w:ascii="Times New Roman" w:hAnsi="Times New Roman" w:cs="Times New Roman"/>
          <w:b/>
          <w:u w:val="single"/>
        </w:rPr>
        <w:t>CONTRATAÇAO DE PESSOA JURIDICA PARA AQUISIÇAO DE SOTWARE DE ORCAMENTAÇAO ELETRONICA DESTINADO A REPARAÇAO AUTOMOTIVA, PARA CALCULAR ESTIMATIVA DE CUSTOS DE REPARAÇAO DE VEICULOS E MAQUINARIOS DA FROTA MUNICIPAL DE CAMPOS BORGES, CONTRATAÇAO ESTA BASEADA NA LEI Nº. 14.133, DE 01 DE ABRIL DE 2021</w:t>
      </w:r>
      <w:r w:rsidRPr="00CF3A84">
        <w:rPr>
          <w:rFonts w:ascii="Times New Roman" w:hAnsi="Times New Roman" w:cs="Times New Roman"/>
          <w:bCs/>
        </w:rPr>
        <w:t>.</w:t>
      </w:r>
    </w:p>
    <w:p w14:paraId="0A53FCED" w14:textId="38024C47" w:rsidR="00CD2F81" w:rsidRPr="00CF3A8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F3A84">
        <w:rPr>
          <w:rFonts w:ascii="Times New Roman" w:hAnsi="Times New Roman" w:cs="Times New Roman"/>
          <w:b/>
        </w:rPr>
        <w:t>Processo nº.</w:t>
      </w:r>
      <w:r w:rsidR="00DF7B0C" w:rsidRPr="00CF3A84">
        <w:rPr>
          <w:rFonts w:ascii="Times New Roman" w:hAnsi="Times New Roman" w:cs="Times New Roman"/>
          <w:bCs/>
        </w:rPr>
        <w:t xml:space="preserve"> </w:t>
      </w:r>
      <w:r w:rsidR="00CF3A84" w:rsidRPr="00CF3A84">
        <w:rPr>
          <w:rFonts w:ascii="Times New Roman" w:hAnsi="Times New Roman" w:cs="Times New Roman"/>
          <w:bCs/>
        </w:rPr>
        <w:t>040/2025</w:t>
      </w:r>
      <w:r w:rsidRPr="00CF3A84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CF3A84">
        <w:rPr>
          <w:rFonts w:ascii="Times New Roman" w:hAnsi="Times New Roman" w:cs="Times New Roman"/>
          <w:bCs/>
        </w:rPr>
        <w:t>0</w:t>
      </w:r>
      <w:r w:rsidR="00D63AEE" w:rsidRPr="00CF3A84">
        <w:rPr>
          <w:rFonts w:ascii="Times New Roman" w:hAnsi="Times New Roman" w:cs="Times New Roman"/>
          <w:bCs/>
        </w:rPr>
        <w:t>2</w:t>
      </w:r>
      <w:r w:rsidR="00CF3A84" w:rsidRPr="00CF3A84">
        <w:rPr>
          <w:rFonts w:ascii="Times New Roman" w:hAnsi="Times New Roman" w:cs="Times New Roman"/>
          <w:bCs/>
        </w:rPr>
        <w:t>6</w:t>
      </w:r>
      <w:r w:rsidR="008D577A" w:rsidRPr="00CF3A84">
        <w:rPr>
          <w:rFonts w:ascii="Times New Roman" w:hAnsi="Times New Roman" w:cs="Times New Roman"/>
          <w:bCs/>
        </w:rPr>
        <w:t>/2025</w:t>
      </w:r>
      <w:r w:rsidRPr="00CF3A84">
        <w:rPr>
          <w:rFonts w:ascii="Times New Roman" w:hAnsi="Times New Roman" w:cs="Times New Roman"/>
          <w:bCs/>
        </w:rPr>
        <w:t>.</w:t>
      </w:r>
    </w:p>
    <w:p w14:paraId="531AC0BA" w14:textId="78AA0A8F" w:rsidR="00CD2F81" w:rsidRPr="00CF3A8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F3A84">
        <w:rPr>
          <w:rFonts w:ascii="Times New Roman" w:hAnsi="Times New Roman" w:cs="Times New Roman"/>
          <w:b/>
        </w:rPr>
        <w:t>Validade do Contrato:</w:t>
      </w:r>
      <w:r w:rsidRPr="00CF3A84">
        <w:rPr>
          <w:rFonts w:ascii="Times New Roman" w:hAnsi="Times New Roman" w:cs="Times New Roman"/>
          <w:bCs/>
        </w:rPr>
        <w:t xml:space="preserve"> </w:t>
      </w:r>
      <w:r w:rsidR="00CF3A84" w:rsidRPr="00CF3A84">
        <w:rPr>
          <w:rFonts w:ascii="Times New Roman" w:hAnsi="Times New Roman" w:cs="Times New Roman"/>
          <w:bCs/>
        </w:rPr>
        <w:t>25/03/2026</w:t>
      </w:r>
    </w:p>
    <w:p w14:paraId="6764AAD3" w14:textId="2C36BF44" w:rsidR="00D63AEE" w:rsidRPr="00CF3A84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CF3A84">
        <w:rPr>
          <w:rFonts w:ascii="Times New Roman" w:hAnsi="Times New Roman" w:cs="Times New Roman"/>
          <w:b/>
        </w:rPr>
        <w:t>Valor:</w:t>
      </w:r>
      <w:r w:rsidRPr="00CF3A84">
        <w:rPr>
          <w:rFonts w:ascii="Times New Roman" w:hAnsi="Times New Roman" w:cs="Times New Roman"/>
          <w:bCs/>
        </w:rPr>
        <w:t xml:space="preserve"> </w:t>
      </w:r>
      <w:r w:rsidR="00CF3A84" w:rsidRPr="00CF3A84">
        <w:rPr>
          <w:rFonts w:ascii="Times New Roman" w:hAnsi="Times New Roman" w:cs="Times New Roman"/>
          <w:b/>
          <w:u w:val="single"/>
        </w:rPr>
        <w:t>R$ 15.650,25 (Quinze mil seiscentos e cinquenta reais e vinte e cinco centavos) pela locação do software, licença e treinamentos pelo período de 12 meses</w:t>
      </w:r>
      <w:r w:rsidR="00CF3A84" w:rsidRPr="00CF3A84">
        <w:rPr>
          <w:rFonts w:ascii="Times New Roman" w:hAnsi="Times New Roman" w:cs="Times New Roman"/>
          <w:b/>
          <w:u w:val="single"/>
        </w:rPr>
        <w:t>.</w:t>
      </w:r>
    </w:p>
    <w:p w14:paraId="6EBEAA99" w14:textId="77777777" w:rsidR="00D63AEE" w:rsidRPr="00CF3A84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15763611" w:rsidR="004F2867" w:rsidRPr="00CF3A84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F3A84">
        <w:rPr>
          <w:rFonts w:ascii="Times New Roman" w:hAnsi="Times New Roman" w:cs="Times New Roman"/>
        </w:rPr>
        <w:t>Campos Borges</w:t>
      </w:r>
      <w:r w:rsidR="00D63AEE" w:rsidRPr="00CF3A84">
        <w:rPr>
          <w:rFonts w:ascii="Times New Roman" w:hAnsi="Times New Roman" w:cs="Times New Roman"/>
        </w:rPr>
        <w:t xml:space="preserve">, </w:t>
      </w:r>
      <w:r w:rsidR="00CF3A84" w:rsidRPr="00CF3A84">
        <w:rPr>
          <w:rFonts w:ascii="Times New Roman" w:hAnsi="Times New Roman" w:cs="Times New Roman"/>
        </w:rPr>
        <w:t xml:space="preserve">25 </w:t>
      </w:r>
      <w:r w:rsidR="00D63AEE" w:rsidRPr="00CF3A84">
        <w:rPr>
          <w:rFonts w:ascii="Times New Roman" w:hAnsi="Times New Roman" w:cs="Times New Roman"/>
        </w:rPr>
        <w:t>de março de 2025.</w:t>
      </w:r>
    </w:p>
    <w:p w14:paraId="7752FDC3" w14:textId="77777777" w:rsidR="004F2867" w:rsidRPr="00CF3A8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CF3A8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F3A84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CF3A8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F3A84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CF3A8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CF3A84" w:rsidRDefault="008B12B0">
      <w:pPr>
        <w:rPr>
          <w:rFonts w:ascii="Times New Roman" w:hAnsi="Times New Roman" w:cs="Times New Roman"/>
        </w:rPr>
      </w:pPr>
    </w:p>
    <w:sectPr w:rsidR="008B12B0" w:rsidRPr="00CF3A8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CF3A84"/>
    <w:rsid w:val="00D63AEE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2025-01-27T14:40:00Z</cp:lastPrinted>
  <dcterms:created xsi:type="dcterms:W3CDTF">2021-01-07T10:59:00Z</dcterms:created>
  <dcterms:modified xsi:type="dcterms:W3CDTF">2025-03-25T18:04:00Z</dcterms:modified>
</cp:coreProperties>
</file>