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2928FA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2928FA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2928FA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2928FA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2928FA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F0F8920" w:rsidR="004F2867" w:rsidRPr="002928F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928FA">
        <w:rPr>
          <w:rFonts w:ascii="Times New Roman" w:hAnsi="Times New Roman" w:cs="Times New Roman"/>
          <w:b/>
          <w:bCs/>
        </w:rPr>
        <w:t xml:space="preserve">CONTRATO nº. </w:t>
      </w:r>
      <w:r w:rsidR="002928FA" w:rsidRPr="002928FA">
        <w:rPr>
          <w:rFonts w:ascii="Times New Roman" w:hAnsi="Times New Roman" w:cs="Times New Roman"/>
          <w:b/>
          <w:bCs/>
        </w:rPr>
        <w:t>068/2025</w:t>
      </w:r>
    </w:p>
    <w:p w14:paraId="153121D2" w14:textId="77777777" w:rsidR="004F2867" w:rsidRPr="002928F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928FA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77777777" w:rsidR="00CD2F81" w:rsidRPr="002928F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928FA">
        <w:rPr>
          <w:rFonts w:ascii="Times New Roman" w:hAnsi="Times New Roman" w:cs="Times New Roman"/>
          <w:b/>
          <w:bCs/>
        </w:rPr>
        <w:t xml:space="preserve">CONTRATADA: </w:t>
      </w:r>
      <w:r w:rsidR="00715DB0" w:rsidRPr="002928FA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5BCD9A77" w:rsidR="004F2867" w:rsidRPr="002928FA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928FA">
        <w:rPr>
          <w:rFonts w:ascii="Times New Roman" w:hAnsi="Times New Roman" w:cs="Times New Roman"/>
          <w:b/>
        </w:rPr>
        <w:t xml:space="preserve">Objeto: </w:t>
      </w:r>
      <w:r w:rsidR="002928FA" w:rsidRPr="002928FA">
        <w:rPr>
          <w:rFonts w:ascii="Times New Roman" w:hAnsi="Times New Roman" w:cs="Times New Roman"/>
          <w:b/>
          <w:u w:val="single"/>
        </w:rPr>
        <w:t>CONTRATAÇAO DE PESSOA JURIDICA, PARA CONSERTO DO SISTEMA DE VALVULAS E COMANDOS DA PA CARREGADEIRA CASE W18, INCLUINDO PEÇAS E MAO DE OBRA, CONTRATAÇÃO ESTA BASEADA NA LEI Nº. 14.133, DE 01 DE ABRIL DE 2021</w:t>
      </w:r>
      <w:r w:rsidR="00715DB0" w:rsidRPr="002928FA">
        <w:rPr>
          <w:rFonts w:ascii="Times New Roman" w:hAnsi="Times New Roman" w:cs="Times New Roman"/>
          <w:b/>
          <w:u w:val="single"/>
        </w:rPr>
        <w:t>.</w:t>
      </w:r>
    </w:p>
    <w:p w14:paraId="72517137" w14:textId="0946837E" w:rsidR="00CD2F81" w:rsidRPr="002928FA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928FA">
        <w:rPr>
          <w:rFonts w:ascii="Times New Roman" w:hAnsi="Times New Roman" w:cs="Times New Roman"/>
          <w:b/>
        </w:rPr>
        <w:t>Processo nº.</w:t>
      </w:r>
      <w:r w:rsidR="00DF7B0C" w:rsidRPr="002928FA">
        <w:rPr>
          <w:rFonts w:ascii="Times New Roman" w:hAnsi="Times New Roman" w:cs="Times New Roman"/>
          <w:bCs/>
        </w:rPr>
        <w:t xml:space="preserve"> </w:t>
      </w:r>
      <w:r w:rsidR="002928FA" w:rsidRPr="002928FA">
        <w:rPr>
          <w:rFonts w:ascii="Times New Roman" w:hAnsi="Times New Roman" w:cs="Times New Roman"/>
          <w:bCs/>
        </w:rPr>
        <w:t>044/2025</w:t>
      </w:r>
      <w:r w:rsidRPr="002928FA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2928FA">
        <w:rPr>
          <w:rFonts w:ascii="Times New Roman" w:hAnsi="Times New Roman" w:cs="Times New Roman"/>
          <w:bCs/>
        </w:rPr>
        <w:t>028/2025</w:t>
      </w:r>
      <w:r w:rsidR="00A47A97" w:rsidRPr="002928FA">
        <w:rPr>
          <w:rFonts w:ascii="Times New Roman" w:hAnsi="Times New Roman" w:cs="Times New Roman"/>
          <w:bCs/>
        </w:rPr>
        <w:t>.</w:t>
      </w:r>
    </w:p>
    <w:p w14:paraId="3971347B" w14:textId="0726BE08" w:rsidR="00CD2F81" w:rsidRPr="002928FA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928FA">
        <w:rPr>
          <w:rFonts w:ascii="Times New Roman" w:hAnsi="Times New Roman" w:cs="Times New Roman"/>
          <w:b/>
        </w:rPr>
        <w:t>Validade do Contrato:</w:t>
      </w:r>
      <w:r w:rsidRPr="002928FA">
        <w:rPr>
          <w:rFonts w:ascii="Times New Roman" w:hAnsi="Times New Roman" w:cs="Times New Roman"/>
          <w:bCs/>
        </w:rPr>
        <w:t xml:space="preserve"> </w:t>
      </w:r>
      <w:r w:rsidR="00B175A0" w:rsidRPr="002928FA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2928FA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2928FA" w:rsidRPr="002928FA">
        <w:rPr>
          <w:rFonts w:ascii="Times New Roman" w:hAnsi="Times New Roman" w:cs="Times New Roman"/>
          <w:b/>
          <w:u w:val="single"/>
        </w:rPr>
        <w:t>26/03/2025</w:t>
      </w:r>
      <w:r w:rsidR="00715DB0" w:rsidRPr="002928FA">
        <w:rPr>
          <w:rFonts w:ascii="Times New Roman" w:hAnsi="Times New Roman" w:cs="Times New Roman"/>
          <w:b/>
          <w:u w:val="single"/>
        </w:rPr>
        <w:t>, o qual deve se dar garantia mínima de 12 meses, com relação a peças e serviços de mão de obra e de 1</w:t>
      </w:r>
      <w:r w:rsidR="008C4691" w:rsidRPr="002928FA">
        <w:rPr>
          <w:rFonts w:ascii="Times New Roman" w:hAnsi="Times New Roman" w:cs="Times New Roman"/>
          <w:b/>
          <w:u w:val="single"/>
        </w:rPr>
        <w:t>5 dias para a entrega do caminhão</w:t>
      </w:r>
      <w:r w:rsidR="00B175A0" w:rsidRPr="002928FA">
        <w:rPr>
          <w:rFonts w:ascii="Times New Roman" w:hAnsi="Times New Roman" w:cs="Times New Roman"/>
          <w:b/>
          <w:u w:val="single"/>
        </w:rPr>
        <w:t>.</w:t>
      </w:r>
    </w:p>
    <w:p w14:paraId="46F722EF" w14:textId="3E0E08C0" w:rsidR="00586CFB" w:rsidRPr="002928FA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2928FA">
        <w:rPr>
          <w:rFonts w:ascii="Times New Roman" w:hAnsi="Times New Roman" w:cs="Times New Roman"/>
          <w:b/>
        </w:rPr>
        <w:t>Valor:</w:t>
      </w:r>
      <w:r w:rsidRPr="002928FA">
        <w:rPr>
          <w:rFonts w:ascii="Times New Roman" w:hAnsi="Times New Roman" w:cs="Times New Roman"/>
          <w:bCs/>
        </w:rPr>
        <w:t xml:space="preserve"> </w:t>
      </w:r>
      <w:r w:rsidR="002928FA" w:rsidRPr="002928FA">
        <w:rPr>
          <w:rFonts w:ascii="Times New Roman" w:hAnsi="Times New Roman" w:cs="Times New Roman"/>
          <w:b/>
          <w:bCs/>
          <w:u w:val="single"/>
        </w:rPr>
        <w:t>R$ 9.910,00 (Nove mil novecentos e dez reais) sendo R$ 6.290,00 (Seis mil duzentos e noventa reais) pelas peças e o valor de R$ 3.620,00 (Três mil seiscentos e vinte reais) pelos serviços de mão de obra</w:t>
      </w:r>
      <w:r w:rsidR="00715DB0" w:rsidRPr="002928FA">
        <w:rPr>
          <w:rFonts w:ascii="Times New Roman" w:hAnsi="Times New Roman" w:cs="Times New Roman"/>
          <w:b/>
          <w:bCs/>
          <w:u w:val="single"/>
        </w:rPr>
        <w:t>.</w:t>
      </w:r>
    </w:p>
    <w:p w14:paraId="1203F2E9" w14:textId="19582008" w:rsidR="004F2867" w:rsidRPr="002928FA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2928FA">
        <w:rPr>
          <w:rFonts w:ascii="Times New Roman" w:hAnsi="Times New Roman" w:cs="Times New Roman"/>
        </w:rPr>
        <w:t xml:space="preserve">Campos Borges, </w:t>
      </w:r>
      <w:r w:rsidR="002928FA" w:rsidRPr="002928FA">
        <w:rPr>
          <w:rFonts w:ascii="Times New Roman" w:hAnsi="Times New Roman" w:cs="Times New Roman"/>
        </w:rPr>
        <w:t>26 de março de 2025</w:t>
      </w:r>
      <w:r w:rsidR="00A47A97" w:rsidRPr="002928FA">
        <w:rPr>
          <w:rFonts w:ascii="Times New Roman" w:hAnsi="Times New Roman" w:cs="Times New Roman"/>
        </w:rPr>
        <w:t>.</w:t>
      </w:r>
    </w:p>
    <w:p w14:paraId="3C8A7E15" w14:textId="77777777" w:rsidR="004F2867" w:rsidRPr="002928FA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2928FA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2928FA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2928FA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2928FA">
        <w:rPr>
          <w:rFonts w:ascii="Times New Roman" w:hAnsi="Times New Roman" w:cs="Times New Roman"/>
        </w:rPr>
        <w:t>Prefeita</w:t>
      </w:r>
      <w:r w:rsidR="004F2867" w:rsidRPr="002928FA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2928FA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2928FA" w:rsidRDefault="008B12B0">
      <w:pPr>
        <w:rPr>
          <w:rFonts w:ascii="Times New Roman" w:hAnsi="Times New Roman" w:cs="Times New Roman"/>
        </w:rPr>
      </w:pPr>
    </w:p>
    <w:sectPr w:rsidR="008B12B0" w:rsidRPr="002928FA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24</cp:revision>
  <cp:lastPrinted>2024-07-05T12:56:00Z</cp:lastPrinted>
  <dcterms:created xsi:type="dcterms:W3CDTF">2021-01-07T10:59:00Z</dcterms:created>
  <dcterms:modified xsi:type="dcterms:W3CDTF">2025-03-27T12:15:00Z</dcterms:modified>
</cp:coreProperties>
</file>