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F9069" w14:textId="77777777" w:rsidR="00EE2AA3" w:rsidRPr="00EE2AA3" w:rsidRDefault="00EE2AA3" w:rsidP="00EE2AA3">
      <w:pPr>
        <w:spacing w:line="360" w:lineRule="auto"/>
        <w:ind w:right="283" w:hanging="284"/>
        <w:jc w:val="center"/>
        <w:rPr>
          <w:rFonts w:ascii="Times New Roman" w:hAnsi="Times New Roman" w:cs="Times New Roman"/>
          <w:b/>
          <w:color w:val="000000" w:themeColor="text1"/>
          <w:u w:val="single"/>
          <w:shd w:val="clear" w:color="auto" w:fill="FFFFFF"/>
        </w:rPr>
      </w:pPr>
      <w:r>
        <w:rPr>
          <w:rFonts w:ascii="Times New Roman" w:hAnsi="Times New Roman" w:cs="Times New Roman"/>
          <w:b/>
          <w:color w:val="000000" w:themeColor="text1"/>
          <w:u w:val="single"/>
        </w:rPr>
        <w:t>DOCUMENTO DE FORMALIZAÇAO DA DEMANDA (</w:t>
      </w:r>
      <w:r w:rsidRPr="00CB5696">
        <w:rPr>
          <w:rFonts w:ascii="Times New Roman" w:hAnsi="Times New Roman" w:cs="Times New Roman"/>
          <w:b/>
          <w:color w:val="000000" w:themeColor="text1"/>
          <w:u w:val="single"/>
        </w:rPr>
        <w:t>DFD</w:t>
      </w:r>
      <w:r>
        <w:rPr>
          <w:rFonts w:ascii="Times New Roman" w:hAnsi="Times New Roman" w:cs="Times New Roman"/>
          <w:b/>
          <w:color w:val="000000" w:themeColor="text1"/>
          <w:u w:val="single"/>
        </w:rPr>
        <w:t>)</w:t>
      </w:r>
      <w:r w:rsidRPr="00CB5696">
        <w:rPr>
          <w:rFonts w:ascii="Times New Roman" w:hAnsi="Times New Roman" w:cs="Times New Roman"/>
          <w:b/>
          <w:color w:val="000000" w:themeColor="text1"/>
          <w:u w:val="single"/>
        </w:rPr>
        <w:t xml:space="preserve"> - </w:t>
      </w:r>
      <w:r w:rsidRPr="00CB5696">
        <w:rPr>
          <w:rStyle w:val="nfase"/>
          <w:rFonts w:ascii="Times New Roman" w:hAnsi="Times New Roman" w:cs="Times New Roman"/>
          <w:b/>
          <w:bCs/>
          <w:color w:val="000000" w:themeColor="text1"/>
          <w:u w:val="single"/>
          <w:shd w:val="clear" w:color="auto" w:fill="FFFFFF"/>
        </w:rPr>
        <w:t>Art</w:t>
      </w:r>
      <w:r w:rsidRPr="00CB5696">
        <w:rPr>
          <w:rFonts w:ascii="Times New Roman" w:hAnsi="Times New Roman" w:cs="Times New Roman"/>
          <w:b/>
          <w:color w:val="000000" w:themeColor="text1"/>
          <w:u w:val="single"/>
          <w:shd w:val="clear" w:color="auto" w:fill="FFFFFF"/>
        </w:rPr>
        <w:t>. 12, Inciso VII, </w:t>
      </w:r>
      <w:r w:rsidRPr="00CB5696">
        <w:rPr>
          <w:rStyle w:val="nfase"/>
          <w:rFonts w:ascii="Times New Roman" w:hAnsi="Times New Roman" w:cs="Times New Roman"/>
          <w:b/>
          <w:bCs/>
          <w:color w:val="000000" w:themeColor="text1"/>
          <w:u w:val="single"/>
          <w:shd w:val="clear" w:color="auto" w:fill="FFFFFF"/>
        </w:rPr>
        <w:t>Lei</w:t>
      </w:r>
      <w:r w:rsidRPr="00CB5696">
        <w:rPr>
          <w:rFonts w:ascii="Times New Roman" w:hAnsi="Times New Roman" w:cs="Times New Roman"/>
          <w:b/>
          <w:color w:val="000000" w:themeColor="text1"/>
          <w:u w:val="single"/>
          <w:shd w:val="clear" w:color="auto" w:fill="FFFFFF"/>
        </w:rPr>
        <w:t> nº </w:t>
      </w:r>
      <w:r w:rsidRPr="00CB5696">
        <w:rPr>
          <w:rStyle w:val="nfase"/>
          <w:rFonts w:ascii="Times New Roman" w:hAnsi="Times New Roman" w:cs="Times New Roman"/>
          <w:b/>
          <w:bCs/>
          <w:color w:val="000000" w:themeColor="text1"/>
          <w:u w:val="single"/>
          <w:shd w:val="clear" w:color="auto" w:fill="FFFFFF"/>
        </w:rPr>
        <w:t>14.133</w:t>
      </w:r>
      <w:r w:rsidRPr="00CB5696">
        <w:rPr>
          <w:rFonts w:ascii="Times New Roman" w:hAnsi="Times New Roman" w:cs="Times New Roman"/>
          <w:b/>
          <w:color w:val="000000" w:themeColor="text1"/>
          <w:u w:val="single"/>
          <w:shd w:val="clear" w:color="auto" w:fill="FFFFFF"/>
        </w:rPr>
        <w:t>/</w:t>
      </w:r>
      <w:r>
        <w:rPr>
          <w:rFonts w:ascii="Times New Roman" w:hAnsi="Times New Roman" w:cs="Times New Roman"/>
          <w:b/>
          <w:color w:val="000000" w:themeColor="text1"/>
          <w:u w:val="single"/>
          <w:shd w:val="clear" w:color="auto" w:fill="FFFFFF"/>
        </w:rPr>
        <w:t xml:space="preserve"> 2021</w:t>
      </w:r>
    </w:p>
    <w:p w14:paraId="0523CE4F" w14:textId="232D3CAA" w:rsidR="00DB4AD3" w:rsidRPr="007E33EE" w:rsidRDefault="00DB4AD3" w:rsidP="007E33EE">
      <w:pPr>
        <w:spacing w:after="0" w:line="360" w:lineRule="auto"/>
        <w:ind w:left="-284" w:right="283"/>
        <w:jc w:val="center"/>
        <w:rPr>
          <w:rFonts w:ascii="Times New Roman" w:hAnsi="Times New Roman" w:cs="Times New Roman"/>
          <w:b/>
          <w:u w:val="single"/>
        </w:rPr>
      </w:pPr>
      <w:r w:rsidRPr="007E33EE">
        <w:rPr>
          <w:rFonts w:ascii="Times New Roman" w:hAnsi="Times New Roman" w:cs="Times New Roman"/>
          <w:b/>
          <w:u w:val="single"/>
        </w:rPr>
        <w:t>SOLICITAÇÃO PARA ABERTUR</w:t>
      </w:r>
      <w:r w:rsidR="00050584">
        <w:rPr>
          <w:rFonts w:ascii="Times New Roman" w:hAnsi="Times New Roman" w:cs="Times New Roman"/>
          <w:b/>
          <w:u w:val="single"/>
        </w:rPr>
        <w:t xml:space="preserve">A DE PROCESSO LICITATORIO PARA </w:t>
      </w:r>
      <w:bookmarkStart w:id="0" w:name="_Hlk189642487"/>
      <w:bookmarkStart w:id="1" w:name="_Hlk194566029"/>
      <w:r w:rsidR="00550D61">
        <w:rPr>
          <w:rFonts w:ascii="Times New Roman" w:hAnsi="Times New Roman" w:cs="Times New Roman"/>
          <w:b/>
          <w:u w:val="single"/>
        </w:rPr>
        <w:t xml:space="preserve">CONTRATAÇÃO DE PESSOA JURIDICA, </w:t>
      </w:r>
      <w:bookmarkEnd w:id="0"/>
      <w:bookmarkEnd w:id="1"/>
      <w:r w:rsidR="00550D61">
        <w:rPr>
          <w:rFonts w:ascii="Times New Roman" w:hAnsi="Times New Roman" w:cs="Times New Roman"/>
          <w:b/>
          <w:u w:val="single"/>
        </w:rPr>
        <w:t xml:space="preserve">PARA FORNECIMENTO E INSTALAÇAO, DE ESTRUTURA DE EQUIPAMENTOS QUE FORNECEM </w:t>
      </w:r>
      <w:proofErr w:type="gramStart"/>
      <w:r w:rsidR="00550D61">
        <w:rPr>
          <w:rFonts w:ascii="Times New Roman" w:hAnsi="Times New Roman" w:cs="Times New Roman"/>
          <w:b/>
          <w:u w:val="single"/>
        </w:rPr>
        <w:t>AGUA</w:t>
      </w:r>
      <w:proofErr w:type="gramEnd"/>
      <w:r w:rsidR="00550D61">
        <w:rPr>
          <w:rFonts w:ascii="Times New Roman" w:hAnsi="Times New Roman" w:cs="Times New Roman"/>
          <w:b/>
          <w:u w:val="single"/>
        </w:rPr>
        <w:t xml:space="preserve"> GELADA, NATURAL, QUENTE E CARREGADOR DE CELULAR, JUNTO A PRAÇA 13 DE ABRIL, NA CIDADE DE CAMPOS BORGES</w:t>
      </w:r>
      <w:r w:rsidRPr="00CB69BF">
        <w:rPr>
          <w:rFonts w:ascii="Times New Roman" w:hAnsi="Times New Roman" w:cs="Times New Roman"/>
          <w:b/>
          <w:u w:val="single"/>
        </w:rPr>
        <w:t>.</w:t>
      </w:r>
    </w:p>
    <w:p w14:paraId="49AE6F16" w14:textId="77777777" w:rsidR="00DB4AD3" w:rsidRPr="0029385C" w:rsidRDefault="00DB4AD3" w:rsidP="007E33EE">
      <w:pPr>
        <w:spacing w:after="0" w:line="360" w:lineRule="auto"/>
        <w:ind w:left="-284" w:right="283"/>
        <w:jc w:val="center"/>
        <w:rPr>
          <w:rFonts w:ascii="Times New Roman" w:hAnsi="Times New Roman" w:cs="Times New Roman"/>
          <w:b/>
          <w:sz w:val="22"/>
          <w:szCs w:val="22"/>
        </w:rPr>
      </w:pPr>
    </w:p>
    <w:p w14:paraId="43E87649" w14:textId="47DE0278" w:rsidR="00DB4AD3" w:rsidRPr="0029385C" w:rsidRDefault="00DB4AD3" w:rsidP="007E33EE">
      <w:pPr>
        <w:spacing w:after="0" w:line="360" w:lineRule="auto"/>
        <w:ind w:left="-284" w:right="283"/>
        <w:jc w:val="both"/>
        <w:rPr>
          <w:rFonts w:ascii="Times New Roman" w:hAnsi="Times New Roman" w:cs="Times New Roman"/>
          <w:sz w:val="22"/>
          <w:szCs w:val="22"/>
        </w:rPr>
      </w:pPr>
      <w:r w:rsidRPr="0029385C">
        <w:rPr>
          <w:rFonts w:ascii="Times New Roman" w:hAnsi="Times New Roman" w:cs="Times New Roman"/>
          <w:b/>
          <w:sz w:val="22"/>
          <w:szCs w:val="22"/>
        </w:rPr>
        <w:t xml:space="preserve">UNIDADE SOLICITANTE: </w:t>
      </w:r>
      <w:r w:rsidR="00A04202">
        <w:rPr>
          <w:rFonts w:ascii="Times New Roman" w:hAnsi="Times New Roman" w:cs="Times New Roman"/>
          <w:sz w:val="22"/>
          <w:szCs w:val="22"/>
        </w:rPr>
        <w:t xml:space="preserve">Secretaria Municipal de </w:t>
      </w:r>
      <w:r w:rsidR="00550D61">
        <w:rPr>
          <w:rFonts w:ascii="Times New Roman" w:hAnsi="Times New Roman" w:cs="Times New Roman"/>
          <w:sz w:val="22"/>
          <w:szCs w:val="22"/>
        </w:rPr>
        <w:t>Educação e Cultura</w:t>
      </w:r>
    </w:p>
    <w:p w14:paraId="480E9973" w14:textId="789F61C1" w:rsidR="00DB4AD3" w:rsidRPr="0029385C" w:rsidRDefault="00050584" w:rsidP="007E33EE">
      <w:pPr>
        <w:spacing w:after="0" w:line="360" w:lineRule="auto"/>
        <w:ind w:left="-284" w:right="283"/>
        <w:jc w:val="both"/>
        <w:rPr>
          <w:rFonts w:ascii="Times New Roman" w:hAnsi="Times New Roman" w:cs="Times New Roman"/>
          <w:sz w:val="22"/>
          <w:szCs w:val="22"/>
        </w:rPr>
      </w:pPr>
      <w:r>
        <w:rPr>
          <w:rFonts w:ascii="Times New Roman" w:hAnsi="Times New Roman" w:cs="Times New Roman"/>
          <w:b/>
          <w:sz w:val="22"/>
          <w:szCs w:val="22"/>
        </w:rPr>
        <w:t>SECRETÁRI</w:t>
      </w:r>
      <w:r w:rsidR="00550D61">
        <w:rPr>
          <w:rFonts w:ascii="Times New Roman" w:hAnsi="Times New Roman" w:cs="Times New Roman"/>
          <w:b/>
          <w:sz w:val="22"/>
          <w:szCs w:val="22"/>
        </w:rPr>
        <w:t>A</w:t>
      </w:r>
      <w:r w:rsidR="00DB4AD3" w:rsidRPr="0029385C">
        <w:rPr>
          <w:rFonts w:ascii="Times New Roman" w:hAnsi="Times New Roman" w:cs="Times New Roman"/>
          <w:b/>
          <w:sz w:val="22"/>
          <w:szCs w:val="22"/>
        </w:rPr>
        <w:t xml:space="preserve">: </w:t>
      </w:r>
      <w:r w:rsidR="00550D61">
        <w:rPr>
          <w:rFonts w:ascii="Times New Roman" w:hAnsi="Times New Roman" w:cs="Times New Roman"/>
          <w:sz w:val="22"/>
          <w:szCs w:val="22"/>
        </w:rPr>
        <w:t>Araci Terezinha de Oliveira Drum</w:t>
      </w:r>
    </w:p>
    <w:p w14:paraId="73219CD4" w14:textId="5F24ECD0" w:rsidR="00DB4AD3" w:rsidRPr="0029385C" w:rsidRDefault="00DB4AD3" w:rsidP="007E33EE">
      <w:pPr>
        <w:spacing w:after="0" w:line="360" w:lineRule="auto"/>
        <w:ind w:left="-284" w:right="283"/>
        <w:jc w:val="both"/>
        <w:rPr>
          <w:rFonts w:ascii="Times New Roman" w:hAnsi="Times New Roman" w:cs="Times New Roman"/>
          <w:sz w:val="22"/>
          <w:szCs w:val="22"/>
        </w:rPr>
      </w:pPr>
      <w:r w:rsidRPr="0029385C">
        <w:rPr>
          <w:rFonts w:ascii="Times New Roman" w:hAnsi="Times New Roman" w:cs="Times New Roman"/>
          <w:b/>
          <w:sz w:val="22"/>
          <w:szCs w:val="22"/>
        </w:rPr>
        <w:t xml:space="preserve">CARGO: </w:t>
      </w:r>
      <w:r w:rsidR="00550D61">
        <w:rPr>
          <w:rFonts w:ascii="Times New Roman" w:hAnsi="Times New Roman" w:cs="Times New Roman"/>
          <w:sz w:val="22"/>
          <w:szCs w:val="22"/>
        </w:rPr>
        <w:t>Secretaria Municipal de Educação e Cultura</w:t>
      </w:r>
    </w:p>
    <w:p w14:paraId="6B8A58DD" w14:textId="220CB857" w:rsidR="00DB4AD3" w:rsidRPr="0029385C" w:rsidRDefault="00DB4AD3" w:rsidP="00FC2E24">
      <w:pPr>
        <w:spacing w:after="0" w:line="360" w:lineRule="auto"/>
        <w:ind w:left="-284" w:right="283"/>
        <w:jc w:val="both"/>
        <w:rPr>
          <w:rFonts w:ascii="Times New Roman" w:hAnsi="Times New Roman" w:cs="Times New Roman"/>
          <w:sz w:val="22"/>
          <w:szCs w:val="22"/>
        </w:rPr>
      </w:pPr>
      <w:r w:rsidRPr="0029385C">
        <w:rPr>
          <w:rFonts w:ascii="Times New Roman" w:hAnsi="Times New Roman" w:cs="Times New Roman"/>
          <w:b/>
          <w:sz w:val="22"/>
          <w:szCs w:val="22"/>
        </w:rPr>
        <w:t xml:space="preserve">DATA: </w:t>
      </w:r>
      <w:r w:rsidR="004E3E07">
        <w:rPr>
          <w:rFonts w:ascii="Times New Roman" w:hAnsi="Times New Roman" w:cs="Times New Roman"/>
          <w:sz w:val="22"/>
          <w:szCs w:val="22"/>
        </w:rPr>
        <w:t>0</w:t>
      </w:r>
      <w:r w:rsidR="00A66CD6">
        <w:rPr>
          <w:rFonts w:ascii="Times New Roman" w:hAnsi="Times New Roman" w:cs="Times New Roman"/>
          <w:sz w:val="22"/>
          <w:szCs w:val="22"/>
        </w:rPr>
        <w:t>4</w:t>
      </w:r>
      <w:r w:rsidR="00550D61">
        <w:rPr>
          <w:rFonts w:ascii="Times New Roman" w:hAnsi="Times New Roman" w:cs="Times New Roman"/>
          <w:sz w:val="22"/>
          <w:szCs w:val="22"/>
        </w:rPr>
        <w:t>/04/2025</w:t>
      </w:r>
    </w:p>
    <w:p w14:paraId="35800D33" w14:textId="77777777" w:rsidR="00DB4AD3" w:rsidRPr="00FC2E24" w:rsidRDefault="00DB4AD3" w:rsidP="00FC2E24">
      <w:pPr>
        <w:spacing w:after="0" w:line="360" w:lineRule="auto"/>
        <w:ind w:left="-284" w:right="283"/>
        <w:jc w:val="center"/>
        <w:rPr>
          <w:rFonts w:ascii="Times New Roman" w:hAnsi="Times New Roman" w:cs="Times New Roman"/>
          <w:b/>
          <w:sz w:val="22"/>
          <w:szCs w:val="22"/>
        </w:rPr>
      </w:pPr>
      <w:r w:rsidRPr="0029385C">
        <w:rPr>
          <w:rFonts w:ascii="Times New Roman" w:hAnsi="Times New Roman" w:cs="Times New Roman"/>
          <w:b/>
          <w:sz w:val="22"/>
          <w:szCs w:val="22"/>
        </w:rPr>
        <w:t>Senhor</w:t>
      </w:r>
      <w:r w:rsidR="007646BC" w:rsidRPr="0029385C">
        <w:rPr>
          <w:rFonts w:ascii="Times New Roman" w:hAnsi="Times New Roman" w:cs="Times New Roman"/>
          <w:b/>
          <w:sz w:val="22"/>
          <w:szCs w:val="22"/>
        </w:rPr>
        <w:t>a Prefeita</w:t>
      </w:r>
      <w:r w:rsidRPr="0029385C">
        <w:rPr>
          <w:rFonts w:ascii="Times New Roman" w:hAnsi="Times New Roman" w:cs="Times New Roman"/>
          <w:b/>
          <w:sz w:val="22"/>
          <w:szCs w:val="22"/>
        </w:rPr>
        <w:t>:</w:t>
      </w:r>
    </w:p>
    <w:p w14:paraId="0C871B32" w14:textId="166F66ED" w:rsidR="00DB4AD3" w:rsidRPr="0029385C" w:rsidRDefault="00DB4AD3" w:rsidP="007E33EE">
      <w:pPr>
        <w:spacing w:after="0" w:line="360" w:lineRule="auto"/>
        <w:ind w:left="-284" w:right="283"/>
        <w:jc w:val="both"/>
        <w:rPr>
          <w:rFonts w:ascii="Times New Roman" w:hAnsi="Times New Roman" w:cs="Times New Roman"/>
          <w:b/>
          <w:sz w:val="22"/>
          <w:szCs w:val="22"/>
        </w:rPr>
      </w:pPr>
      <w:r w:rsidRPr="0029385C">
        <w:rPr>
          <w:rFonts w:ascii="Times New Roman" w:hAnsi="Times New Roman" w:cs="Times New Roman"/>
          <w:sz w:val="22"/>
          <w:szCs w:val="22"/>
        </w:rPr>
        <w:t>Através do Presente, vimos solicitar a autorização de Vossa Excelência para abertura de processo Licitatório na Modalidade de Pregão Presencial para</w:t>
      </w:r>
      <w:r w:rsidR="004C7F59">
        <w:rPr>
          <w:rFonts w:ascii="Times New Roman" w:hAnsi="Times New Roman" w:cs="Times New Roman"/>
          <w:sz w:val="22"/>
          <w:szCs w:val="22"/>
        </w:rPr>
        <w:t xml:space="preserve"> </w:t>
      </w:r>
      <w:r w:rsidR="00A04202">
        <w:rPr>
          <w:rFonts w:ascii="Times New Roman" w:hAnsi="Times New Roman" w:cs="Times New Roman"/>
          <w:sz w:val="22"/>
          <w:szCs w:val="22"/>
        </w:rPr>
        <w:t xml:space="preserve">a </w:t>
      </w:r>
      <w:r w:rsidR="00550D61">
        <w:rPr>
          <w:rFonts w:ascii="Times New Roman" w:hAnsi="Times New Roman" w:cs="Times New Roman"/>
          <w:sz w:val="22"/>
          <w:szCs w:val="22"/>
        </w:rPr>
        <w:t>aquisição do equipamento</w:t>
      </w:r>
      <w:r w:rsidR="00CB69BF">
        <w:rPr>
          <w:rFonts w:ascii="Times New Roman" w:hAnsi="Times New Roman" w:cs="Times New Roman"/>
          <w:sz w:val="22"/>
          <w:szCs w:val="22"/>
        </w:rPr>
        <w:t>.</w:t>
      </w:r>
    </w:p>
    <w:p w14:paraId="362B1373" w14:textId="77777777" w:rsidR="00DB4AD3" w:rsidRPr="0029385C" w:rsidRDefault="00DB4AD3" w:rsidP="007E33EE">
      <w:pPr>
        <w:spacing w:after="0" w:line="360" w:lineRule="auto"/>
        <w:ind w:left="-284" w:right="283"/>
        <w:jc w:val="both"/>
        <w:rPr>
          <w:rFonts w:ascii="Times New Roman" w:hAnsi="Times New Roman" w:cs="Times New Roman"/>
          <w:sz w:val="22"/>
          <w:szCs w:val="22"/>
        </w:rPr>
      </w:pPr>
    </w:p>
    <w:p w14:paraId="2D95E4CA" w14:textId="77777777" w:rsidR="00DB4AD3" w:rsidRPr="0029385C" w:rsidRDefault="00DB4AD3" w:rsidP="007E33EE">
      <w:pPr>
        <w:spacing w:after="0" w:line="360" w:lineRule="auto"/>
        <w:ind w:left="-284" w:right="283"/>
        <w:jc w:val="both"/>
        <w:rPr>
          <w:rFonts w:ascii="Times New Roman" w:hAnsi="Times New Roman" w:cs="Times New Roman"/>
          <w:b/>
          <w:sz w:val="22"/>
          <w:szCs w:val="22"/>
        </w:rPr>
      </w:pPr>
      <w:r w:rsidRPr="0029385C">
        <w:rPr>
          <w:rFonts w:ascii="Times New Roman" w:hAnsi="Times New Roman" w:cs="Times New Roman"/>
          <w:b/>
          <w:sz w:val="22"/>
          <w:szCs w:val="22"/>
        </w:rPr>
        <w:t>1. DO OBJETO</w:t>
      </w:r>
    </w:p>
    <w:p w14:paraId="6A76F432" w14:textId="2CE06612" w:rsidR="0029385C" w:rsidRDefault="00DB4AD3" w:rsidP="007E33EE">
      <w:pPr>
        <w:spacing w:after="0" w:line="360" w:lineRule="auto"/>
        <w:ind w:left="-284" w:right="283"/>
        <w:jc w:val="both"/>
        <w:rPr>
          <w:rFonts w:ascii="Times New Roman" w:hAnsi="Times New Roman" w:cs="Times New Roman"/>
          <w:b/>
          <w:u w:val="single"/>
        </w:rPr>
      </w:pPr>
      <w:r w:rsidRPr="0029385C">
        <w:rPr>
          <w:rFonts w:ascii="Times New Roman" w:hAnsi="Times New Roman" w:cs="Times New Roman"/>
          <w:b/>
          <w:sz w:val="22"/>
          <w:szCs w:val="22"/>
        </w:rPr>
        <w:t xml:space="preserve">1.1 </w:t>
      </w:r>
      <w:r w:rsidR="00611E6D" w:rsidRPr="0029385C">
        <w:rPr>
          <w:rFonts w:ascii="Times New Roman" w:hAnsi="Times New Roman" w:cs="Times New Roman"/>
          <w:b/>
          <w:sz w:val="22"/>
          <w:szCs w:val="22"/>
        </w:rPr>
        <w:t xml:space="preserve">O objetivo da presente </w:t>
      </w:r>
      <w:r w:rsidR="0029385C" w:rsidRPr="0029385C">
        <w:rPr>
          <w:rFonts w:ascii="Times New Roman" w:hAnsi="Times New Roman" w:cs="Times New Roman"/>
          <w:b/>
          <w:sz w:val="22"/>
          <w:szCs w:val="22"/>
        </w:rPr>
        <w:t>solicitação</w:t>
      </w:r>
      <w:r w:rsidR="00611E6D" w:rsidRPr="0029385C">
        <w:rPr>
          <w:rFonts w:ascii="Times New Roman" w:hAnsi="Times New Roman" w:cs="Times New Roman"/>
          <w:b/>
          <w:sz w:val="22"/>
          <w:szCs w:val="22"/>
        </w:rPr>
        <w:t xml:space="preserve"> requer a abertura de processo licitatório</w:t>
      </w:r>
      <w:r w:rsidR="00775550">
        <w:rPr>
          <w:rFonts w:ascii="Times New Roman" w:hAnsi="Times New Roman" w:cs="Times New Roman"/>
          <w:b/>
          <w:sz w:val="22"/>
          <w:szCs w:val="22"/>
        </w:rPr>
        <w:t xml:space="preserve"> na Modalidade de Pregão Presencial </w:t>
      </w:r>
      <w:r w:rsidR="00BC0673">
        <w:rPr>
          <w:rFonts w:ascii="Times New Roman" w:hAnsi="Times New Roman" w:cs="Times New Roman"/>
          <w:b/>
          <w:u w:val="single"/>
        </w:rPr>
        <w:t xml:space="preserve">para a </w:t>
      </w:r>
      <w:r w:rsidR="00A15174">
        <w:rPr>
          <w:rFonts w:ascii="Times New Roman" w:hAnsi="Times New Roman" w:cs="Times New Roman"/>
          <w:b/>
          <w:u w:val="single"/>
        </w:rPr>
        <w:t xml:space="preserve">CONTRATAÇÃO DE PESSOA JURIDICA, PARA FORNECIMENTO E INSTALAÇAO, DE ESTRUTURA DE EQUIPAMENTOS QUE FORNECEM </w:t>
      </w:r>
      <w:proofErr w:type="gramStart"/>
      <w:r w:rsidR="00A15174">
        <w:rPr>
          <w:rFonts w:ascii="Times New Roman" w:hAnsi="Times New Roman" w:cs="Times New Roman"/>
          <w:b/>
          <w:u w:val="single"/>
        </w:rPr>
        <w:t>AGUA</w:t>
      </w:r>
      <w:proofErr w:type="gramEnd"/>
      <w:r w:rsidR="00A15174">
        <w:rPr>
          <w:rFonts w:ascii="Times New Roman" w:hAnsi="Times New Roman" w:cs="Times New Roman"/>
          <w:b/>
          <w:u w:val="single"/>
        </w:rPr>
        <w:t xml:space="preserve"> GELADA, NATURAL, QUENTE E CARREGADOR DE CELULAR, JUNTO A PRAÇA 13 DE ABRIL, NA CIDADE DE CAMPOS BORGES</w:t>
      </w:r>
      <w:r w:rsidR="00B8601F" w:rsidRPr="00CB69BF">
        <w:rPr>
          <w:rFonts w:ascii="Times New Roman" w:hAnsi="Times New Roman" w:cs="Times New Roman"/>
          <w:b/>
          <w:u w:val="single"/>
        </w:rPr>
        <w:t>.</w:t>
      </w:r>
    </w:p>
    <w:p w14:paraId="708301B2" w14:textId="77777777" w:rsidR="00BC0673" w:rsidRDefault="00BC0673" w:rsidP="007E33EE">
      <w:pPr>
        <w:spacing w:after="0" w:line="360" w:lineRule="auto"/>
        <w:ind w:left="-284" w:right="283"/>
        <w:jc w:val="both"/>
        <w:rPr>
          <w:rFonts w:ascii="Times New Roman" w:hAnsi="Times New Roman" w:cs="Times New Roman"/>
          <w:b/>
          <w:u w:val="single"/>
        </w:rPr>
      </w:pPr>
    </w:p>
    <w:tbl>
      <w:tblPr>
        <w:tblStyle w:val="Tabelacomgrade"/>
        <w:tblW w:w="0" w:type="auto"/>
        <w:tblInd w:w="-176" w:type="dxa"/>
        <w:tblLayout w:type="fixed"/>
        <w:tblLook w:val="04A0" w:firstRow="1" w:lastRow="0" w:firstColumn="1" w:lastColumn="0" w:noHBand="0" w:noVBand="1"/>
      </w:tblPr>
      <w:tblGrid>
        <w:gridCol w:w="766"/>
        <w:gridCol w:w="1078"/>
        <w:gridCol w:w="3402"/>
        <w:gridCol w:w="708"/>
        <w:gridCol w:w="709"/>
        <w:gridCol w:w="992"/>
        <w:gridCol w:w="1276"/>
        <w:gridCol w:w="1276"/>
      </w:tblGrid>
      <w:tr w:rsidR="0085007E" w:rsidRPr="000D64E8" w14:paraId="27F3C74C" w14:textId="77777777" w:rsidTr="00103F5F">
        <w:tc>
          <w:tcPr>
            <w:tcW w:w="766" w:type="dxa"/>
          </w:tcPr>
          <w:p w14:paraId="6CE4FA34" w14:textId="77777777" w:rsidR="0085007E" w:rsidRPr="00A66CD6" w:rsidRDefault="0085007E" w:rsidP="00D824C4">
            <w:pPr>
              <w:pStyle w:val="Corpodetexto"/>
              <w:spacing w:before="9" w:line="360" w:lineRule="auto"/>
              <w:ind w:left="0"/>
              <w:jc w:val="center"/>
              <w:rPr>
                <w:rFonts w:ascii="Times New Roman" w:hAnsi="Times New Roman" w:cs="Times New Roman"/>
                <w:b/>
                <w:color w:val="000000" w:themeColor="text1"/>
                <w:sz w:val="20"/>
                <w:szCs w:val="20"/>
              </w:rPr>
            </w:pPr>
            <w:r w:rsidRPr="00A66CD6">
              <w:rPr>
                <w:rFonts w:ascii="Times New Roman" w:hAnsi="Times New Roman" w:cs="Times New Roman"/>
                <w:b/>
                <w:color w:val="000000" w:themeColor="text1"/>
                <w:sz w:val="20"/>
                <w:szCs w:val="20"/>
              </w:rPr>
              <w:t>ITEM</w:t>
            </w:r>
          </w:p>
        </w:tc>
        <w:tc>
          <w:tcPr>
            <w:tcW w:w="1078" w:type="dxa"/>
          </w:tcPr>
          <w:p w14:paraId="275F9680" w14:textId="77777777" w:rsidR="0085007E" w:rsidRPr="00A66CD6" w:rsidRDefault="0085007E" w:rsidP="00D824C4">
            <w:pPr>
              <w:pStyle w:val="Corpodetexto"/>
              <w:spacing w:before="9" w:line="360" w:lineRule="auto"/>
              <w:ind w:left="0"/>
              <w:jc w:val="center"/>
              <w:rPr>
                <w:rFonts w:ascii="Times New Roman" w:hAnsi="Times New Roman" w:cs="Times New Roman"/>
                <w:b/>
                <w:color w:val="000000" w:themeColor="text1"/>
                <w:sz w:val="20"/>
                <w:szCs w:val="20"/>
              </w:rPr>
            </w:pPr>
            <w:r w:rsidRPr="00A66CD6">
              <w:rPr>
                <w:rFonts w:ascii="Times New Roman" w:hAnsi="Times New Roman" w:cs="Times New Roman"/>
                <w:b/>
                <w:color w:val="000000" w:themeColor="text1"/>
                <w:sz w:val="20"/>
                <w:szCs w:val="20"/>
              </w:rPr>
              <w:t>SUBITEM</w:t>
            </w:r>
          </w:p>
        </w:tc>
        <w:tc>
          <w:tcPr>
            <w:tcW w:w="3402" w:type="dxa"/>
          </w:tcPr>
          <w:p w14:paraId="191D7ED9" w14:textId="77777777" w:rsidR="0085007E" w:rsidRPr="00A66CD6" w:rsidRDefault="0085007E" w:rsidP="00D824C4">
            <w:pPr>
              <w:pStyle w:val="Corpodetexto"/>
              <w:spacing w:before="9" w:line="360" w:lineRule="auto"/>
              <w:ind w:left="0"/>
              <w:jc w:val="center"/>
              <w:rPr>
                <w:rFonts w:ascii="Times New Roman" w:hAnsi="Times New Roman" w:cs="Times New Roman"/>
                <w:b/>
                <w:color w:val="000000" w:themeColor="text1"/>
                <w:sz w:val="20"/>
                <w:szCs w:val="20"/>
              </w:rPr>
            </w:pPr>
            <w:r w:rsidRPr="00A66CD6">
              <w:rPr>
                <w:rFonts w:ascii="Times New Roman" w:hAnsi="Times New Roman" w:cs="Times New Roman"/>
                <w:b/>
                <w:color w:val="000000" w:themeColor="text1"/>
                <w:sz w:val="20"/>
                <w:szCs w:val="20"/>
              </w:rPr>
              <w:t>ESPECIFICACAO</w:t>
            </w:r>
          </w:p>
        </w:tc>
        <w:tc>
          <w:tcPr>
            <w:tcW w:w="708" w:type="dxa"/>
          </w:tcPr>
          <w:p w14:paraId="1B981636" w14:textId="77777777" w:rsidR="0085007E" w:rsidRPr="00A66CD6" w:rsidRDefault="0085007E" w:rsidP="00D824C4">
            <w:pPr>
              <w:pStyle w:val="Corpodetexto"/>
              <w:spacing w:before="9" w:line="360" w:lineRule="auto"/>
              <w:ind w:left="0"/>
              <w:jc w:val="center"/>
              <w:rPr>
                <w:rFonts w:ascii="Times New Roman" w:hAnsi="Times New Roman" w:cs="Times New Roman"/>
                <w:b/>
                <w:color w:val="000000" w:themeColor="text1"/>
                <w:sz w:val="20"/>
                <w:szCs w:val="20"/>
              </w:rPr>
            </w:pPr>
            <w:r w:rsidRPr="00A66CD6">
              <w:rPr>
                <w:rFonts w:ascii="Times New Roman" w:hAnsi="Times New Roman" w:cs="Times New Roman"/>
                <w:b/>
                <w:color w:val="000000" w:themeColor="text1"/>
                <w:sz w:val="20"/>
                <w:szCs w:val="20"/>
              </w:rPr>
              <w:t>UN</w:t>
            </w:r>
          </w:p>
        </w:tc>
        <w:tc>
          <w:tcPr>
            <w:tcW w:w="709" w:type="dxa"/>
          </w:tcPr>
          <w:p w14:paraId="3498E51E" w14:textId="77777777" w:rsidR="0085007E" w:rsidRPr="00A66CD6" w:rsidRDefault="0085007E" w:rsidP="00D824C4">
            <w:pPr>
              <w:pStyle w:val="Corpodetexto"/>
              <w:spacing w:before="9" w:line="360" w:lineRule="auto"/>
              <w:ind w:left="0"/>
              <w:jc w:val="center"/>
              <w:rPr>
                <w:rFonts w:ascii="Times New Roman" w:hAnsi="Times New Roman" w:cs="Times New Roman"/>
                <w:b/>
                <w:color w:val="000000" w:themeColor="text1"/>
                <w:sz w:val="20"/>
                <w:szCs w:val="20"/>
              </w:rPr>
            </w:pPr>
            <w:r w:rsidRPr="00A66CD6">
              <w:rPr>
                <w:rFonts w:ascii="Times New Roman" w:hAnsi="Times New Roman" w:cs="Times New Roman"/>
                <w:b/>
                <w:color w:val="000000" w:themeColor="text1"/>
                <w:sz w:val="20"/>
                <w:szCs w:val="20"/>
              </w:rPr>
              <w:t>QTD</w:t>
            </w:r>
          </w:p>
        </w:tc>
        <w:tc>
          <w:tcPr>
            <w:tcW w:w="992" w:type="dxa"/>
          </w:tcPr>
          <w:p w14:paraId="689A7F05" w14:textId="77777777" w:rsidR="0085007E" w:rsidRPr="00A66CD6" w:rsidRDefault="0085007E" w:rsidP="00D824C4">
            <w:pPr>
              <w:pStyle w:val="Corpodetexto"/>
              <w:spacing w:before="9" w:line="360" w:lineRule="auto"/>
              <w:ind w:left="0"/>
              <w:jc w:val="center"/>
              <w:rPr>
                <w:rFonts w:ascii="Times New Roman" w:hAnsi="Times New Roman" w:cs="Times New Roman"/>
                <w:b/>
                <w:color w:val="000000" w:themeColor="text1"/>
                <w:sz w:val="20"/>
                <w:szCs w:val="20"/>
              </w:rPr>
            </w:pPr>
            <w:r w:rsidRPr="00A66CD6">
              <w:rPr>
                <w:rFonts w:ascii="Times New Roman" w:hAnsi="Times New Roman" w:cs="Times New Roman"/>
                <w:b/>
                <w:color w:val="000000" w:themeColor="text1"/>
                <w:sz w:val="20"/>
                <w:szCs w:val="20"/>
              </w:rPr>
              <w:t>MARCA</w:t>
            </w:r>
          </w:p>
        </w:tc>
        <w:tc>
          <w:tcPr>
            <w:tcW w:w="1276" w:type="dxa"/>
          </w:tcPr>
          <w:p w14:paraId="0A07DBD4" w14:textId="77777777" w:rsidR="0085007E" w:rsidRPr="00A66CD6" w:rsidRDefault="0085007E" w:rsidP="00D824C4">
            <w:pPr>
              <w:pStyle w:val="Corpodetexto"/>
              <w:spacing w:before="9" w:line="360" w:lineRule="auto"/>
              <w:ind w:left="0"/>
              <w:jc w:val="center"/>
              <w:rPr>
                <w:rFonts w:ascii="Times New Roman" w:hAnsi="Times New Roman" w:cs="Times New Roman"/>
                <w:b/>
                <w:color w:val="000000" w:themeColor="text1"/>
                <w:sz w:val="20"/>
                <w:szCs w:val="20"/>
              </w:rPr>
            </w:pPr>
            <w:r w:rsidRPr="00A66CD6">
              <w:rPr>
                <w:rFonts w:ascii="Times New Roman" w:hAnsi="Times New Roman" w:cs="Times New Roman"/>
                <w:b/>
                <w:color w:val="000000" w:themeColor="text1"/>
                <w:sz w:val="20"/>
                <w:szCs w:val="20"/>
              </w:rPr>
              <w:t>VALOR UNIT</w:t>
            </w:r>
          </w:p>
        </w:tc>
        <w:tc>
          <w:tcPr>
            <w:tcW w:w="1276" w:type="dxa"/>
          </w:tcPr>
          <w:p w14:paraId="6A8914E7" w14:textId="77777777" w:rsidR="0085007E" w:rsidRPr="00A66CD6" w:rsidRDefault="0085007E" w:rsidP="00D824C4">
            <w:pPr>
              <w:pStyle w:val="Corpodetexto"/>
              <w:spacing w:before="9" w:line="360" w:lineRule="auto"/>
              <w:ind w:left="0"/>
              <w:jc w:val="center"/>
              <w:rPr>
                <w:rFonts w:ascii="Times New Roman" w:hAnsi="Times New Roman" w:cs="Times New Roman"/>
                <w:b/>
                <w:color w:val="000000" w:themeColor="text1"/>
                <w:sz w:val="20"/>
                <w:szCs w:val="20"/>
              </w:rPr>
            </w:pPr>
            <w:r w:rsidRPr="00A66CD6">
              <w:rPr>
                <w:rFonts w:ascii="Times New Roman" w:hAnsi="Times New Roman" w:cs="Times New Roman"/>
                <w:b/>
                <w:color w:val="000000" w:themeColor="text1"/>
                <w:sz w:val="20"/>
                <w:szCs w:val="20"/>
              </w:rPr>
              <w:t>VALOR TOTAL</w:t>
            </w:r>
          </w:p>
        </w:tc>
      </w:tr>
      <w:tr w:rsidR="0085007E" w:rsidRPr="000D64E8" w14:paraId="0EAB33B2" w14:textId="77777777" w:rsidTr="00103F5F">
        <w:tc>
          <w:tcPr>
            <w:tcW w:w="766" w:type="dxa"/>
          </w:tcPr>
          <w:p w14:paraId="4E317F3B" w14:textId="77777777" w:rsidR="0085007E" w:rsidRPr="00A66CD6" w:rsidRDefault="0085007E" w:rsidP="00D824C4">
            <w:pPr>
              <w:pStyle w:val="Corpodetexto"/>
              <w:spacing w:before="9" w:line="360" w:lineRule="auto"/>
              <w:ind w:left="0"/>
              <w:jc w:val="both"/>
              <w:rPr>
                <w:rFonts w:ascii="Times New Roman" w:hAnsi="Times New Roman" w:cs="Times New Roman"/>
                <w:color w:val="000000" w:themeColor="text1"/>
                <w:sz w:val="20"/>
                <w:szCs w:val="20"/>
              </w:rPr>
            </w:pPr>
            <w:r w:rsidRPr="00A66CD6">
              <w:rPr>
                <w:rFonts w:ascii="Times New Roman" w:hAnsi="Times New Roman" w:cs="Times New Roman"/>
                <w:color w:val="000000" w:themeColor="text1"/>
                <w:sz w:val="20"/>
                <w:szCs w:val="20"/>
              </w:rPr>
              <w:t>01</w:t>
            </w:r>
          </w:p>
        </w:tc>
        <w:tc>
          <w:tcPr>
            <w:tcW w:w="1078" w:type="dxa"/>
          </w:tcPr>
          <w:p w14:paraId="5BEAE55B" w14:textId="77777777" w:rsidR="0085007E" w:rsidRPr="00A66CD6" w:rsidRDefault="0085007E" w:rsidP="00A31F16">
            <w:pPr>
              <w:spacing w:line="360" w:lineRule="auto"/>
              <w:ind w:right="33"/>
              <w:jc w:val="both"/>
              <w:rPr>
                <w:rFonts w:ascii="Times New Roman" w:hAnsi="Times New Roman" w:cs="Times New Roman"/>
                <w:b/>
                <w:sz w:val="20"/>
                <w:szCs w:val="20"/>
              </w:rPr>
            </w:pPr>
          </w:p>
        </w:tc>
        <w:tc>
          <w:tcPr>
            <w:tcW w:w="3402" w:type="dxa"/>
          </w:tcPr>
          <w:p w14:paraId="5D6DB59D" w14:textId="412970E4" w:rsidR="00A15174" w:rsidRPr="00A66CD6" w:rsidRDefault="00570DE0" w:rsidP="00A15174">
            <w:pPr>
              <w:spacing w:line="360" w:lineRule="auto"/>
              <w:ind w:right="33"/>
              <w:jc w:val="both"/>
              <w:rPr>
                <w:rFonts w:ascii="Times New Roman" w:hAnsi="Times New Roman" w:cs="Times New Roman"/>
                <w:b/>
                <w:sz w:val="20"/>
                <w:szCs w:val="20"/>
              </w:rPr>
            </w:pPr>
            <w:r w:rsidRPr="00A66CD6">
              <w:rPr>
                <w:rFonts w:ascii="Times New Roman" w:hAnsi="Times New Roman" w:cs="Times New Roman"/>
                <w:b/>
                <w:sz w:val="20"/>
                <w:szCs w:val="20"/>
              </w:rPr>
              <w:t xml:space="preserve">FORNECIMENTO E INSTALAÇAO, DE ESTRUTURA DE EQUIPAMENTOS QUE FORNECEM </w:t>
            </w:r>
            <w:proofErr w:type="gramStart"/>
            <w:r w:rsidRPr="00A66CD6">
              <w:rPr>
                <w:rFonts w:ascii="Times New Roman" w:hAnsi="Times New Roman" w:cs="Times New Roman"/>
                <w:b/>
                <w:sz w:val="20"/>
                <w:szCs w:val="20"/>
              </w:rPr>
              <w:t>AGUA</w:t>
            </w:r>
            <w:proofErr w:type="gramEnd"/>
            <w:r w:rsidRPr="00A66CD6">
              <w:rPr>
                <w:rFonts w:ascii="Times New Roman" w:hAnsi="Times New Roman" w:cs="Times New Roman"/>
                <w:b/>
                <w:sz w:val="20"/>
                <w:szCs w:val="20"/>
              </w:rPr>
              <w:t xml:space="preserve"> GELADA, NATURAL, QUENTE E CARREGADOR DE CELULAR, </w:t>
            </w:r>
            <w:r w:rsidRPr="00A66CD6">
              <w:rPr>
                <w:rFonts w:ascii="Times New Roman" w:hAnsi="Times New Roman" w:cs="Times New Roman"/>
                <w:b/>
                <w:color w:val="000000" w:themeColor="text1"/>
                <w:sz w:val="20"/>
                <w:szCs w:val="20"/>
              </w:rPr>
              <w:t xml:space="preserve">COM LEDS DE ILUMINAÇÃO NOTURNA ABASTECIDO POR </w:t>
            </w:r>
            <w:r w:rsidRPr="00A66CD6">
              <w:rPr>
                <w:rFonts w:ascii="Times New Roman" w:hAnsi="Times New Roman" w:cs="Times New Roman"/>
                <w:b/>
                <w:color w:val="000000" w:themeColor="text1"/>
                <w:sz w:val="20"/>
                <w:szCs w:val="20"/>
              </w:rPr>
              <w:lastRenderedPageBreak/>
              <w:t>ENERGIA SOLAR</w:t>
            </w:r>
          </w:p>
        </w:tc>
        <w:tc>
          <w:tcPr>
            <w:tcW w:w="708" w:type="dxa"/>
          </w:tcPr>
          <w:p w14:paraId="54DD34E8" w14:textId="0AC7378D" w:rsidR="0085007E" w:rsidRPr="00A66CD6" w:rsidRDefault="00F9447C" w:rsidP="00D824C4">
            <w:pPr>
              <w:pStyle w:val="Corpodetexto"/>
              <w:spacing w:before="9" w:line="360" w:lineRule="auto"/>
              <w:ind w:left="0"/>
              <w:jc w:val="both"/>
              <w:rPr>
                <w:rFonts w:ascii="Times New Roman" w:hAnsi="Times New Roman" w:cs="Times New Roman"/>
                <w:b/>
                <w:color w:val="000000" w:themeColor="text1"/>
                <w:sz w:val="20"/>
                <w:szCs w:val="20"/>
              </w:rPr>
            </w:pPr>
            <w:r w:rsidRPr="00A66CD6">
              <w:rPr>
                <w:rFonts w:ascii="Times New Roman" w:hAnsi="Times New Roman" w:cs="Times New Roman"/>
                <w:b/>
                <w:color w:val="000000" w:themeColor="text1"/>
                <w:sz w:val="20"/>
                <w:szCs w:val="20"/>
              </w:rPr>
              <w:lastRenderedPageBreak/>
              <w:t>UNID</w:t>
            </w:r>
          </w:p>
        </w:tc>
        <w:tc>
          <w:tcPr>
            <w:tcW w:w="709" w:type="dxa"/>
          </w:tcPr>
          <w:p w14:paraId="45437F33" w14:textId="7446A110" w:rsidR="0085007E" w:rsidRPr="00A66CD6" w:rsidRDefault="00F9447C" w:rsidP="00D824C4">
            <w:pPr>
              <w:pStyle w:val="Corpodetexto"/>
              <w:spacing w:before="9" w:line="360" w:lineRule="auto"/>
              <w:ind w:left="0"/>
              <w:jc w:val="both"/>
              <w:rPr>
                <w:rFonts w:ascii="Times New Roman" w:hAnsi="Times New Roman" w:cs="Times New Roman"/>
                <w:b/>
                <w:color w:val="000000" w:themeColor="text1"/>
                <w:sz w:val="20"/>
                <w:szCs w:val="20"/>
              </w:rPr>
            </w:pPr>
            <w:r w:rsidRPr="00A66CD6">
              <w:rPr>
                <w:rFonts w:ascii="Times New Roman" w:hAnsi="Times New Roman" w:cs="Times New Roman"/>
                <w:b/>
                <w:color w:val="000000" w:themeColor="text1"/>
                <w:sz w:val="20"/>
                <w:szCs w:val="20"/>
              </w:rPr>
              <w:t>01</w:t>
            </w:r>
          </w:p>
        </w:tc>
        <w:tc>
          <w:tcPr>
            <w:tcW w:w="992" w:type="dxa"/>
          </w:tcPr>
          <w:p w14:paraId="497395FA" w14:textId="77777777" w:rsidR="0085007E" w:rsidRPr="00A66CD6" w:rsidRDefault="0085007E" w:rsidP="00D824C4">
            <w:pPr>
              <w:pStyle w:val="Corpodetexto"/>
              <w:spacing w:before="9" w:line="360" w:lineRule="auto"/>
              <w:ind w:left="0"/>
              <w:jc w:val="both"/>
              <w:rPr>
                <w:rFonts w:ascii="Times New Roman" w:hAnsi="Times New Roman" w:cs="Times New Roman"/>
                <w:b/>
                <w:color w:val="000000" w:themeColor="text1"/>
                <w:sz w:val="20"/>
                <w:szCs w:val="20"/>
              </w:rPr>
            </w:pPr>
          </w:p>
        </w:tc>
        <w:tc>
          <w:tcPr>
            <w:tcW w:w="1276" w:type="dxa"/>
          </w:tcPr>
          <w:p w14:paraId="724D787A" w14:textId="7E0086AB" w:rsidR="0085007E" w:rsidRPr="00A66CD6" w:rsidRDefault="00F9447C" w:rsidP="00063D09">
            <w:pPr>
              <w:pStyle w:val="Corpodetexto"/>
              <w:spacing w:before="9" w:line="360" w:lineRule="auto"/>
              <w:ind w:left="0"/>
              <w:jc w:val="both"/>
              <w:rPr>
                <w:rFonts w:ascii="Times New Roman" w:hAnsi="Times New Roman" w:cs="Times New Roman"/>
                <w:b/>
                <w:color w:val="000000" w:themeColor="text1"/>
                <w:sz w:val="20"/>
                <w:szCs w:val="20"/>
              </w:rPr>
            </w:pPr>
            <w:r w:rsidRPr="00A66CD6">
              <w:rPr>
                <w:rFonts w:ascii="Times New Roman" w:hAnsi="Times New Roman" w:cs="Times New Roman"/>
                <w:b/>
                <w:color w:val="000000" w:themeColor="text1"/>
                <w:sz w:val="20"/>
                <w:szCs w:val="20"/>
              </w:rPr>
              <w:t xml:space="preserve">R$ </w:t>
            </w:r>
            <w:r w:rsidR="002A06BF" w:rsidRPr="00A66CD6">
              <w:rPr>
                <w:rFonts w:ascii="Times New Roman" w:hAnsi="Times New Roman" w:cs="Times New Roman"/>
                <w:b/>
                <w:color w:val="000000" w:themeColor="text1"/>
                <w:sz w:val="20"/>
                <w:szCs w:val="20"/>
              </w:rPr>
              <w:t>31.500,00</w:t>
            </w:r>
          </w:p>
        </w:tc>
        <w:tc>
          <w:tcPr>
            <w:tcW w:w="1276" w:type="dxa"/>
          </w:tcPr>
          <w:p w14:paraId="2113C64D" w14:textId="0DCC7D88" w:rsidR="0085007E" w:rsidRPr="00A66CD6" w:rsidRDefault="00F9447C" w:rsidP="00063D09">
            <w:pPr>
              <w:pStyle w:val="Corpodetexto"/>
              <w:spacing w:before="9" w:line="360" w:lineRule="auto"/>
              <w:ind w:left="0"/>
              <w:jc w:val="both"/>
              <w:rPr>
                <w:rFonts w:ascii="Times New Roman" w:hAnsi="Times New Roman" w:cs="Times New Roman"/>
                <w:b/>
                <w:color w:val="000000" w:themeColor="text1"/>
                <w:sz w:val="20"/>
                <w:szCs w:val="20"/>
              </w:rPr>
            </w:pPr>
            <w:r w:rsidRPr="00A66CD6">
              <w:rPr>
                <w:rFonts w:ascii="Times New Roman" w:hAnsi="Times New Roman" w:cs="Times New Roman"/>
                <w:b/>
                <w:color w:val="000000" w:themeColor="text1"/>
                <w:sz w:val="20"/>
                <w:szCs w:val="20"/>
              </w:rPr>
              <w:t xml:space="preserve">R$ </w:t>
            </w:r>
            <w:r w:rsidR="007F1833" w:rsidRPr="00A66CD6">
              <w:rPr>
                <w:rFonts w:ascii="Times New Roman" w:hAnsi="Times New Roman" w:cs="Times New Roman"/>
                <w:b/>
                <w:color w:val="000000" w:themeColor="text1"/>
                <w:sz w:val="20"/>
                <w:szCs w:val="20"/>
              </w:rPr>
              <w:t>31.500,00</w:t>
            </w:r>
          </w:p>
        </w:tc>
      </w:tr>
      <w:tr w:rsidR="00720A23" w:rsidRPr="000D64E8" w14:paraId="01256ECE" w14:textId="77777777" w:rsidTr="00103F5F">
        <w:tc>
          <w:tcPr>
            <w:tcW w:w="766" w:type="dxa"/>
          </w:tcPr>
          <w:p w14:paraId="6C2C611B" w14:textId="77777777" w:rsidR="00720A23" w:rsidRPr="00A66CD6" w:rsidRDefault="00720A23" w:rsidP="00D824C4">
            <w:pPr>
              <w:pStyle w:val="Corpodetexto"/>
              <w:spacing w:before="9" w:line="360" w:lineRule="auto"/>
              <w:ind w:left="0"/>
              <w:jc w:val="both"/>
              <w:rPr>
                <w:rFonts w:ascii="Times New Roman" w:hAnsi="Times New Roman" w:cs="Times New Roman"/>
                <w:color w:val="000000" w:themeColor="text1"/>
                <w:sz w:val="20"/>
                <w:szCs w:val="20"/>
              </w:rPr>
            </w:pPr>
          </w:p>
        </w:tc>
        <w:tc>
          <w:tcPr>
            <w:tcW w:w="1078" w:type="dxa"/>
          </w:tcPr>
          <w:p w14:paraId="7D962A23" w14:textId="77777777" w:rsidR="00720A23" w:rsidRPr="00A66CD6" w:rsidRDefault="00720A23" w:rsidP="00D824C4">
            <w:pPr>
              <w:pStyle w:val="Corpodetexto"/>
              <w:spacing w:before="9" w:line="360" w:lineRule="auto"/>
              <w:ind w:left="0"/>
              <w:jc w:val="both"/>
              <w:rPr>
                <w:rFonts w:ascii="Times New Roman" w:hAnsi="Times New Roman" w:cs="Times New Roman"/>
                <w:color w:val="000000" w:themeColor="text1"/>
                <w:sz w:val="20"/>
                <w:szCs w:val="20"/>
              </w:rPr>
            </w:pPr>
          </w:p>
        </w:tc>
        <w:tc>
          <w:tcPr>
            <w:tcW w:w="3402" w:type="dxa"/>
          </w:tcPr>
          <w:p w14:paraId="04DB7F1F" w14:textId="77777777" w:rsidR="00720A23" w:rsidRPr="00A66CD6" w:rsidRDefault="00720A23" w:rsidP="00D824C4">
            <w:pPr>
              <w:pStyle w:val="Corpodetexto"/>
              <w:spacing w:before="9" w:line="360" w:lineRule="auto"/>
              <w:ind w:left="0"/>
              <w:jc w:val="both"/>
              <w:rPr>
                <w:rFonts w:ascii="Times New Roman" w:hAnsi="Times New Roman" w:cs="Times New Roman"/>
                <w:color w:val="000000" w:themeColor="text1"/>
                <w:sz w:val="20"/>
                <w:szCs w:val="20"/>
              </w:rPr>
            </w:pPr>
          </w:p>
        </w:tc>
        <w:tc>
          <w:tcPr>
            <w:tcW w:w="708" w:type="dxa"/>
          </w:tcPr>
          <w:p w14:paraId="73A88C38" w14:textId="77777777" w:rsidR="00720A23" w:rsidRPr="00A66CD6" w:rsidRDefault="00720A23" w:rsidP="00D824C4">
            <w:pPr>
              <w:pStyle w:val="Corpodetexto"/>
              <w:spacing w:before="9" w:line="360" w:lineRule="auto"/>
              <w:ind w:left="0"/>
              <w:jc w:val="both"/>
              <w:rPr>
                <w:rFonts w:ascii="Times New Roman" w:hAnsi="Times New Roman" w:cs="Times New Roman"/>
                <w:b/>
                <w:color w:val="000000" w:themeColor="text1"/>
                <w:sz w:val="20"/>
                <w:szCs w:val="20"/>
              </w:rPr>
            </w:pPr>
          </w:p>
        </w:tc>
        <w:tc>
          <w:tcPr>
            <w:tcW w:w="709" w:type="dxa"/>
          </w:tcPr>
          <w:p w14:paraId="241836E2" w14:textId="77777777" w:rsidR="00720A23" w:rsidRPr="00A66CD6" w:rsidRDefault="00720A23" w:rsidP="00D824C4">
            <w:pPr>
              <w:pStyle w:val="Corpodetexto"/>
              <w:spacing w:before="9" w:line="360" w:lineRule="auto"/>
              <w:ind w:left="0"/>
              <w:jc w:val="both"/>
              <w:rPr>
                <w:rFonts w:ascii="Times New Roman" w:hAnsi="Times New Roman" w:cs="Times New Roman"/>
                <w:b/>
                <w:color w:val="000000" w:themeColor="text1"/>
                <w:sz w:val="20"/>
                <w:szCs w:val="20"/>
              </w:rPr>
            </w:pPr>
          </w:p>
        </w:tc>
        <w:tc>
          <w:tcPr>
            <w:tcW w:w="992" w:type="dxa"/>
          </w:tcPr>
          <w:p w14:paraId="4FFE3D5D" w14:textId="77777777" w:rsidR="00720A23" w:rsidRPr="00A66CD6" w:rsidRDefault="00720A23" w:rsidP="00D824C4">
            <w:pPr>
              <w:pStyle w:val="Corpodetexto"/>
              <w:spacing w:before="9" w:line="360" w:lineRule="auto"/>
              <w:ind w:left="0"/>
              <w:jc w:val="both"/>
              <w:rPr>
                <w:rFonts w:ascii="Times New Roman" w:hAnsi="Times New Roman" w:cs="Times New Roman"/>
                <w:b/>
                <w:color w:val="000000" w:themeColor="text1"/>
                <w:sz w:val="20"/>
                <w:szCs w:val="20"/>
              </w:rPr>
            </w:pPr>
          </w:p>
        </w:tc>
        <w:tc>
          <w:tcPr>
            <w:tcW w:w="1276" w:type="dxa"/>
          </w:tcPr>
          <w:p w14:paraId="6784FAA4" w14:textId="77777777" w:rsidR="00720A23" w:rsidRPr="00A66CD6" w:rsidRDefault="0030443F" w:rsidP="00D824C4">
            <w:pPr>
              <w:pStyle w:val="Corpodetexto"/>
              <w:spacing w:before="9" w:line="360" w:lineRule="auto"/>
              <w:ind w:left="0"/>
              <w:jc w:val="both"/>
              <w:rPr>
                <w:rFonts w:ascii="Times New Roman" w:hAnsi="Times New Roman" w:cs="Times New Roman"/>
                <w:b/>
                <w:color w:val="000000" w:themeColor="text1"/>
                <w:sz w:val="20"/>
                <w:szCs w:val="20"/>
              </w:rPr>
            </w:pPr>
            <w:r w:rsidRPr="00A66CD6">
              <w:rPr>
                <w:rFonts w:ascii="Times New Roman" w:hAnsi="Times New Roman" w:cs="Times New Roman"/>
                <w:b/>
                <w:color w:val="000000" w:themeColor="text1"/>
                <w:sz w:val="20"/>
                <w:szCs w:val="20"/>
              </w:rPr>
              <w:t>TOTAL</w:t>
            </w:r>
          </w:p>
        </w:tc>
        <w:tc>
          <w:tcPr>
            <w:tcW w:w="1276" w:type="dxa"/>
          </w:tcPr>
          <w:p w14:paraId="739047F5" w14:textId="0FB394BE" w:rsidR="00720A23" w:rsidRPr="00A66CD6" w:rsidRDefault="0030443F" w:rsidP="0085007E">
            <w:pPr>
              <w:pStyle w:val="Corpodetexto"/>
              <w:spacing w:before="9" w:line="360" w:lineRule="auto"/>
              <w:ind w:left="0"/>
              <w:jc w:val="both"/>
              <w:rPr>
                <w:rFonts w:ascii="Times New Roman" w:hAnsi="Times New Roman" w:cs="Times New Roman"/>
                <w:b/>
                <w:color w:val="000000" w:themeColor="text1"/>
                <w:sz w:val="20"/>
                <w:szCs w:val="20"/>
              </w:rPr>
            </w:pPr>
            <w:r w:rsidRPr="00A66CD6">
              <w:rPr>
                <w:rFonts w:ascii="Times New Roman" w:hAnsi="Times New Roman" w:cs="Times New Roman"/>
                <w:b/>
                <w:color w:val="000000" w:themeColor="text1"/>
                <w:sz w:val="20"/>
                <w:szCs w:val="20"/>
              </w:rPr>
              <w:t xml:space="preserve">R$ </w:t>
            </w:r>
            <w:r w:rsidR="007F1833" w:rsidRPr="00A66CD6">
              <w:rPr>
                <w:rFonts w:ascii="Times New Roman" w:hAnsi="Times New Roman" w:cs="Times New Roman"/>
                <w:b/>
                <w:color w:val="000000" w:themeColor="text1"/>
                <w:sz w:val="20"/>
                <w:szCs w:val="20"/>
              </w:rPr>
              <w:t>31.500,00</w:t>
            </w:r>
          </w:p>
        </w:tc>
      </w:tr>
    </w:tbl>
    <w:p w14:paraId="14187E6D" w14:textId="77777777" w:rsidR="00A31F16" w:rsidRDefault="00A31F16" w:rsidP="007E33EE">
      <w:pPr>
        <w:spacing w:after="0" w:line="360" w:lineRule="auto"/>
        <w:ind w:left="-284" w:right="283"/>
        <w:jc w:val="both"/>
        <w:rPr>
          <w:rFonts w:ascii="Times New Roman" w:hAnsi="Times New Roman" w:cs="Times New Roman"/>
          <w:b/>
          <w:sz w:val="22"/>
          <w:szCs w:val="22"/>
          <w:u w:val="single"/>
        </w:rPr>
      </w:pPr>
    </w:p>
    <w:p w14:paraId="2C4ACF81" w14:textId="77777777" w:rsidR="00A66CD6" w:rsidRDefault="00A66CD6" w:rsidP="00A66CD6">
      <w:pPr>
        <w:spacing w:line="360" w:lineRule="auto"/>
        <w:ind w:left="-284" w:right="-6"/>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1.2 Equipamentos e descritivos da composição do equipamento:</w:t>
      </w:r>
    </w:p>
    <w:p w14:paraId="4D075484" w14:textId="77777777" w:rsidR="00A66CD6" w:rsidRPr="00F9447C" w:rsidRDefault="00A66CD6" w:rsidP="00A66CD6">
      <w:pPr>
        <w:spacing w:line="360" w:lineRule="auto"/>
        <w:ind w:left="-284" w:right="-6"/>
        <w:jc w:val="both"/>
        <w:rPr>
          <w:rFonts w:ascii="Times New Roman" w:hAnsi="Times New Roman" w:cs="Times New Roman"/>
          <w:b/>
        </w:rPr>
      </w:pPr>
      <w:r w:rsidRPr="00F9447C">
        <w:rPr>
          <w:rFonts w:ascii="Times New Roman" w:hAnsi="Times New Roman" w:cs="Times New Roman"/>
          <w:b/>
        </w:rPr>
        <w:t>1</w:t>
      </w:r>
      <w:r w:rsidRPr="00F9447C">
        <w:rPr>
          <w:rFonts w:ascii="Times New Roman" w:hAnsi="Times New Roman" w:cs="Times New Roman"/>
        </w:rPr>
        <w:t>)</w:t>
      </w:r>
      <w:r w:rsidRPr="00F9447C">
        <w:rPr>
          <w:rFonts w:ascii="Times New Roman" w:hAnsi="Times New Roman" w:cs="Times New Roman"/>
          <w:b/>
        </w:rPr>
        <w:t xml:space="preserve"> </w:t>
      </w:r>
      <w:r w:rsidRPr="00F9447C">
        <w:rPr>
          <w:rFonts w:ascii="Times New Roman" w:hAnsi="Times New Roman" w:cs="Times New Roman"/>
          <w:b/>
          <w:u w:val="single"/>
        </w:rPr>
        <w:t>Uma Bancada/ Suporte</w:t>
      </w:r>
      <w:r>
        <w:rPr>
          <w:rFonts w:ascii="Times New Roman" w:hAnsi="Times New Roman" w:cs="Times New Roman"/>
          <w:b/>
        </w:rPr>
        <w:t>:</w:t>
      </w:r>
    </w:p>
    <w:p w14:paraId="5CA55A72" w14:textId="3EC2DBBE" w:rsidR="00A66CD6" w:rsidRPr="00F9447C" w:rsidRDefault="00A66CD6" w:rsidP="00A66CD6">
      <w:pPr>
        <w:spacing w:line="360" w:lineRule="auto"/>
        <w:ind w:left="-284" w:right="283"/>
        <w:jc w:val="both"/>
        <w:rPr>
          <w:rFonts w:ascii="Times New Roman" w:hAnsi="Times New Roman" w:cs="Times New Roman"/>
        </w:rPr>
      </w:pPr>
      <w:r w:rsidRPr="00F9447C">
        <w:rPr>
          <w:rFonts w:ascii="Times New Roman" w:hAnsi="Times New Roman" w:cs="Times New Roman"/>
        </w:rPr>
        <w:t xml:space="preserve"> </w:t>
      </w:r>
      <w:r w:rsidRPr="00F9447C">
        <w:rPr>
          <w:rFonts w:ascii="Times New Roman" w:hAnsi="Times New Roman" w:cs="Times New Roman"/>
        </w:rPr>
        <w:tab/>
        <w:t xml:space="preserve">Fabricado em aço inox 430 ou 200 de espessura mínima de 0,5 mm, com tubulação interna em aço inox 200 ou 430, com medidas aproximadas de largura/frente mínima de 90 cm; profundidade mínima de 75 cm e altura mínima de 1,80. Com suportes específicos para instalação sistemas </w:t>
      </w:r>
      <w:proofErr w:type="gramStart"/>
      <w:r w:rsidRPr="00F9447C">
        <w:rPr>
          <w:rFonts w:ascii="Times New Roman" w:hAnsi="Times New Roman" w:cs="Times New Roman"/>
        </w:rPr>
        <w:t>de  aquecimento</w:t>
      </w:r>
      <w:proofErr w:type="gramEnd"/>
      <w:r w:rsidRPr="00F9447C">
        <w:rPr>
          <w:rFonts w:ascii="Times New Roman" w:hAnsi="Times New Roman" w:cs="Times New Roman"/>
        </w:rPr>
        <w:t xml:space="preserve">, refrigeração e purificação de água. Com bancada de apoio de no mínimo 25 cm de largura por no mínimo 75 cm de profundidade, </w:t>
      </w:r>
      <w:proofErr w:type="gramStart"/>
      <w:r w:rsidRPr="00F9447C">
        <w:rPr>
          <w:rFonts w:ascii="Times New Roman" w:hAnsi="Times New Roman" w:cs="Times New Roman"/>
        </w:rPr>
        <w:t>Com</w:t>
      </w:r>
      <w:proofErr w:type="gramEnd"/>
      <w:r w:rsidRPr="00F9447C">
        <w:rPr>
          <w:rFonts w:ascii="Times New Roman" w:hAnsi="Times New Roman" w:cs="Times New Roman"/>
        </w:rPr>
        <w:t xml:space="preserve"> entrada de ar frio e saída de ar quente para refrigeração dos equipamentos, com grade articulável esgoto da água para permitir limpeza em caso de entupimentos. Na lateral deve </w:t>
      </w:r>
      <w:proofErr w:type="gramStart"/>
      <w:r w:rsidRPr="00F9447C">
        <w:rPr>
          <w:rFonts w:ascii="Times New Roman" w:hAnsi="Times New Roman" w:cs="Times New Roman"/>
        </w:rPr>
        <w:t>possuir  nichos</w:t>
      </w:r>
      <w:proofErr w:type="gramEnd"/>
      <w:r w:rsidRPr="00F9447C">
        <w:rPr>
          <w:rFonts w:ascii="Times New Roman" w:hAnsi="Times New Roman" w:cs="Times New Roman"/>
        </w:rPr>
        <w:t xml:space="preserve"> com tomadas para carregar celulares, específicas para uso externo, com tampa de proteção. O suporte deverá </w:t>
      </w:r>
      <w:r w:rsidRPr="00A564F4">
        <w:rPr>
          <w:rFonts w:ascii="Times New Roman" w:hAnsi="Times New Roman" w:cs="Times New Roman"/>
          <w:color w:val="000000" w:themeColor="text1"/>
        </w:rPr>
        <w:t xml:space="preserve">acomodar no mínimo 4 torneiras </w:t>
      </w:r>
      <w:proofErr w:type="gramStart"/>
      <w:r w:rsidRPr="00A564F4">
        <w:rPr>
          <w:rFonts w:ascii="Times New Roman" w:hAnsi="Times New Roman" w:cs="Times New Roman"/>
          <w:color w:val="000000" w:themeColor="text1"/>
        </w:rPr>
        <w:t>analogias  separadas</w:t>
      </w:r>
      <w:proofErr w:type="gramEnd"/>
      <w:r w:rsidRPr="00A564F4">
        <w:rPr>
          <w:rFonts w:ascii="Times New Roman" w:hAnsi="Times New Roman" w:cs="Times New Roman"/>
          <w:color w:val="000000" w:themeColor="text1"/>
        </w:rPr>
        <w:t xml:space="preserve"> para água natural, gelada e quente (para evitar desgastes prematuros e fácil substituição e, para que mais de uma pessoa utilize  equipamento ao mesmo tempo). </w:t>
      </w:r>
      <w:r w:rsidRPr="00F9447C">
        <w:rPr>
          <w:rFonts w:ascii="Times New Roman" w:hAnsi="Times New Roman" w:cs="Times New Roman"/>
        </w:rPr>
        <w:t xml:space="preserve">Deverá ter led de iluminação noturna com sensor de presença abastecido por energia solar. O conjunto de iluminação, geração e armazenamento de energia solar deverá conter placa/painel solar de no mínimo 60W, capacidade de geração </w:t>
      </w:r>
      <w:proofErr w:type="spellStart"/>
      <w:r w:rsidRPr="00F9447C">
        <w:rPr>
          <w:rFonts w:ascii="Times New Roman" w:hAnsi="Times New Roman" w:cs="Times New Roman"/>
        </w:rPr>
        <w:t>media</w:t>
      </w:r>
      <w:proofErr w:type="spellEnd"/>
      <w:r w:rsidRPr="00F9447C">
        <w:rPr>
          <w:rFonts w:ascii="Times New Roman" w:hAnsi="Times New Roman" w:cs="Times New Roman"/>
        </w:rPr>
        <w:t xml:space="preserve"> mensal de no mínimo 6 kwh e geração </w:t>
      </w:r>
      <w:proofErr w:type="spellStart"/>
      <w:r w:rsidRPr="00F9447C">
        <w:rPr>
          <w:rFonts w:ascii="Times New Roman" w:hAnsi="Times New Roman" w:cs="Times New Roman"/>
        </w:rPr>
        <w:t>md</w:t>
      </w:r>
      <w:proofErr w:type="spellEnd"/>
      <w:r w:rsidRPr="00F9447C">
        <w:rPr>
          <w:rFonts w:ascii="Times New Roman" w:hAnsi="Times New Roman" w:cs="Times New Roman"/>
        </w:rPr>
        <w:t xml:space="preserve"> diária acima de 200 Wh; </w:t>
      </w:r>
      <w:proofErr w:type="gramStart"/>
      <w:r w:rsidRPr="00F9447C">
        <w:rPr>
          <w:rFonts w:ascii="Times New Roman" w:hAnsi="Times New Roman" w:cs="Times New Roman"/>
        </w:rPr>
        <w:t>bateria  de</w:t>
      </w:r>
      <w:proofErr w:type="gramEnd"/>
      <w:r w:rsidRPr="00F9447C">
        <w:rPr>
          <w:rFonts w:ascii="Times New Roman" w:hAnsi="Times New Roman" w:cs="Times New Roman"/>
        </w:rPr>
        <w:t xml:space="preserve"> 12 V,  para manter a capacidade de iluminação por até no mínimo 2 dias sem sol; controlador digital; led de iluminação de 2w e sensor de presença. </w:t>
      </w:r>
      <w:proofErr w:type="gramStart"/>
      <w:r w:rsidRPr="00F9447C">
        <w:rPr>
          <w:rFonts w:ascii="Times New Roman" w:hAnsi="Times New Roman" w:cs="Times New Roman"/>
        </w:rPr>
        <w:t>O  suporte</w:t>
      </w:r>
      <w:proofErr w:type="gramEnd"/>
      <w:r w:rsidRPr="00F9447C">
        <w:rPr>
          <w:rFonts w:ascii="Times New Roman" w:hAnsi="Times New Roman" w:cs="Times New Roman"/>
        </w:rPr>
        <w:t xml:space="preserve"> deverá ser entregue totalmente envelopado  com adesivos laminados de forma personalizada. </w:t>
      </w:r>
    </w:p>
    <w:p w14:paraId="4E8BA06E" w14:textId="77777777" w:rsidR="00A66CD6" w:rsidRPr="00F9447C" w:rsidRDefault="00A66CD6" w:rsidP="00A66CD6">
      <w:pPr>
        <w:spacing w:line="360" w:lineRule="auto"/>
        <w:ind w:left="-284" w:right="283"/>
        <w:rPr>
          <w:rFonts w:ascii="Times New Roman" w:hAnsi="Times New Roman" w:cs="Times New Roman"/>
          <w:b/>
        </w:rPr>
      </w:pPr>
      <w:r w:rsidRPr="00F9447C">
        <w:rPr>
          <w:rFonts w:ascii="Times New Roman" w:hAnsi="Times New Roman" w:cs="Times New Roman"/>
          <w:b/>
        </w:rPr>
        <w:t xml:space="preserve">2)  </w:t>
      </w:r>
      <w:r w:rsidRPr="00F9447C">
        <w:rPr>
          <w:rFonts w:ascii="Times New Roman" w:hAnsi="Times New Roman" w:cs="Times New Roman"/>
          <w:b/>
          <w:u w:val="single"/>
        </w:rPr>
        <w:t>Um Aquecedor de água</w:t>
      </w:r>
      <w:r>
        <w:rPr>
          <w:rFonts w:ascii="Times New Roman" w:hAnsi="Times New Roman" w:cs="Times New Roman"/>
          <w:b/>
        </w:rPr>
        <w:t>:</w:t>
      </w:r>
    </w:p>
    <w:p w14:paraId="5D966DB5" w14:textId="77777777" w:rsidR="00A66CD6" w:rsidRDefault="00A66CD6" w:rsidP="00A66CD6">
      <w:pPr>
        <w:spacing w:line="360" w:lineRule="auto"/>
        <w:ind w:left="-284" w:right="283"/>
        <w:jc w:val="both"/>
        <w:rPr>
          <w:rFonts w:ascii="Times New Roman" w:hAnsi="Times New Roman" w:cs="Times New Roman"/>
        </w:rPr>
      </w:pPr>
      <w:r w:rsidRPr="00F9447C">
        <w:rPr>
          <w:rFonts w:ascii="Times New Roman" w:hAnsi="Times New Roman" w:cs="Times New Roman"/>
        </w:rPr>
        <w:tab/>
        <w:t>Fabricado em aço inox, com SELO do INMETRO</w:t>
      </w:r>
      <w:r w:rsidRPr="00822AA2">
        <w:rPr>
          <w:rFonts w:ascii="Times New Roman" w:hAnsi="Times New Roman" w:cs="Times New Roman"/>
          <w:color w:val="FF0000"/>
        </w:rPr>
        <w:t>,</w:t>
      </w:r>
      <w:r w:rsidRPr="00A564F4">
        <w:rPr>
          <w:rFonts w:ascii="Times New Roman" w:hAnsi="Times New Roman" w:cs="Times New Roman"/>
          <w:color w:val="000000" w:themeColor="text1"/>
        </w:rPr>
        <w:t xml:space="preserve"> para capacidade do reservatório de no mínimo 25 </w:t>
      </w:r>
      <w:proofErr w:type="gramStart"/>
      <w:r w:rsidRPr="00A564F4">
        <w:rPr>
          <w:rFonts w:ascii="Times New Roman" w:hAnsi="Times New Roman" w:cs="Times New Roman"/>
          <w:color w:val="000000" w:themeColor="text1"/>
        </w:rPr>
        <w:t>litros  e</w:t>
      </w:r>
      <w:proofErr w:type="gramEnd"/>
      <w:r w:rsidRPr="00A564F4">
        <w:rPr>
          <w:rFonts w:ascii="Times New Roman" w:hAnsi="Times New Roman" w:cs="Times New Roman"/>
          <w:color w:val="000000" w:themeColor="text1"/>
        </w:rPr>
        <w:t xml:space="preserve"> para segurança elétrica, </w:t>
      </w:r>
      <w:r w:rsidRPr="00F9447C">
        <w:rPr>
          <w:rFonts w:ascii="Times New Roman" w:hAnsi="Times New Roman" w:cs="Times New Roman"/>
        </w:rPr>
        <w:t>reservatório térmico com reserva utilizável mínima de 25 litros,  válvula de alívio de vapor e com uma torneira analógica em aço especifica para água quente.    Deverá ter termostato para regulagem de temperatura analógico ou digital travado com senha. Garantia de 12 meses para defeitos de fabricação.</w:t>
      </w:r>
    </w:p>
    <w:p w14:paraId="6EFB991C" w14:textId="77777777" w:rsidR="00A66CD6" w:rsidRPr="00F9447C" w:rsidRDefault="00A66CD6" w:rsidP="00A66CD6">
      <w:pPr>
        <w:spacing w:line="360" w:lineRule="auto"/>
        <w:ind w:left="-284" w:right="283"/>
        <w:jc w:val="both"/>
        <w:rPr>
          <w:rFonts w:ascii="Times New Roman" w:hAnsi="Times New Roman" w:cs="Times New Roman"/>
        </w:rPr>
      </w:pPr>
    </w:p>
    <w:p w14:paraId="452DB7A4" w14:textId="77777777" w:rsidR="00A66CD6" w:rsidRPr="00F9447C" w:rsidRDefault="00A66CD6" w:rsidP="00A66CD6">
      <w:pPr>
        <w:spacing w:line="360" w:lineRule="auto"/>
        <w:ind w:left="-284" w:right="283"/>
        <w:jc w:val="both"/>
        <w:rPr>
          <w:rFonts w:ascii="Times New Roman" w:hAnsi="Times New Roman" w:cs="Times New Roman"/>
          <w:b/>
        </w:rPr>
      </w:pPr>
      <w:r w:rsidRPr="00F9447C">
        <w:rPr>
          <w:rFonts w:ascii="Times New Roman" w:hAnsi="Times New Roman" w:cs="Times New Roman"/>
          <w:b/>
        </w:rPr>
        <w:t xml:space="preserve">3) </w:t>
      </w:r>
      <w:r w:rsidRPr="00F9447C">
        <w:rPr>
          <w:rFonts w:ascii="Times New Roman" w:hAnsi="Times New Roman" w:cs="Times New Roman"/>
          <w:b/>
          <w:u w:val="single"/>
        </w:rPr>
        <w:t>Um Refrigerador de água:</w:t>
      </w:r>
    </w:p>
    <w:p w14:paraId="05EADAC9" w14:textId="77777777" w:rsidR="00A66CD6" w:rsidRDefault="00A66CD6" w:rsidP="00A66CD6">
      <w:pPr>
        <w:spacing w:line="360" w:lineRule="auto"/>
        <w:ind w:left="-284" w:right="283"/>
        <w:jc w:val="both"/>
        <w:rPr>
          <w:rFonts w:ascii="Times New Roman" w:hAnsi="Times New Roman" w:cs="Times New Roman"/>
        </w:rPr>
      </w:pPr>
      <w:r w:rsidRPr="00F9447C">
        <w:rPr>
          <w:rFonts w:ascii="Times New Roman" w:hAnsi="Times New Roman" w:cs="Times New Roman"/>
        </w:rPr>
        <w:lastRenderedPageBreak/>
        <w:tab/>
        <w:t>Fabricado em aço inox, com reservatório térmico de no mínimo 25 litros, com sistema de refrigeração por compressor, micro ventilador, unidade condensadora (radiador) com no mínimo 3 torneiras analógicas de ¼ de volta (água gelada e água natural). Com selo do INMETRO para capacidade de refrigeração acima de 10 litros/hora</w:t>
      </w:r>
      <w:r w:rsidRPr="00A564F4">
        <w:rPr>
          <w:rFonts w:ascii="Times New Roman" w:hAnsi="Times New Roman" w:cs="Times New Roman"/>
          <w:color w:val="000000" w:themeColor="text1"/>
        </w:rPr>
        <w:t xml:space="preserve">, para capacidade do reservatório de no mínimo 25 </w:t>
      </w:r>
      <w:proofErr w:type="gramStart"/>
      <w:r w:rsidRPr="00A564F4">
        <w:rPr>
          <w:rFonts w:ascii="Times New Roman" w:hAnsi="Times New Roman" w:cs="Times New Roman"/>
          <w:color w:val="000000" w:themeColor="text1"/>
        </w:rPr>
        <w:t>litros  e</w:t>
      </w:r>
      <w:proofErr w:type="gramEnd"/>
      <w:r w:rsidRPr="00A564F4">
        <w:rPr>
          <w:rFonts w:ascii="Times New Roman" w:hAnsi="Times New Roman" w:cs="Times New Roman"/>
          <w:color w:val="000000" w:themeColor="text1"/>
        </w:rPr>
        <w:t xml:space="preserve"> para segurança elétrica. </w:t>
      </w:r>
      <w:r w:rsidRPr="00F9447C">
        <w:rPr>
          <w:rFonts w:ascii="Times New Roman" w:hAnsi="Times New Roman" w:cs="Times New Roman"/>
        </w:rPr>
        <w:t xml:space="preserve">Deverá </w:t>
      </w:r>
      <w:proofErr w:type="gramStart"/>
      <w:r w:rsidRPr="00F9447C">
        <w:rPr>
          <w:rFonts w:ascii="Times New Roman" w:hAnsi="Times New Roman" w:cs="Times New Roman"/>
        </w:rPr>
        <w:t>ter  termostato</w:t>
      </w:r>
      <w:proofErr w:type="gramEnd"/>
      <w:r w:rsidRPr="00F9447C">
        <w:rPr>
          <w:rFonts w:ascii="Times New Roman" w:hAnsi="Times New Roman" w:cs="Times New Roman"/>
        </w:rPr>
        <w:t xml:space="preserve"> para ajuste de temperatura. Garantia de 12 meses para defeitos de fabricação</w:t>
      </w:r>
    </w:p>
    <w:p w14:paraId="0AB6C7CF" w14:textId="479AF648" w:rsidR="0030443F" w:rsidRPr="00DB02B2" w:rsidRDefault="0030443F" w:rsidP="0030443F">
      <w:pPr>
        <w:spacing w:line="360" w:lineRule="auto"/>
        <w:ind w:left="-284"/>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14:paraId="211C159F" w14:textId="13B33E7E" w:rsidR="0030443F" w:rsidRPr="00DB02B2" w:rsidRDefault="0030443F" w:rsidP="00CB4C42">
      <w:pPr>
        <w:spacing w:line="360" w:lineRule="auto"/>
        <w:ind w:left="-284" w:right="283"/>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Pr>
          <w:rFonts w:ascii="Times New Roman" w:hAnsi="Times New Roman" w:cs="Times New Roman"/>
          <w:color w:val="000000" w:themeColor="text1"/>
        </w:rPr>
        <w:t>É de suma importância a contratação da pessoa jurídica, para a</w:t>
      </w:r>
      <w:r w:rsidR="00F9447C">
        <w:rPr>
          <w:rFonts w:ascii="Times New Roman" w:hAnsi="Times New Roman" w:cs="Times New Roman"/>
          <w:color w:val="000000" w:themeColor="text1"/>
        </w:rPr>
        <w:t xml:space="preserve"> aquisição do equipamento, o qual será instalado junto</w:t>
      </w:r>
      <w:r w:rsidR="00E437F6">
        <w:rPr>
          <w:rFonts w:ascii="Times New Roman" w:hAnsi="Times New Roman" w:cs="Times New Roman"/>
          <w:color w:val="000000" w:themeColor="text1"/>
        </w:rPr>
        <w:t xml:space="preserve"> a Praça 13 de Abril, centro, em frente ao centro administrativo municipal, praça está que vem sendo revitalizada nos últimos anos, com </w:t>
      </w:r>
      <w:r w:rsidR="002A06BF">
        <w:rPr>
          <w:rFonts w:ascii="Times New Roman" w:hAnsi="Times New Roman" w:cs="Times New Roman"/>
          <w:color w:val="000000" w:themeColor="text1"/>
        </w:rPr>
        <w:t>várias</w:t>
      </w:r>
      <w:r w:rsidR="00E437F6">
        <w:rPr>
          <w:rFonts w:ascii="Times New Roman" w:hAnsi="Times New Roman" w:cs="Times New Roman"/>
          <w:color w:val="000000" w:themeColor="text1"/>
        </w:rPr>
        <w:t xml:space="preserve"> melhorias, com playgrounds e outros equipamentos, sendo esta nova aquisição de g</w:t>
      </w:r>
      <w:r w:rsidR="002A06BF">
        <w:rPr>
          <w:rFonts w:ascii="Times New Roman" w:hAnsi="Times New Roman" w:cs="Times New Roman"/>
          <w:color w:val="000000" w:themeColor="text1"/>
        </w:rPr>
        <w:t>rande valia para o uso dos munícipes de Campos Borges</w:t>
      </w:r>
      <w:r w:rsidR="00C23512">
        <w:rPr>
          <w:rFonts w:ascii="Times New Roman" w:hAnsi="Times New Roman" w:cs="Times New Roman"/>
          <w:color w:val="000000" w:themeColor="text1"/>
        </w:rPr>
        <w:t>.</w:t>
      </w:r>
    </w:p>
    <w:p w14:paraId="4D76468C" w14:textId="77777777" w:rsidR="0030443F" w:rsidRPr="003B0EFB" w:rsidRDefault="0030443F" w:rsidP="0030443F">
      <w:pPr>
        <w:spacing w:after="0" w:line="360" w:lineRule="auto"/>
        <w:ind w:left="-284" w:right="283"/>
        <w:jc w:val="both"/>
        <w:rPr>
          <w:rFonts w:ascii="Times New Roman" w:hAnsi="Times New Roman" w:cs="Times New Roman"/>
          <w:b/>
          <w:color w:val="auto"/>
          <w:sz w:val="22"/>
          <w:szCs w:val="22"/>
          <w:u w:val="single"/>
        </w:rPr>
      </w:pPr>
      <w:r w:rsidRPr="003B0EFB">
        <w:rPr>
          <w:rFonts w:ascii="Times New Roman" w:hAnsi="Times New Roman" w:cs="Times New Roman"/>
          <w:b/>
          <w:color w:val="auto"/>
          <w:sz w:val="22"/>
          <w:szCs w:val="22"/>
          <w:u w:val="single"/>
        </w:rPr>
        <w:t>3. ESTIMATIVA DE CUSTOS</w:t>
      </w:r>
    </w:p>
    <w:p w14:paraId="4D7D3985" w14:textId="28309F52" w:rsidR="0030443F" w:rsidRPr="003F5018" w:rsidRDefault="0030443F" w:rsidP="0030443F">
      <w:pPr>
        <w:spacing w:line="360" w:lineRule="auto"/>
        <w:ind w:left="-284" w:right="283"/>
        <w:jc w:val="both"/>
        <w:rPr>
          <w:rFonts w:ascii="Times New Roman" w:hAnsi="Times New Roman" w:cs="Times New Roman"/>
          <w:b/>
        </w:rPr>
      </w:pPr>
      <w:r w:rsidRPr="0029385C">
        <w:rPr>
          <w:rFonts w:ascii="Times New Roman" w:hAnsi="Times New Roman" w:cs="Times New Roman"/>
          <w:b/>
          <w:color w:val="auto"/>
          <w:sz w:val="22"/>
          <w:szCs w:val="22"/>
        </w:rPr>
        <w:t>3</w:t>
      </w:r>
      <w:r w:rsidRPr="00465211">
        <w:rPr>
          <w:rFonts w:ascii="Times New Roman" w:hAnsi="Times New Roman" w:cs="Times New Roman"/>
          <w:b/>
        </w:rPr>
        <w:t xml:space="preserve">.1. </w:t>
      </w:r>
      <w:r w:rsidRPr="00465211">
        <w:rPr>
          <w:rFonts w:ascii="Times New Roman" w:hAnsi="Times New Roman" w:cs="Times New Roman"/>
        </w:rPr>
        <w:t>O c</w:t>
      </w:r>
      <w:r>
        <w:rPr>
          <w:rFonts w:ascii="Times New Roman" w:hAnsi="Times New Roman" w:cs="Times New Roman"/>
        </w:rPr>
        <w:t xml:space="preserve">usto estimado dos itens para a abertura do processo, foi efetuado por </w:t>
      </w:r>
      <w:r w:rsidR="00C23512">
        <w:rPr>
          <w:rFonts w:ascii="Times New Roman" w:hAnsi="Times New Roman" w:cs="Times New Roman"/>
        </w:rPr>
        <w:t>uma empresa que emitiu orçamento direto ao município</w:t>
      </w:r>
      <w:r>
        <w:rPr>
          <w:rFonts w:ascii="Times New Roman" w:hAnsi="Times New Roman" w:cs="Times New Roman"/>
        </w:rPr>
        <w:t xml:space="preserve">, sendo que alem deste foi buscado junto ao sistema </w:t>
      </w:r>
      <w:r w:rsidRPr="0030443F">
        <w:rPr>
          <w:rFonts w:ascii="Times New Roman" w:hAnsi="Times New Roman" w:cs="Times New Roman"/>
          <w:b/>
          <w:u w:val="single"/>
        </w:rPr>
        <w:t>LICITACON</w:t>
      </w:r>
      <w:r>
        <w:rPr>
          <w:rFonts w:ascii="Times New Roman" w:hAnsi="Times New Roman" w:cs="Times New Roman"/>
        </w:rPr>
        <w:t xml:space="preserve"> valores com relação a </w:t>
      </w:r>
      <w:r w:rsidR="002A06BF">
        <w:rPr>
          <w:rFonts w:ascii="Times New Roman" w:hAnsi="Times New Roman" w:cs="Times New Roman"/>
        </w:rPr>
        <w:t xml:space="preserve">outros municípios que adquiriram produto similar ao que </w:t>
      </w:r>
      <w:proofErr w:type="gramStart"/>
      <w:r w:rsidR="002A06BF">
        <w:rPr>
          <w:rFonts w:ascii="Times New Roman" w:hAnsi="Times New Roman" w:cs="Times New Roman"/>
        </w:rPr>
        <w:t>esta</w:t>
      </w:r>
      <w:proofErr w:type="gramEnd"/>
      <w:r w:rsidR="002A06BF">
        <w:rPr>
          <w:rFonts w:ascii="Times New Roman" w:hAnsi="Times New Roman" w:cs="Times New Roman"/>
        </w:rPr>
        <w:t xml:space="preserve"> sendo buscado para a sua aquisição.</w:t>
      </w:r>
    </w:p>
    <w:p w14:paraId="2548D6BF" w14:textId="77777777" w:rsidR="00DB4AD3" w:rsidRPr="003B0EFB" w:rsidRDefault="00DB4AD3" w:rsidP="007E33EE">
      <w:pPr>
        <w:spacing w:after="0" w:line="360" w:lineRule="auto"/>
        <w:ind w:left="-284" w:right="283"/>
        <w:jc w:val="both"/>
        <w:rPr>
          <w:rFonts w:ascii="Times New Roman" w:hAnsi="Times New Roman" w:cs="Times New Roman"/>
          <w:b/>
          <w:sz w:val="22"/>
          <w:szCs w:val="22"/>
          <w:u w:val="single"/>
        </w:rPr>
      </w:pPr>
      <w:r w:rsidRPr="003B0EFB">
        <w:rPr>
          <w:rFonts w:ascii="Times New Roman" w:hAnsi="Times New Roman" w:cs="Times New Roman"/>
          <w:b/>
          <w:sz w:val="22"/>
          <w:szCs w:val="22"/>
          <w:u w:val="single"/>
        </w:rPr>
        <w:t>4. DA CONDIÇÃO DE PAGAMENTO</w:t>
      </w:r>
    </w:p>
    <w:p w14:paraId="76633533" w14:textId="5B6D0CBF" w:rsidR="00DB4AD3" w:rsidRPr="0029385C" w:rsidRDefault="00DB4AD3" w:rsidP="007E33EE">
      <w:pPr>
        <w:spacing w:after="0" w:line="360" w:lineRule="auto"/>
        <w:ind w:left="-284" w:right="283"/>
        <w:jc w:val="both"/>
        <w:rPr>
          <w:rFonts w:ascii="Times New Roman" w:hAnsi="Times New Roman" w:cs="Times New Roman"/>
          <w:sz w:val="22"/>
          <w:szCs w:val="22"/>
        </w:rPr>
      </w:pPr>
      <w:r w:rsidRPr="0029385C">
        <w:rPr>
          <w:rFonts w:ascii="Times New Roman" w:hAnsi="Times New Roman" w:cs="Times New Roman"/>
          <w:b/>
          <w:sz w:val="22"/>
          <w:szCs w:val="22"/>
        </w:rPr>
        <w:t xml:space="preserve">4.1 </w:t>
      </w:r>
      <w:r w:rsidRPr="0029385C">
        <w:rPr>
          <w:rFonts w:ascii="Times New Roman" w:hAnsi="Times New Roman" w:cs="Times New Roman"/>
          <w:sz w:val="22"/>
          <w:szCs w:val="22"/>
        </w:rPr>
        <w:t xml:space="preserve">O pagamento à licitante vencedora será efetuado em até 30 (trinta) dias após a entrega </w:t>
      </w:r>
      <w:r w:rsidR="002A06BF">
        <w:rPr>
          <w:rFonts w:ascii="Times New Roman" w:hAnsi="Times New Roman" w:cs="Times New Roman"/>
          <w:sz w:val="22"/>
          <w:szCs w:val="22"/>
        </w:rPr>
        <w:t>do equipamento</w:t>
      </w:r>
      <w:r w:rsidRPr="0029385C">
        <w:rPr>
          <w:rFonts w:ascii="Times New Roman" w:hAnsi="Times New Roman" w:cs="Times New Roman"/>
          <w:sz w:val="22"/>
          <w:szCs w:val="22"/>
        </w:rPr>
        <w:t>, acompanhadas da respectiva Nota Fiscal que deverá estar atestada pelo servidor responsável indicado pelo seu gestor, bem como mediante a apresentação dos documentos de comprovação de regularidade fiscal</w:t>
      </w:r>
      <w:r w:rsidR="00FC2E24">
        <w:rPr>
          <w:rFonts w:ascii="Times New Roman" w:hAnsi="Times New Roman" w:cs="Times New Roman"/>
          <w:sz w:val="22"/>
          <w:szCs w:val="22"/>
        </w:rPr>
        <w:t>.</w:t>
      </w:r>
    </w:p>
    <w:p w14:paraId="56FCE13C" w14:textId="77777777" w:rsidR="00DB4AD3" w:rsidRPr="0029385C" w:rsidRDefault="00DB4AD3" w:rsidP="007E33EE">
      <w:pPr>
        <w:spacing w:after="0" w:line="360" w:lineRule="auto"/>
        <w:ind w:left="-284" w:right="283"/>
        <w:jc w:val="both"/>
        <w:rPr>
          <w:rFonts w:ascii="Times New Roman" w:hAnsi="Times New Roman" w:cs="Times New Roman"/>
          <w:b/>
          <w:sz w:val="22"/>
          <w:szCs w:val="22"/>
        </w:rPr>
      </w:pPr>
    </w:p>
    <w:p w14:paraId="3E599071" w14:textId="77777777" w:rsidR="00BC0673" w:rsidRPr="00FC2E24" w:rsidRDefault="00DB4AD3" w:rsidP="00FC2E24">
      <w:pPr>
        <w:spacing w:after="0" w:line="360" w:lineRule="auto"/>
        <w:ind w:left="-284" w:right="283"/>
        <w:jc w:val="both"/>
        <w:rPr>
          <w:rFonts w:ascii="Times New Roman" w:hAnsi="Times New Roman" w:cs="Times New Roman"/>
          <w:b/>
          <w:sz w:val="22"/>
          <w:szCs w:val="22"/>
          <w:u w:val="single"/>
        </w:rPr>
      </w:pPr>
      <w:r w:rsidRPr="003B0EFB">
        <w:rPr>
          <w:rFonts w:ascii="Times New Roman" w:hAnsi="Times New Roman" w:cs="Times New Roman"/>
          <w:b/>
          <w:sz w:val="22"/>
          <w:szCs w:val="22"/>
          <w:u w:val="single"/>
        </w:rPr>
        <w:t>5. DA DOTAÇÃO ORÇAMENTÁRIA</w:t>
      </w:r>
    </w:p>
    <w:p w14:paraId="0D070A22" w14:textId="4A123FC8" w:rsidR="00BC0673" w:rsidRDefault="00DB4AD3" w:rsidP="00BC0673">
      <w:pPr>
        <w:pStyle w:val="Ttulo11"/>
        <w:spacing w:line="276" w:lineRule="auto"/>
        <w:ind w:left="-284"/>
        <w:jc w:val="both"/>
        <w:rPr>
          <w:b w:val="0"/>
          <w:color w:val="000000" w:themeColor="text1"/>
          <w:sz w:val="24"/>
          <w:szCs w:val="24"/>
          <w:lang w:val="pt-BR"/>
        </w:rPr>
      </w:pPr>
      <w:r w:rsidRPr="00BC0673">
        <w:rPr>
          <w:sz w:val="22"/>
          <w:szCs w:val="22"/>
          <w:lang w:val="pt-BR"/>
        </w:rPr>
        <w:t xml:space="preserve">5.1 </w:t>
      </w:r>
      <w:r w:rsidR="00BC0673" w:rsidRPr="00A42E6B">
        <w:rPr>
          <w:b w:val="0"/>
          <w:color w:val="000000" w:themeColor="text1"/>
          <w:sz w:val="24"/>
          <w:szCs w:val="24"/>
          <w:lang w:val="pt-BR"/>
        </w:rPr>
        <w:t>Os recursos financeiros para as despesas decorrentes desta Licitação serão provenientes da seguinte dotação orçamentária para o ano</w:t>
      </w:r>
      <w:r w:rsidR="00FC2E24">
        <w:rPr>
          <w:b w:val="0"/>
          <w:color w:val="000000" w:themeColor="text1"/>
          <w:sz w:val="24"/>
          <w:szCs w:val="24"/>
          <w:lang w:val="pt-BR"/>
        </w:rPr>
        <w:t xml:space="preserve"> de 202</w:t>
      </w:r>
      <w:r w:rsidR="000C2748">
        <w:rPr>
          <w:b w:val="0"/>
          <w:color w:val="000000" w:themeColor="text1"/>
          <w:sz w:val="24"/>
          <w:szCs w:val="24"/>
          <w:lang w:val="pt-BR"/>
        </w:rPr>
        <w:t>5</w:t>
      </w:r>
      <w:r w:rsidR="00BC0673" w:rsidRPr="00A42E6B">
        <w:rPr>
          <w:b w:val="0"/>
          <w:color w:val="000000" w:themeColor="text1"/>
          <w:sz w:val="24"/>
          <w:szCs w:val="24"/>
          <w:lang w:val="pt-BR"/>
        </w:rPr>
        <w:t>, Lei Municipal N° 1.</w:t>
      </w:r>
      <w:r w:rsidR="00FC2E24">
        <w:rPr>
          <w:b w:val="0"/>
          <w:color w:val="000000" w:themeColor="text1"/>
          <w:sz w:val="24"/>
          <w:szCs w:val="24"/>
          <w:lang w:val="pt-BR"/>
        </w:rPr>
        <w:t>8</w:t>
      </w:r>
      <w:r w:rsidR="000C2748">
        <w:rPr>
          <w:b w:val="0"/>
          <w:color w:val="000000" w:themeColor="text1"/>
          <w:sz w:val="24"/>
          <w:szCs w:val="24"/>
          <w:lang w:val="pt-BR"/>
        </w:rPr>
        <w:t>70</w:t>
      </w:r>
      <w:r w:rsidR="00BC0673">
        <w:rPr>
          <w:b w:val="0"/>
          <w:color w:val="000000" w:themeColor="text1"/>
          <w:sz w:val="24"/>
          <w:szCs w:val="24"/>
          <w:lang w:val="pt-BR"/>
        </w:rPr>
        <w:t>, de</w:t>
      </w:r>
      <w:r w:rsidR="00EF1B50">
        <w:rPr>
          <w:b w:val="0"/>
          <w:color w:val="000000" w:themeColor="text1"/>
          <w:sz w:val="24"/>
          <w:szCs w:val="24"/>
          <w:lang w:val="pt-BR"/>
        </w:rPr>
        <w:t xml:space="preserve"> 06 </w:t>
      </w:r>
      <w:r w:rsidR="00FC2E24">
        <w:rPr>
          <w:b w:val="0"/>
          <w:color w:val="000000" w:themeColor="text1"/>
          <w:sz w:val="24"/>
          <w:szCs w:val="24"/>
          <w:lang w:val="pt-BR"/>
        </w:rPr>
        <w:t>de dezembro de 202</w:t>
      </w:r>
      <w:r w:rsidR="00EF1B50">
        <w:rPr>
          <w:b w:val="0"/>
          <w:color w:val="000000" w:themeColor="text1"/>
          <w:sz w:val="24"/>
          <w:szCs w:val="24"/>
          <w:lang w:val="pt-BR"/>
        </w:rPr>
        <w:t>4</w:t>
      </w:r>
      <w:r w:rsidR="00BC0673">
        <w:rPr>
          <w:b w:val="0"/>
          <w:color w:val="000000" w:themeColor="text1"/>
          <w:sz w:val="24"/>
          <w:szCs w:val="24"/>
          <w:lang w:val="pt-BR"/>
        </w:rPr>
        <w:t>.</w:t>
      </w:r>
    </w:p>
    <w:p w14:paraId="621C6DFA" w14:textId="77777777" w:rsidR="00BC0673" w:rsidRPr="00A42E6B" w:rsidRDefault="00BC0673" w:rsidP="00BC0673">
      <w:pPr>
        <w:pStyle w:val="Ttulo11"/>
        <w:spacing w:line="276" w:lineRule="auto"/>
        <w:ind w:left="-284"/>
        <w:jc w:val="both"/>
        <w:rPr>
          <w:b w:val="0"/>
          <w:color w:val="000000" w:themeColor="text1"/>
          <w:sz w:val="24"/>
          <w:szCs w:val="24"/>
          <w:lang w:val="pt-BR"/>
        </w:rPr>
      </w:pPr>
    </w:p>
    <w:p w14:paraId="77B3EF6D" w14:textId="3473DA81" w:rsidR="0034264A" w:rsidRPr="0034264A" w:rsidRDefault="0034264A" w:rsidP="0034264A">
      <w:pPr>
        <w:spacing w:line="360" w:lineRule="auto"/>
        <w:ind w:left="-851" w:right="-852" w:firstLine="567"/>
        <w:jc w:val="both"/>
        <w:rPr>
          <w:rFonts w:ascii="Times New Roman" w:hAnsi="Times New Roman" w:cs="Times New Roman"/>
          <w:b/>
          <w:bCs/>
          <w:sz w:val="22"/>
          <w:szCs w:val="22"/>
        </w:rPr>
      </w:pPr>
      <w:r w:rsidRPr="0034264A">
        <w:rPr>
          <w:rFonts w:ascii="Times New Roman" w:hAnsi="Times New Roman" w:cs="Times New Roman"/>
          <w:b/>
          <w:bCs/>
          <w:sz w:val="22"/>
          <w:szCs w:val="22"/>
        </w:rPr>
        <w:t>0</w:t>
      </w:r>
      <w:r w:rsidR="002A06BF">
        <w:rPr>
          <w:rFonts w:ascii="Times New Roman" w:hAnsi="Times New Roman" w:cs="Times New Roman"/>
          <w:b/>
          <w:bCs/>
          <w:sz w:val="22"/>
          <w:szCs w:val="22"/>
        </w:rPr>
        <w:t>6</w:t>
      </w:r>
      <w:r w:rsidRPr="0034264A">
        <w:rPr>
          <w:rFonts w:ascii="Times New Roman" w:hAnsi="Times New Roman" w:cs="Times New Roman"/>
          <w:b/>
          <w:bCs/>
          <w:sz w:val="22"/>
          <w:szCs w:val="22"/>
        </w:rPr>
        <w:t xml:space="preserve"> SEC. MUN. </w:t>
      </w:r>
      <w:r w:rsidR="002A06BF">
        <w:rPr>
          <w:rFonts w:ascii="Times New Roman" w:hAnsi="Times New Roman" w:cs="Times New Roman"/>
          <w:b/>
          <w:bCs/>
          <w:sz w:val="22"/>
          <w:szCs w:val="22"/>
        </w:rPr>
        <w:t>DE EDUAÇAO E CULTURA</w:t>
      </w:r>
    </w:p>
    <w:p w14:paraId="4CF5201C" w14:textId="5A6A85CC" w:rsidR="0034264A" w:rsidRPr="0034264A" w:rsidRDefault="0034264A" w:rsidP="0034264A">
      <w:pPr>
        <w:spacing w:line="360" w:lineRule="auto"/>
        <w:ind w:left="-851" w:right="-852" w:firstLine="567"/>
        <w:jc w:val="both"/>
        <w:rPr>
          <w:rFonts w:ascii="Times New Roman" w:hAnsi="Times New Roman" w:cs="Times New Roman"/>
          <w:b/>
          <w:bCs/>
          <w:sz w:val="22"/>
          <w:szCs w:val="22"/>
        </w:rPr>
      </w:pPr>
      <w:r w:rsidRPr="0034264A">
        <w:rPr>
          <w:rFonts w:ascii="Times New Roman" w:hAnsi="Times New Roman" w:cs="Times New Roman"/>
          <w:b/>
          <w:bCs/>
          <w:sz w:val="22"/>
          <w:szCs w:val="22"/>
        </w:rPr>
        <w:t>0</w:t>
      </w:r>
      <w:r w:rsidR="002A06BF">
        <w:rPr>
          <w:rFonts w:ascii="Times New Roman" w:hAnsi="Times New Roman" w:cs="Times New Roman"/>
          <w:b/>
          <w:bCs/>
          <w:sz w:val="22"/>
          <w:szCs w:val="22"/>
        </w:rPr>
        <w:t>6</w:t>
      </w:r>
      <w:r w:rsidRPr="0034264A">
        <w:rPr>
          <w:rFonts w:ascii="Times New Roman" w:hAnsi="Times New Roman" w:cs="Times New Roman"/>
          <w:b/>
          <w:bCs/>
          <w:sz w:val="22"/>
          <w:szCs w:val="22"/>
        </w:rPr>
        <w:t>.0</w:t>
      </w:r>
      <w:r w:rsidR="002A06BF">
        <w:rPr>
          <w:rFonts w:ascii="Times New Roman" w:hAnsi="Times New Roman" w:cs="Times New Roman"/>
          <w:b/>
          <w:bCs/>
          <w:sz w:val="22"/>
          <w:szCs w:val="22"/>
        </w:rPr>
        <w:t>4</w:t>
      </w:r>
      <w:r w:rsidRPr="0034264A">
        <w:rPr>
          <w:rFonts w:ascii="Times New Roman" w:hAnsi="Times New Roman" w:cs="Times New Roman"/>
          <w:b/>
          <w:bCs/>
          <w:sz w:val="22"/>
          <w:szCs w:val="22"/>
        </w:rPr>
        <w:t xml:space="preserve"> </w:t>
      </w:r>
      <w:r w:rsidR="002A06BF">
        <w:rPr>
          <w:rFonts w:ascii="Times New Roman" w:hAnsi="Times New Roman" w:cs="Times New Roman"/>
          <w:b/>
          <w:bCs/>
          <w:sz w:val="22"/>
          <w:szCs w:val="22"/>
        </w:rPr>
        <w:t>ESPORTE E LAZER</w:t>
      </w:r>
    </w:p>
    <w:p w14:paraId="72DDA138" w14:textId="47EDF6B7" w:rsidR="0034264A" w:rsidRPr="0034264A" w:rsidRDefault="002A06BF" w:rsidP="0034264A">
      <w:pPr>
        <w:spacing w:line="360" w:lineRule="auto"/>
        <w:ind w:left="-851" w:right="-852" w:firstLine="567"/>
        <w:jc w:val="both"/>
        <w:rPr>
          <w:rFonts w:ascii="Times New Roman" w:hAnsi="Times New Roman" w:cs="Times New Roman"/>
          <w:b/>
          <w:bCs/>
          <w:sz w:val="22"/>
          <w:szCs w:val="22"/>
        </w:rPr>
      </w:pPr>
      <w:r>
        <w:rPr>
          <w:rFonts w:ascii="Times New Roman" w:hAnsi="Times New Roman" w:cs="Times New Roman"/>
          <w:b/>
          <w:bCs/>
          <w:sz w:val="22"/>
          <w:szCs w:val="22"/>
        </w:rPr>
        <w:t>06.04.27.812.0052.1057 CONST/ REF/ AMPL GIN. QUAD. ESPORTES/ CENTROS</w:t>
      </w:r>
    </w:p>
    <w:p w14:paraId="0B804221" w14:textId="451B555F" w:rsidR="00FC2E24" w:rsidRPr="0034264A" w:rsidRDefault="002A06BF" w:rsidP="0034264A">
      <w:pPr>
        <w:spacing w:line="360" w:lineRule="auto"/>
        <w:ind w:left="-851" w:right="-852" w:firstLine="567"/>
        <w:jc w:val="both"/>
        <w:rPr>
          <w:rFonts w:ascii="Times New Roman" w:hAnsi="Times New Roman" w:cs="Times New Roman"/>
          <w:b/>
          <w:bCs/>
          <w:sz w:val="22"/>
          <w:szCs w:val="22"/>
        </w:rPr>
      </w:pPr>
      <w:r>
        <w:rPr>
          <w:rFonts w:ascii="Times New Roman" w:hAnsi="Times New Roman" w:cs="Times New Roman"/>
          <w:b/>
          <w:bCs/>
          <w:sz w:val="22"/>
          <w:szCs w:val="22"/>
        </w:rPr>
        <w:t>4490.51.00.00.00.00 OBRAS E INSTALAÇOES</w:t>
      </w:r>
    </w:p>
    <w:p w14:paraId="52759233" w14:textId="6422C673" w:rsidR="0034264A" w:rsidRPr="0034264A" w:rsidRDefault="0034264A" w:rsidP="0034264A">
      <w:pPr>
        <w:spacing w:line="360" w:lineRule="auto"/>
        <w:ind w:left="-851" w:right="-852" w:firstLine="567"/>
        <w:jc w:val="both"/>
        <w:rPr>
          <w:rFonts w:ascii="Times New Roman" w:hAnsi="Times New Roman" w:cs="Times New Roman"/>
          <w:b/>
          <w:bCs/>
          <w:color w:val="FF0000"/>
          <w:sz w:val="22"/>
          <w:szCs w:val="22"/>
        </w:rPr>
      </w:pPr>
      <w:r w:rsidRPr="0034264A">
        <w:rPr>
          <w:rFonts w:ascii="Times New Roman" w:hAnsi="Times New Roman" w:cs="Times New Roman"/>
          <w:b/>
          <w:bCs/>
          <w:sz w:val="22"/>
          <w:szCs w:val="22"/>
        </w:rPr>
        <w:lastRenderedPageBreak/>
        <w:t xml:space="preserve">RV </w:t>
      </w:r>
      <w:r w:rsidR="00FC2E24">
        <w:rPr>
          <w:rFonts w:ascii="Times New Roman" w:hAnsi="Times New Roman" w:cs="Times New Roman"/>
          <w:b/>
          <w:bCs/>
          <w:sz w:val="22"/>
          <w:szCs w:val="22"/>
        </w:rPr>
        <w:t>001</w:t>
      </w:r>
      <w:r w:rsidR="002A06BF">
        <w:rPr>
          <w:rFonts w:ascii="Times New Roman" w:hAnsi="Times New Roman" w:cs="Times New Roman"/>
          <w:b/>
          <w:bCs/>
          <w:sz w:val="22"/>
          <w:szCs w:val="22"/>
        </w:rPr>
        <w:t>, 1163, 21115, 21163, CO 3110</w:t>
      </w:r>
    </w:p>
    <w:p w14:paraId="0376A0CC" w14:textId="77777777" w:rsidR="00DB4AD3" w:rsidRPr="00050584" w:rsidRDefault="00DB4AD3" w:rsidP="007E33EE">
      <w:pPr>
        <w:spacing w:after="0" w:line="360" w:lineRule="auto"/>
        <w:ind w:left="-284" w:right="283"/>
        <w:jc w:val="both"/>
        <w:rPr>
          <w:rFonts w:ascii="Times New Roman" w:hAnsi="Times New Roman" w:cs="Times New Roman"/>
          <w:b/>
          <w:sz w:val="22"/>
          <w:szCs w:val="22"/>
          <w:u w:val="single"/>
        </w:rPr>
      </w:pPr>
      <w:r w:rsidRPr="00050584">
        <w:rPr>
          <w:rFonts w:ascii="Times New Roman" w:hAnsi="Times New Roman" w:cs="Times New Roman"/>
          <w:b/>
          <w:sz w:val="22"/>
          <w:szCs w:val="22"/>
          <w:u w:val="single"/>
        </w:rPr>
        <w:t>6. CONCLUSÃO</w:t>
      </w:r>
    </w:p>
    <w:p w14:paraId="790365A8" w14:textId="77777777" w:rsidR="00DB4AD3" w:rsidRPr="0029385C" w:rsidRDefault="00DB4AD3" w:rsidP="007E33EE">
      <w:pPr>
        <w:spacing w:after="0" w:line="360" w:lineRule="auto"/>
        <w:ind w:left="-284" w:right="283"/>
        <w:jc w:val="both"/>
        <w:rPr>
          <w:rFonts w:ascii="Times New Roman" w:hAnsi="Times New Roman" w:cs="Times New Roman"/>
          <w:sz w:val="22"/>
          <w:szCs w:val="22"/>
        </w:rPr>
      </w:pPr>
      <w:r w:rsidRPr="0029385C">
        <w:rPr>
          <w:rFonts w:ascii="Times New Roman" w:hAnsi="Times New Roman" w:cs="Times New Roman"/>
          <w:b/>
          <w:sz w:val="22"/>
          <w:szCs w:val="22"/>
        </w:rPr>
        <w:t xml:space="preserve">6.1 </w:t>
      </w:r>
      <w:r w:rsidRPr="0029385C">
        <w:rPr>
          <w:rFonts w:ascii="Times New Roman" w:hAnsi="Times New Roman" w:cs="Times New Roman"/>
          <w:sz w:val="22"/>
          <w:szCs w:val="22"/>
        </w:rPr>
        <w:t xml:space="preserve">Diante disso, em virtude da necessidade da aquisição dos produtos vimos solicitar a competente autorização de Vossa Excelência para a abertura de Processo Licitatório </w:t>
      </w:r>
    </w:p>
    <w:p w14:paraId="02AF779E" w14:textId="2AA29D78" w:rsidR="00DB4AD3" w:rsidRPr="0029385C" w:rsidRDefault="00DB4AD3" w:rsidP="007E33EE">
      <w:pPr>
        <w:spacing w:after="0" w:line="360" w:lineRule="auto"/>
        <w:ind w:left="-284" w:right="283"/>
        <w:jc w:val="both"/>
        <w:rPr>
          <w:rFonts w:ascii="Times New Roman" w:hAnsi="Times New Roman" w:cs="Times New Roman"/>
          <w:sz w:val="22"/>
          <w:szCs w:val="22"/>
        </w:rPr>
      </w:pPr>
      <w:r w:rsidRPr="0029385C">
        <w:rPr>
          <w:rFonts w:ascii="Times New Roman" w:hAnsi="Times New Roman" w:cs="Times New Roman"/>
          <w:sz w:val="22"/>
          <w:szCs w:val="22"/>
        </w:rPr>
        <w:t xml:space="preserve">       Subscrevemos,</w:t>
      </w:r>
    </w:p>
    <w:p w14:paraId="208C979B" w14:textId="77777777" w:rsidR="00DB4AD3" w:rsidRPr="0029385C" w:rsidRDefault="00DB4AD3" w:rsidP="007E33EE">
      <w:pPr>
        <w:spacing w:after="0" w:line="360" w:lineRule="auto"/>
        <w:ind w:left="-284" w:right="283"/>
        <w:jc w:val="center"/>
        <w:rPr>
          <w:rFonts w:ascii="Times New Roman" w:hAnsi="Times New Roman" w:cs="Times New Roman"/>
          <w:sz w:val="22"/>
          <w:szCs w:val="22"/>
        </w:rPr>
      </w:pPr>
      <w:r w:rsidRPr="0029385C">
        <w:rPr>
          <w:rFonts w:ascii="Times New Roman" w:hAnsi="Times New Roman" w:cs="Times New Roman"/>
          <w:sz w:val="22"/>
          <w:szCs w:val="22"/>
        </w:rPr>
        <w:t>_____________________________</w:t>
      </w:r>
      <w:r w:rsidR="00FC2E24">
        <w:rPr>
          <w:rFonts w:ascii="Times New Roman" w:hAnsi="Times New Roman" w:cs="Times New Roman"/>
          <w:sz w:val="22"/>
          <w:szCs w:val="22"/>
        </w:rPr>
        <w:t>_________</w:t>
      </w:r>
    </w:p>
    <w:p w14:paraId="4CA0D96C" w14:textId="3BFA3DDD" w:rsidR="00DB4AD3" w:rsidRPr="0029385C" w:rsidRDefault="002A06BF" w:rsidP="007E33EE">
      <w:pPr>
        <w:spacing w:after="0" w:line="360" w:lineRule="auto"/>
        <w:ind w:left="-284" w:right="283"/>
        <w:jc w:val="center"/>
        <w:rPr>
          <w:rFonts w:ascii="Times New Roman" w:hAnsi="Times New Roman" w:cs="Times New Roman"/>
          <w:b/>
          <w:sz w:val="22"/>
          <w:szCs w:val="22"/>
        </w:rPr>
      </w:pPr>
      <w:r>
        <w:rPr>
          <w:rFonts w:ascii="Times New Roman" w:hAnsi="Times New Roman" w:cs="Times New Roman"/>
          <w:b/>
          <w:sz w:val="22"/>
          <w:szCs w:val="22"/>
        </w:rPr>
        <w:t>ARACI TEREZINHA DE OLIVEIRA DRUM</w:t>
      </w:r>
    </w:p>
    <w:p w14:paraId="51C1D2FC" w14:textId="463DBC9F" w:rsidR="00DB4AD3" w:rsidRPr="0029385C" w:rsidRDefault="00A11724" w:rsidP="007E33EE">
      <w:pPr>
        <w:spacing w:after="0" w:line="360" w:lineRule="auto"/>
        <w:ind w:left="-284" w:right="283"/>
        <w:jc w:val="center"/>
        <w:rPr>
          <w:rFonts w:ascii="Times New Roman" w:hAnsi="Times New Roman" w:cs="Times New Roman"/>
          <w:sz w:val="22"/>
          <w:szCs w:val="22"/>
        </w:rPr>
      </w:pPr>
      <w:r>
        <w:rPr>
          <w:rFonts w:ascii="Times New Roman" w:hAnsi="Times New Roman" w:cs="Times New Roman"/>
          <w:sz w:val="22"/>
          <w:szCs w:val="22"/>
        </w:rPr>
        <w:t>Secretari</w:t>
      </w:r>
      <w:r w:rsidR="002A06BF">
        <w:rPr>
          <w:rFonts w:ascii="Times New Roman" w:hAnsi="Times New Roman" w:cs="Times New Roman"/>
          <w:sz w:val="22"/>
          <w:szCs w:val="22"/>
        </w:rPr>
        <w:t>a</w:t>
      </w:r>
      <w:r>
        <w:rPr>
          <w:rFonts w:ascii="Times New Roman" w:hAnsi="Times New Roman" w:cs="Times New Roman"/>
          <w:sz w:val="22"/>
          <w:szCs w:val="22"/>
        </w:rPr>
        <w:t xml:space="preserve"> Municipal de </w:t>
      </w:r>
      <w:r w:rsidR="002A06BF">
        <w:rPr>
          <w:rFonts w:ascii="Times New Roman" w:hAnsi="Times New Roman" w:cs="Times New Roman"/>
          <w:sz w:val="22"/>
          <w:szCs w:val="22"/>
        </w:rPr>
        <w:t>Educação e Cultura</w:t>
      </w:r>
    </w:p>
    <w:sectPr w:rsidR="00DB4AD3" w:rsidRPr="0029385C" w:rsidSect="00DB4AD3">
      <w:pgSz w:w="11906" w:h="16838"/>
      <w:pgMar w:top="2552" w:right="566"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5747E"/>
    <w:multiLevelType w:val="hybridMultilevel"/>
    <w:tmpl w:val="A23A1590"/>
    <w:lvl w:ilvl="0" w:tplc="0416000F">
      <w:start w:val="1"/>
      <w:numFmt w:val="decimal"/>
      <w:lvlText w:val="%1."/>
      <w:lvlJc w:val="left"/>
      <w:pPr>
        <w:ind w:left="436" w:hanging="360"/>
      </w:pPr>
    </w:lvl>
    <w:lvl w:ilvl="1" w:tplc="04160019" w:tentative="1">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1" w15:restartNumberingAfterBreak="0">
    <w:nsid w:val="105B33CC"/>
    <w:multiLevelType w:val="hybridMultilevel"/>
    <w:tmpl w:val="93C2E7CC"/>
    <w:lvl w:ilvl="0" w:tplc="04160017">
      <w:start w:val="1"/>
      <w:numFmt w:val="lowerLetter"/>
      <w:lvlText w:val="%1)"/>
      <w:lvlJc w:val="left"/>
      <w:pPr>
        <w:ind w:left="1156" w:hanging="360"/>
      </w:pPr>
    </w:lvl>
    <w:lvl w:ilvl="1" w:tplc="04160019" w:tentative="1">
      <w:start w:val="1"/>
      <w:numFmt w:val="lowerLetter"/>
      <w:lvlText w:val="%2."/>
      <w:lvlJc w:val="left"/>
      <w:pPr>
        <w:ind w:left="1876" w:hanging="360"/>
      </w:pPr>
    </w:lvl>
    <w:lvl w:ilvl="2" w:tplc="0416001B" w:tentative="1">
      <w:start w:val="1"/>
      <w:numFmt w:val="lowerRoman"/>
      <w:lvlText w:val="%3."/>
      <w:lvlJc w:val="right"/>
      <w:pPr>
        <w:ind w:left="2596" w:hanging="180"/>
      </w:pPr>
    </w:lvl>
    <w:lvl w:ilvl="3" w:tplc="0416000F" w:tentative="1">
      <w:start w:val="1"/>
      <w:numFmt w:val="decimal"/>
      <w:lvlText w:val="%4."/>
      <w:lvlJc w:val="left"/>
      <w:pPr>
        <w:ind w:left="3316" w:hanging="360"/>
      </w:pPr>
    </w:lvl>
    <w:lvl w:ilvl="4" w:tplc="04160019" w:tentative="1">
      <w:start w:val="1"/>
      <w:numFmt w:val="lowerLetter"/>
      <w:lvlText w:val="%5."/>
      <w:lvlJc w:val="left"/>
      <w:pPr>
        <w:ind w:left="4036" w:hanging="360"/>
      </w:pPr>
    </w:lvl>
    <w:lvl w:ilvl="5" w:tplc="0416001B" w:tentative="1">
      <w:start w:val="1"/>
      <w:numFmt w:val="lowerRoman"/>
      <w:lvlText w:val="%6."/>
      <w:lvlJc w:val="right"/>
      <w:pPr>
        <w:ind w:left="4756" w:hanging="180"/>
      </w:pPr>
    </w:lvl>
    <w:lvl w:ilvl="6" w:tplc="0416000F" w:tentative="1">
      <w:start w:val="1"/>
      <w:numFmt w:val="decimal"/>
      <w:lvlText w:val="%7."/>
      <w:lvlJc w:val="left"/>
      <w:pPr>
        <w:ind w:left="5476" w:hanging="360"/>
      </w:pPr>
    </w:lvl>
    <w:lvl w:ilvl="7" w:tplc="04160019" w:tentative="1">
      <w:start w:val="1"/>
      <w:numFmt w:val="lowerLetter"/>
      <w:lvlText w:val="%8."/>
      <w:lvlJc w:val="left"/>
      <w:pPr>
        <w:ind w:left="6196" w:hanging="360"/>
      </w:pPr>
    </w:lvl>
    <w:lvl w:ilvl="8" w:tplc="0416001B" w:tentative="1">
      <w:start w:val="1"/>
      <w:numFmt w:val="lowerRoman"/>
      <w:lvlText w:val="%9."/>
      <w:lvlJc w:val="right"/>
      <w:pPr>
        <w:ind w:left="6916" w:hanging="180"/>
      </w:pPr>
    </w:lvl>
  </w:abstractNum>
  <w:abstractNum w:abstractNumId="2" w15:restartNumberingAfterBreak="0">
    <w:nsid w:val="13DF01B7"/>
    <w:multiLevelType w:val="hybridMultilevel"/>
    <w:tmpl w:val="14C65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74302D80"/>
    <w:multiLevelType w:val="hybridMultilevel"/>
    <w:tmpl w:val="6700F0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DB4AD3"/>
    <w:rsid w:val="00035749"/>
    <w:rsid w:val="00050584"/>
    <w:rsid w:val="00061FDA"/>
    <w:rsid w:val="00063D09"/>
    <w:rsid w:val="000B0A74"/>
    <w:rsid w:val="000B356D"/>
    <w:rsid w:val="000C2748"/>
    <w:rsid w:val="00100381"/>
    <w:rsid w:val="00103F5F"/>
    <w:rsid w:val="00132D2C"/>
    <w:rsid w:val="00145A0F"/>
    <w:rsid w:val="00167FB0"/>
    <w:rsid w:val="00191D72"/>
    <w:rsid w:val="001A7446"/>
    <w:rsid w:val="001D0D22"/>
    <w:rsid w:val="001D337B"/>
    <w:rsid w:val="0025033F"/>
    <w:rsid w:val="00270882"/>
    <w:rsid w:val="00280D26"/>
    <w:rsid w:val="0028294E"/>
    <w:rsid w:val="0029385C"/>
    <w:rsid w:val="00295872"/>
    <w:rsid w:val="002A06BF"/>
    <w:rsid w:val="002A6F03"/>
    <w:rsid w:val="002E3080"/>
    <w:rsid w:val="002E4E11"/>
    <w:rsid w:val="0030443F"/>
    <w:rsid w:val="0034264A"/>
    <w:rsid w:val="00354AD4"/>
    <w:rsid w:val="00394220"/>
    <w:rsid w:val="003B0EFB"/>
    <w:rsid w:val="003E78C5"/>
    <w:rsid w:val="0040385D"/>
    <w:rsid w:val="004226F9"/>
    <w:rsid w:val="00427901"/>
    <w:rsid w:val="0048215A"/>
    <w:rsid w:val="004B64BD"/>
    <w:rsid w:val="004C7F59"/>
    <w:rsid w:val="004E3E07"/>
    <w:rsid w:val="004F1868"/>
    <w:rsid w:val="00550D61"/>
    <w:rsid w:val="00566777"/>
    <w:rsid w:val="00570DE0"/>
    <w:rsid w:val="00591EFC"/>
    <w:rsid w:val="00611E6D"/>
    <w:rsid w:val="00622995"/>
    <w:rsid w:val="0063125E"/>
    <w:rsid w:val="00646A9A"/>
    <w:rsid w:val="006A74CC"/>
    <w:rsid w:val="006B27AF"/>
    <w:rsid w:val="006E2ACE"/>
    <w:rsid w:val="006E6F77"/>
    <w:rsid w:val="006F157A"/>
    <w:rsid w:val="00707267"/>
    <w:rsid w:val="00720A23"/>
    <w:rsid w:val="0074287A"/>
    <w:rsid w:val="007646BC"/>
    <w:rsid w:val="00775550"/>
    <w:rsid w:val="007A3978"/>
    <w:rsid w:val="007B43CB"/>
    <w:rsid w:val="007E1C62"/>
    <w:rsid w:val="007E33EE"/>
    <w:rsid w:val="007E510C"/>
    <w:rsid w:val="007E668A"/>
    <w:rsid w:val="007F1833"/>
    <w:rsid w:val="0081456D"/>
    <w:rsid w:val="00836EFF"/>
    <w:rsid w:val="0085007E"/>
    <w:rsid w:val="008522BD"/>
    <w:rsid w:val="00857EFE"/>
    <w:rsid w:val="008714EA"/>
    <w:rsid w:val="008823D7"/>
    <w:rsid w:val="00894D52"/>
    <w:rsid w:val="008A5554"/>
    <w:rsid w:val="008B373C"/>
    <w:rsid w:val="008B3899"/>
    <w:rsid w:val="00917917"/>
    <w:rsid w:val="00921391"/>
    <w:rsid w:val="009279BC"/>
    <w:rsid w:val="0093161A"/>
    <w:rsid w:val="009528DA"/>
    <w:rsid w:val="00963430"/>
    <w:rsid w:val="00981306"/>
    <w:rsid w:val="009A0710"/>
    <w:rsid w:val="009B0FA5"/>
    <w:rsid w:val="009D2EA3"/>
    <w:rsid w:val="00A04202"/>
    <w:rsid w:val="00A11724"/>
    <w:rsid w:val="00A15174"/>
    <w:rsid w:val="00A25A21"/>
    <w:rsid w:val="00A31D35"/>
    <w:rsid w:val="00A31F16"/>
    <w:rsid w:val="00A41E02"/>
    <w:rsid w:val="00A44B9C"/>
    <w:rsid w:val="00A44F02"/>
    <w:rsid w:val="00A66CD6"/>
    <w:rsid w:val="00A9286D"/>
    <w:rsid w:val="00AF7D38"/>
    <w:rsid w:val="00B0042F"/>
    <w:rsid w:val="00B34623"/>
    <w:rsid w:val="00B8601F"/>
    <w:rsid w:val="00BC0673"/>
    <w:rsid w:val="00BC0875"/>
    <w:rsid w:val="00BD748A"/>
    <w:rsid w:val="00BE177C"/>
    <w:rsid w:val="00BF6409"/>
    <w:rsid w:val="00C051DF"/>
    <w:rsid w:val="00C21F34"/>
    <w:rsid w:val="00C23512"/>
    <w:rsid w:val="00C340DA"/>
    <w:rsid w:val="00C829CE"/>
    <w:rsid w:val="00C8561D"/>
    <w:rsid w:val="00CB2F11"/>
    <w:rsid w:val="00CB4C42"/>
    <w:rsid w:val="00CB69BF"/>
    <w:rsid w:val="00D01A00"/>
    <w:rsid w:val="00D13D26"/>
    <w:rsid w:val="00D23896"/>
    <w:rsid w:val="00D824C4"/>
    <w:rsid w:val="00D86CD5"/>
    <w:rsid w:val="00DB161D"/>
    <w:rsid w:val="00DB4AD3"/>
    <w:rsid w:val="00DB56FC"/>
    <w:rsid w:val="00DF5E3A"/>
    <w:rsid w:val="00E1768E"/>
    <w:rsid w:val="00E323F7"/>
    <w:rsid w:val="00E437F6"/>
    <w:rsid w:val="00E63EDE"/>
    <w:rsid w:val="00EA0967"/>
    <w:rsid w:val="00EE2AA3"/>
    <w:rsid w:val="00EF1B50"/>
    <w:rsid w:val="00F309CC"/>
    <w:rsid w:val="00F3154C"/>
    <w:rsid w:val="00F4222A"/>
    <w:rsid w:val="00F54E58"/>
    <w:rsid w:val="00F55F08"/>
    <w:rsid w:val="00F9447C"/>
    <w:rsid w:val="00FA1C32"/>
    <w:rsid w:val="00FC2E24"/>
    <w:rsid w:val="00FD065D"/>
    <w:rsid w:val="00FF74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7B8F8"/>
  <w15:docId w15:val="{53E5EACB-87F4-426F-A700-4364927DE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AD3"/>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ableParagraph">
    <w:name w:val="Table Paragraph"/>
    <w:basedOn w:val="Normal"/>
    <w:uiPriority w:val="1"/>
    <w:qFormat/>
    <w:rsid w:val="00DB4AD3"/>
    <w:pPr>
      <w:widowControl w:val="0"/>
      <w:autoSpaceDE w:val="0"/>
      <w:autoSpaceDN w:val="0"/>
      <w:spacing w:after="0" w:line="240" w:lineRule="auto"/>
    </w:pPr>
    <w:rPr>
      <w:rFonts w:eastAsia="Arial"/>
      <w:color w:val="auto"/>
      <w:sz w:val="22"/>
      <w:szCs w:val="22"/>
      <w:lang w:eastAsia="pt-BR" w:bidi="pt-BR"/>
    </w:rPr>
  </w:style>
  <w:style w:type="table" w:styleId="Tabelacomgrade">
    <w:name w:val="Table Grid"/>
    <w:basedOn w:val="Tabelanormal"/>
    <w:uiPriority w:val="59"/>
    <w:rsid w:val="000505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1"/>
    <w:qFormat/>
    <w:rsid w:val="00BC0673"/>
    <w:pPr>
      <w:widowControl w:val="0"/>
      <w:autoSpaceDE w:val="0"/>
      <w:autoSpaceDN w:val="0"/>
      <w:spacing w:after="0" w:line="240" w:lineRule="auto"/>
      <w:ind w:left="680"/>
    </w:pPr>
    <w:rPr>
      <w:rFonts w:eastAsia="Arial"/>
      <w:color w:val="auto"/>
      <w:lang w:eastAsia="pt-BR" w:bidi="pt-BR"/>
    </w:rPr>
  </w:style>
  <w:style w:type="character" w:customStyle="1" w:styleId="CorpodetextoChar">
    <w:name w:val="Corpo de texto Char"/>
    <w:basedOn w:val="Fontepargpadro"/>
    <w:link w:val="Corpodetexto"/>
    <w:uiPriority w:val="1"/>
    <w:rsid w:val="00BC0673"/>
    <w:rPr>
      <w:rFonts w:ascii="Arial" w:eastAsia="Arial" w:hAnsi="Arial" w:cs="Arial"/>
      <w:sz w:val="24"/>
      <w:szCs w:val="24"/>
      <w:lang w:eastAsia="pt-BR" w:bidi="pt-BR"/>
    </w:rPr>
  </w:style>
  <w:style w:type="paragraph" w:customStyle="1" w:styleId="Ttulo11">
    <w:name w:val="Título 11"/>
    <w:basedOn w:val="Normal"/>
    <w:uiPriority w:val="1"/>
    <w:qFormat/>
    <w:rsid w:val="00BC0673"/>
    <w:pPr>
      <w:widowControl w:val="0"/>
      <w:autoSpaceDE w:val="0"/>
      <w:autoSpaceDN w:val="0"/>
      <w:spacing w:after="0" w:line="240" w:lineRule="auto"/>
      <w:ind w:left="219"/>
      <w:outlineLvl w:val="1"/>
    </w:pPr>
    <w:rPr>
      <w:rFonts w:ascii="Times New Roman" w:eastAsia="Times New Roman" w:hAnsi="Times New Roman" w:cs="Times New Roman"/>
      <w:b/>
      <w:bCs/>
      <w:color w:val="auto"/>
      <w:sz w:val="28"/>
      <w:szCs w:val="28"/>
      <w:lang w:val="en-US"/>
    </w:rPr>
  </w:style>
  <w:style w:type="character" w:styleId="nfase">
    <w:name w:val="Emphasis"/>
    <w:basedOn w:val="Fontepargpadro"/>
    <w:uiPriority w:val="20"/>
    <w:qFormat/>
    <w:rsid w:val="00EE2AA3"/>
    <w:rPr>
      <w:i/>
      <w:iCs/>
    </w:rPr>
  </w:style>
  <w:style w:type="paragraph" w:styleId="PargrafodaLista">
    <w:name w:val="List Paragraph"/>
    <w:basedOn w:val="Normal"/>
    <w:uiPriority w:val="34"/>
    <w:qFormat/>
    <w:rsid w:val="00A151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641</TotalTime>
  <Pages>4</Pages>
  <Words>906</Words>
  <Characters>4896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88</cp:revision>
  <cp:lastPrinted>2025-04-09T16:47:00Z</cp:lastPrinted>
  <dcterms:created xsi:type="dcterms:W3CDTF">2021-01-14T13:58:00Z</dcterms:created>
  <dcterms:modified xsi:type="dcterms:W3CDTF">2025-04-09T17:06:00Z</dcterms:modified>
</cp:coreProperties>
</file>