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EE2AA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DOCUMENTO DE FORMALIZAÇAO DA DEMANDA (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>DFD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)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 xml:space="preserve"> - 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</w:t>
      </w:r>
      <w:r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2021</w:t>
      </w:r>
    </w:p>
    <w:p w14:paraId="1C198F5A" w14:textId="77777777" w:rsidR="00E84444" w:rsidRPr="009E4F6F" w:rsidRDefault="00DB4AD3" w:rsidP="00E84444">
      <w:pPr>
        <w:pStyle w:val="Corpodetexto"/>
        <w:spacing w:line="360" w:lineRule="auto"/>
        <w:ind w:left="-142" w:right="283"/>
        <w:jc w:val="center"/>
        <w:rPr>
          <w:rFonts w:ascii="Times New Roman" w:hAnsi="Times New Roman" w:cs="Times New Roman"/>
          <w:bCs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 w:rsidR="00050584">
        <w:rPr>
          <w:rFonts w:ascii="Times New Roman" w:hAnsi="Times New Roman" w:cs="Times New Roman"/>
          <w:b/>
          <w:u w:val="single"/>
        </w:rPr>
        <w:t xml:space="preserve">A DE PROCESSO LICITATORIO PARA </w:t>
      </w:r>
      <w:bookmarkStart w:id="0" w:name="_Hlk196228994"/>
      <w:r w:rsidR="00E84444" w:rsidRPr="009E4F6F">
        <w:rPr>
          <w:rFonts w:ascii="Times New Roman" w:hAnsi="Times New Roman" w:cs="Times New Roman"/>
          <w:b/>
          <w:u w:val="single"/>
        </w:rPr>
        <w:t xml:space="preserve">CONTRATAÇAO DE PESSOA JURIDICA, PARA CONSERTO DO SISTEMA DE EMBREAGEM DO </w:t>
      </w:r>
      <w:r w:rsidR="00E84444" w:rsidRPr="009E4F6F">
        <w:rPr>
          <w:rFonts w:ascii="Times New Roman" w:hAnsi="Times New Roman"/>
          <w:b/>
          <w:u w:val="single"/>
        </w:rPr>
        <w:t>VEÍCULO FORD CARGO 2628E, CAMINHÃO BASCULANTE, CHASSI 9BFZCEEXOBBB67329, RENAVAN 274267276. CAP/POT/CIL 23, OPBT/275CV, PLACAS IRN 0E23, ANO 2010/2011, INCLUINDO PEÇAS E SERVIÇOS DE MAO DE OBRA</w:t>
      </w:r>
      <w:bookmarkEnd w:id="0"/>
      <w:r w:rsidR="00E84444" w:rsidRPr="009E4F6F">
        <w:rPr>
          <w:rFonts w:ascii="Times New Roman" w:hAnsi="Times New Roman" w:cs="Times New Roman"/>
          <w:bCs/>
        </w:rPr>
        <w:t>.</w:t>
      </w:r>
    </w:p>
    <w:p w14:paraId="0523CE4F" w14:textId="1B9D2127" w:rsidR="00DB4AD3" w:rsidRPr="007E33EE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.</w:t>
      </w:r>
    </w:p>
    <w:p w14:paraId="49AE6F1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29385C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E2AA3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73219CD4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3554CD7D" w:rsidR="00DB4AD3" w:rsidRPr="0029385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E3E07">
        <w:rPr>
          <w:rFonts w:ascii="Times New Roman" w:hAnsi="Times New Roman" w:cs="Times New Roman"/>
          <w:sz w:val="22"/>
          <w:szCs w:val="22"/>
        </w:rPr>
        <w:t>05/02/2024</w:t>
      </w:r>
    </w:p>
    <w:p w14:paraId="35800D33" w14:textId="77777777" w:rsidR="00DB4AD3" w:rsidRPr="00FC2E24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09098C9C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>
        <w:rPr>
          <w:rFonts w:ascii="Times New Roman" w:hAnsi="Times New Roman" w:cs="Times New Roman"/>
          <w:sz w:val="22"/>
          <w:szCs w:val="22"/>
        </w:rPr>
        <w:t xml:space="preserve"> </w:t>
      </w:r>
      <w:r w:rsidR="00A04202">
        <w:rPr>
          <w:rFonts w:ascii="Times New Roman" w:hAnsi="Times New Roman" w:cs="Times New Roman"/>
          <w:sz w:val="22"/>
          <w:szCs w:val="22"/>
        </w:rPr>
        <w:t xml:space="preserve">a </w:t>
      </w:r>
      <w:r w:rsidR="00EE2AA3">
        <w:rPr>
          <w:rFonts w:ascii="Times New Roman" w:hAnsi="Times New Roman" w:cs="Times New Roman"/>
          <w:sz w:val="22"/>
          <w:szCs w:val="22"/>
        </w:rPr>
        <w:t xml:space="preserve">reforma completa do </w:t>
      </w:r>
      <w:r w:rsidR="00E84444">
        <w:rPr>
          <w:rFonts w:ascii="Times New Roman" w:hAnsi="Times New Roman" w:cs="Times New Roman"/>
          <w:sz w:val="22"/>
          <w:szCs w:val="22"/>
        </w:rPr>
        <w:t>sistema de embreagem do caminhão Ford Cargo Basculante placas IRN 0E23</w:t>
      </w:r>
      <w:r w:rsidR="00EE2AA3">
        <w:rPr>
          <w:rFonts w:ascii="Times New Roman" w:hAnsi="Times New Roman" w:cs="Times New Roman"/>
          <w:sz w:val="22"/>
          <w:szCs w:val="22"/>
        </w:rPr>
        <w:t>, em virtude da quebra do mesmo</w:t>
      </w:r>
      <w:r w:rsidR="00BC0673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1D7BA442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>
        <w:rPr>
          <w:rFonts w:ascii="Times New Roman" w:hAnsi="Times New Roman" w:cs="Times New Roman"/>
          <w:b/>
          <w:u w:val="single"/>
        </w:rPr>
        <w:t xml:space="preserve">para a </w:t>
      </w:r>
      <w:r w:rsidR="00E84444" w:rsidRPr="009E4F6F">
        <w:rPr>
          <w:rFonts w:ascii="Times New Roman" w:hAnsi="Times New Roman" w:cs="Times New Roman"/>
          <w:b/>
          <w:u w:val="single"/>
        </w:rPr>
        <w:t xml:space="preserve">CONTRATAÇAO DE PESSOA JURIDICA, PARA CONSERTO DO SISTEMA DE EMBREAGEM DO </w:t>
      </w:r>
      <w:r w:rsidR="00E84444" w:rsidRPr="009E4F6F">
        <w:rPr>
          <w:rFonts w:ascii="Times New Roman" w:hAnsi="Times New Roman"/>
          <w:b/>
          <w:u w:val="single"/>
        </w:rPr>
        <w:t>VEÍCULO FORD CARGO 2628E, CAMINHÃO BASCULANTE, CHASSI 9BFZCEEXOBBB67329, RENAVAN 274267276. CAP/POT/CIL 23, OPBT/275CV, PLACAS IRN 0E23, ANO 2010/2011, INCLUINDO PEÇAS E SERVIÇOS DE MAO DE OBRA</w:t>
      </w:r>
      <w:r w:rsidR="00B8601F">
        <w:rPr>
          <w:rFonts w:ascii="Times New Roman" w:hAnsi="Times New Roman" w:cs="Times New Roman"/>
          <w:b/>
          <w:u w:val="single"/>
        </w:rPr>
        <w:t>.</w:t>
      </w:r>
    </w:p>
    <w:p w14:paraId="708301B2" w14:textId="77777777" w:rsidR="00BC0673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09"/>
        <w:gridCol w:w="850"/>
        <w:gridCol w:w="3686"/>
        <w:gridCol w:w="1559"/>
        <w:gridCol w:w="1701"/>
      </w:tblGrid>
      <w:tr w:rsidR="00E84444" w:rsidRPr="005A4FD5" w14:paraId="6BE9BA9D" w14:textId="77777777" w:rsidTr="00E84444">
        <w:tc>
          <w:tcPr>
            <w:tcW w:w="851" w:type="dxa"/>
          </w:tcPr>
          <w:p w14:paraId="45CF87EA" w14:textId="77777777" w:rsidR="00E84444" w:rsidRPr="00075DAD" w:rsidRDefault="00E84444" w:rsidP="003D28AA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459DF5FF" w14:textId="77777777" w:rsidR="00E84444" w:rsidRPr="00075DAD" w:rsidRDefault="00E84444" w:rsidP="003D28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SUBIT</w:t>
            </w:r>
          </w:p>
        </w:tc>
        <w:tc>
          <w:tcPr>
            <w:tcW w:w="709" w:type="dxa"/>
          </w:tcPr>
          <w:p w14:paraId="57F3173E" w14:textId="77777777" w:rsidR="00E84444" w:rsidRPr="00075DAD" w:rsidRDefault="00E84444" w:rsidP="003D28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14:paraId="23CF9D09" w14:textId="77777777" w:rsidR="00E84444" w:rsidRPr="00075DAD" w:rsidRDefault="00E84444" w:rsidP="003D28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UM</w:t>
            </w:r>
          </w:p>
        </w:tc>
        <w:tc>
          <w:tcPr>
            <w:tcW w:w="3686" w:type="dxa"/>
          </w:tcPr>
          <w:p w14:paraId="6EC8313E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11160299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146E70CA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E84444" w:rsidRPr="005A4FD5" w14:paraId="2D5777A2" w14:textId="77777777" w:rsidTr="00E84444">
        <w:tc>
          <w:tcPr>
            <w:tcW w:w="851" w:type="dxa"/>
          </w:tcPr>
          <w:p w14:paraId="00A912F3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14895C5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A687D4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7B58630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09E9C5CB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bCs/>
                <w:sz w:val="20"/>
                <w:szCs w:val="20"/>
              </w:rPr>
            </w:pPr>
            <w:r w:rsidRPr="00075DAD">
              <w:rPr>
                <w:bCs/>
                <w:sz w:val="20"/>
                <w:szCs w:val="20"/>
              </w:rPr>
              <w:t xml:space="preserve">CONSERTO DO SISTEMA DE EMBREAGEM DO VEÍCULO FORD CARGO 2628E, CAMINHÃO BASCULANTE, CHASSI 9BFZCEEXOBBB67329, RENAVAN 274267276. CAP/POT/CIL 23, </w:t>
            </w:r>
            <w:r w:rsidRPr="00075DAD">
              <w:rPr>
                <w:bCs/>
                <w:sz w:val="20"/>
                <w:szCs w:val="20"/>
              </w:rPr>
              <w:lastRenderedPageBreak/>
              <w:t>OPBT/275CV, PLACAS IRN 0E23, ANO 2010/2011.</w:t>
            </w:r>
          </w:p>
        </w:tc>
        <w:tc>
          <w:tcPr>
            <w:tcW w:w="1559" w:type="dxa"/>
          </w:tcPr>
          <w:p w14:paraId="6855B504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0E441A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4444" w:rsidRPr="005A4FD5" w14:paraId="38FE9C59" w14:textId="77777777" w:rsidTr="00E84444">
        <w:tc>
          <w:tcPr>
            <w:tcW w:w="851" w:type="dxa"/>
          </w:tcPr>
          <w:p w14:paraId="0F9541B2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05F3D9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01.01</w:t>
            </w:r>
          </w:p>
        </w:tc>
        <w:tc>
          <w:tcPr>
            <w:tcW w:w="709" w:type="dxa"/>
          </w:tcPr>
          <w:p w14:paraId="3B68AFC9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3A2C97D9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5BCA33E6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KIT EMBREAGEM - EATOM</w:t>
            </w:r>
          </w:p>
        </w:tc>
        <w:tc>
          <w:tcPr>
            <w:tcW w:w="1559" w:type="dxa"/>
          </w:tcPr>
          <w:p w14:paraId="7735F71C" w14:textId="6BDC88C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050,00</w:t>
            </w:r>
          </w:p>
        </w:tc>
        <w:tc>
          <w:tcPr>
            <w:tcW w:w="1701" w:type="dxa"/>
          </w:tcPr>
          <w:p w14:paraId="6C55F756" w14:textId="7941F09A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R$ 5.050,00</w:t>
            </w:r>
          </w:p>
        </w:tc>
      </w:tr>
      <w:tr w:rsidR="00E84444" w:rsidRPr="005A4FD5" w14:paraId="2705FC13" w14:textId="77777777" w:rsidTr="00E84444">
        <w:tc>
          <w:tcPr>
            <w:tcW w:w="851" w:type="dxa"/>
          </w:tcPr>
          <w:p w14:paraId="1AC0D0C9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2166950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</w:p>
        </w:tc>
        <w:tc>
          <w:tcPr>
            <w:tcW w:w="709" w:type="dxa"/>
          </w:tcPr>
          <w:p w14:paraId="60D3080A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1AE849B7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5C60C267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KIT EMBREAGEM – 380 MM C/ TUBO GUIA</w:t>
            </w:r>
          </w:p>
        </w:tc>
        <w:tc>
          <w:tcPr>
            <w:tcW w:w="1559" w:type="dxa"/>
          </w:tcPr>
          <w:p w14:paraId="070EC9DB" w14:textId="42EAB0B2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701" w:type="dxa"/>
          </w:tcPr>
          <w:p w14:paraId="5D628144" w14:textId="743808AC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E84444" w:rsidRPr="005A4FD5" w14:paraId="5BE27F51" w14:textId="77777777" w:rsidTr="00E84444">
        <w:tc>
          <w:tcPr>
            <w:tcW w:w="851" w:type="dxa"/>
          </w:tcPr>
          <w:p w14:paraId="2BA42DBC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7B4E0D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  <w:tc>
          <w:tcPr>
            <w:tcW w:w="709" w:type="dxa"/>
          </w:tcPr>
          <w:p w14:paraId="196E30E0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3355C749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7CCB010D" w14:textId="69937DCC" w:rsidR="00E84444" w:rsidRPr="00075DAD" w:rsidRDefault="00CD562A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CREMALHEIRA VOLANTE MOTOR – 115 DENTES</w:t>
            </w:r>
          </w:p>
        </w:tc>
        <w:tc>
          <w:tcPr>
            <w:tcW w:w="1559" w:type="dxa"/>
          </w:tcPr>
          <w:p w14:paraId="12F43F25" w14:textId="7D6416D1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045,00</w:t>
            </w:r>
          </w:p>
        </w:tc>
        <w:tc>
          <w:tcPr>
            <w:tcW w:w="1701" w:type="dxa"/>
          </w:tcPr>
          <w:p w14:paraId="3F2725D0" w14:textId="7D95D6C1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R$ 2.045,00</w:t>
            </w:r>
          </w:p>
        </w:tc>
      </w:tr>
      <w:tr w:rsidR="00E84444" w:rsidRPr="005A4FD5" w14:paraId="05FE125A" w14:textId="77777777" w:rsidTr="00E84444">
        <w:tc>
          <w:tcPr>
            <w:tcW w:w="851" w:type="dxa"/>
          </w:tcPr>
          <w:p w14:paraId="1B3B2FB4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8A1C7BC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01.04</w:t>
            </w:r>
          </w:p>
        </w:tc>
        <w:tc>
          <w:tcPr>
            <w:tcW w:w="709" w:type="dxa"/>
          </w:tcPr>
          <w:p w14:paraId="01784BBF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EFE86B2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 xml:space="preserve"> UNID</w:t>
            </w:r>
          </w:p>
        </w:tc>
        <w:tc>
          <w:tcPr>
            <w:tcW w:w="3686" w:type="dxa"/>
          </w:tcPr>
          <w:p w14:paraId="0582503B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ROLAMENTO BOMBA D’ ÁGUA GRANDE.</w:t>
            </w:r>
          </w:p>
        </w:tc>
        <w:tc>
          <w:tcPr>
            <w:tcW w:w="1559" w:type="dxa"/>
          </w:tcPr>
          <w:p w14:paraId="734CA64C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R$ 75,00</w:t>
            </w:r>
          </w:p>
        </w:tc>
        <w:tc>
          <w:tcPr>
            <w:tcW w:w="1701" w:type="dxa"/>
          </w:tcPr>
          <w:p w14:paraId="5E949AA8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R$ 75,00</w:t>
            </w:r>
          </w:p>
        </w:tc>
      </w:tr>
      <w:tr w:rsidR="00E84444" w:rsidRPr="005A4FD5" w14:paraId="155550BB" w14:textId="77777777" w:rsidTr="00E84444">
        <w:tc>
          <w:tcPr>
            <w:tcW w:w="851" w:type="dxa"/>
          </w:tcPr>
          <w:p w14:paraId="7F12A8B6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9DF39CB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53B8D4F8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4CF1F15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48E86589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CAPA SECA – MOTOR CUMMIS</w:t>
            </w:r>
          </w:p>
        </w:tc>
        <w:tc>
          <w:tcPr>
            <w:tcW w:w="1559" w:type="dxa"/>
          </w:tcPr>
          <w:p w14:paraId="168C0AD2" w14:textId="57FACB83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890,00</w:t>
            </w:r>
          </w:p>
        </w:tc>
        <w:tc>
          <w:tcPr>
            <w:tcW w:w="1701" w:type="dxa"/>
          </w:tcPr>
          <w:p w14:paraId="1587C9CC" w14:textId="1CF5FF5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R$ 3.890,00</w:t>
            </w:r>
          </w:p>
        </w:tc>
      </w:tr>
      <w:tr w:rsidR="00E84444" w:rsidRPr="005A4FD5" w14:paraId="4612D71F" w14:textId="77777777" w:rsidTr="00E84444">
        <w:tc>
          <w:tcPr>
            <w:tcW w:w="851" w:type="dxa"/>
          </w:tcPr>
          <w:p w14:paraId="0506E390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54C5AE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01.06</w:t>
            </w:r>
          </w:p>
        </w:tc>
        <w:tc>
          <w:tcPr>
            <w:tcW w:w="709" w:type="dxa"/>
          </w:tcPr>
          <w:p w14:paraId="73309127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293D8991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38D35804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RETENTOR VIRABREQUIM TRASEIRO – MOTOR CUMMIS SERIE B</w:t>
            </w:r>
          </w:p>
        </w:tc>
        <w:tc>
          <w:tcPr>
            <w:tcW w:w="1559" w:type="dxa"/>
          </w:tcPr>
          <w:p w14:paraId="1EE47137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R$ 289,00</w:t>
            </w:r>
          </w:p>
        </w:tc>
        <w:tc>
          <w:tcPr>
            <w:tcW w:w="1701" w:type="dxa"/>
          </w:tcPr>
          <w:p w14:paraId="3CD803B4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R$ 289,00</w:t>
            </w:r>
          </w:p>
        </w:tc>
      </w:tr>
      <w:tr w:rsidR="00E84444" w:rsidRPr="005A4FD5" w14:paraId="448BF529" w14:textId="77777777" w:rsidTr="00E84444">
        <w:tc>
          <w:tcPr>
            <w:tcW w:w="851" w:type="dxa"/>
          </w:tcPr>
          <w:p w14:paraId="5BD3AC15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7D8A14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01.07</w:t>
            </w:r>
          </w:p>
        </w:tc>
        <w:tc>
          <w:tcPr>
            <w:tcW w:w="709" w:type="dxa"/>
          </w:tcPr>
          <w:p w14:paraId="0527030D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44ACBEC6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321F7C7C" w14:textId="77777777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COXIM MOTOR TRASEIRO C/ PINO</w:t>
            </w:r>
          </w:p>
        </w:tc>
        <w:tc>
          <w:tcPr>
            <w:tcW w:w="1559" w:type="dxa"/>
          </w:tcPr>
          <w:p w14:paraId="7CF7709E" w14:textId="3D709BF1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701" w:type="dxa"/>
          </w:tcPr>
          <w:p w14:paraId="3BA859DB" w14:textId="1C13E812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R$ 530,00</w:t>
            </w:r>
          </w:p>
        </w:tc>
      </w:tr>
      <w:tr w:rsidR="00E84444" w:rsidRPr="005A4FD5" w14:paraId="61746F0C" w14:textId="77777777" w:rsidTr="00E84444">
        <w:tc>
          <w:tcPr>
            <w:tcW w:w="851" w:type="dxa"/>
          </w:tcPr>
          <w:p w14:paraId="4848EE20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0E41F5D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01.08</w:t>
            </w:r>
          </w:p>
        </w:tc>
        <w:tc>
          <w:tcPr>
            <w:tcW w:w="709" w:type="dxa"/>
          </w:tcPr>
          <w:p w14:paraId="3A93EF2E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84B7A9F" w14:textId="77777777" w:rsidR="00E84444" w:rsidRPr="00075DAD" w:rsidRDefault="00E84444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62AC0777" w14:textId="301E8059" w:rsidR="00E84444" w:rsidRPr="00075DAD" w:rsidRDefault="00E84444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75DAD">
              <w:rPr>
                <w:sz w:val="20"/>
                <w:szCs w:val="20"/>
              </w:rPr>
              <w:t>SERVIÇO DE MON</w:t>
            </w:r>
            <w:r w:rsidR="00CD562A">
              <w:rPr>
                <w:sz w:val="20"/>
                <w:szCs w:val="20"/>
              </w:rPr>
              <w:t>T</w:t>
            </w:r>
            <w:r w:rsidRPr="00075DAD">
              <w:rPr>
                <w:sz w:val="20"/>
                <w:szCs w:val="20"/>
              </w:rPr>
              <w:t>AGEM DO SISTEMA DE EMBREAGEM</w:t>
            </w:r>
          </w:p>
        </w:tc>
        <w:tc>
          <w:tcPr>
            <w:tcW w:w="1559" w:type="dxa"/>
          </w:tcPr>
          <w:p w14:paraId="7CA75B09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R$ 3.000,00</w:t>
            </w:r>
          </w:p>
        </w:tc>
        <w:tc>
          <w:tcPr>
            <w:tcW w:w="1701" w:type="dxa"/>
          </w:tcPr>
          <w:p w14:paraId="3B5C5D4F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DAD">
              <w:rPr>
                <w:rFonts w:ascii="Times New Roman" w:hAnsi="Times New Roman" w:cs="Times New Roman"/>
                <w:sz w:val="20"/>
                <w:szCs w:val="20"/>
              </w:rPr>
              <w:t>R$ 3.000,00</w:t>
            </w:r>
          </w:p>
        </w:tc>
      </w:tr>
      <w:tr w:rsidR="00E84444" w:rsidRPr="005A4FD5" w14:paraId="2303F885" w14:textId="77777777" w:rsidTr="00E84444">
        <w:tc>
          <w:tcPr>
            <w:tcW w:w="851" w:type="dxa"/>
          </w:tcPr>
          <w:p w14:paraId="4AD506E9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76F388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3698EE9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9C46B4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D513ADD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4BF11A" w14:textId="77777777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6D2A7F" w14:textId="3A848925" w:rsidR="00E84444" w:rsidRPr="00075DAD" w:rsidRDefault="00E84444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75D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Total: R$ 18.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679,00</w:t>
            </w:r>
          </w:p>
        </w:tc>
      </w:tr>
    </w:tbl>
    <w:p w14:paraId="6A61CA80" w14:textId="77777777" w:rsidR="00E84444" w:rsidRPr="005A4FD5" w:rsidRDefault="00E84444" w:rsidP="00E84444">
      <w:pPr>
        <w:spacing w:after="0" w:line="360" w:lineRule="auto"/>
        <w:rPr>
          <w:rFonts w:ascii="Times New Roman" w:hAnsi="Times New Roman" w:cs="Times New Roman"/>
          <w:b/>
        </w:rPr>
      </w:pPr>
    </w:p>
    <w:p w14:paraId="0AB6C7CF" w14:textId="77777777"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211C159F" w14:textId="1F7F26A9" w:rsidR="0030443F" w:rsidRPr="00DB02B2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>
        <w:rPr>
          <w:rFonts w:ascii="Times New Roman" w:hAnsi="Times New Roman" w:cs="Times New Roman"/>
          <w:color w:val="000000" w:themeColor="text1"/>
        </w:rPr>
        <w:t>É de suma importância a contratação da pessoa jurídica, para a reforma d</w:t>
      </w:r>
      <w:r w:rsidR="00E84444">
        <w:rPr>
          <w:rFonts w:ascii="Times New Roman" w:hAnsi="Times New Roman" w:cs="Times New Roman"/>
          <w:color w:val="000000" w:themeColor="text1"/>
        </w:rPr>
        <w:t xml:space="preserve">o sistema de embreagem do caminhão, </w:t>
      </w:r>
      <w:r>
        <w:rPr>
          <w:rFonts w:ascii="Times New Roman" w:hAnsi="Times New Roman" w:cs="Times New Roman"/>
          <w:color w:val="000000" w:themeColor="text1"/>
        </w:rPr>
        <w:t xml:space="preserve">sendo que </w:t>
      </w:r>
      <w:r w:rsidR="00E84444">
        <w:rPr>
          <w:rFonts w:ascii="Times New Roman" w:hAnsi="Times New Roman" w:cs="Times New Roman"/>
          <w:color w:val="000000" w:themeColor="text1"/>
        </w:rPr>
        <w:t xml:space="preserve">o mesmo </w:t>
      </w:r>
      <w:r>
        <w:rPr>
          <w:rFonts w:ascii="Times New Roman" w:hAnsi="Times New Roman" w:cs="Times New Roman"/>
          <w:color w:val="000000" w:themeColor="text1"/>
        </w:rPr>
        <w:t>e de grande utilidade nos trabalhos diários e de rotina da Secretaria de Infra</w:t>
      </w:r>
      <w:r w:rsidR="00CB4C42">
        <w:rPr>
          <w:rFonts w:ascii="Times New Roman" w:hAnsi="Times New Roman" w:cs="Times New Roman"/>
          <w:color w:val="000000" w:themeColor="text1"/>
        </w:rPr>
        <w:t>e</w:t>
      </w:r>
      <w:r>
        <w:rPr>
          <w:rFonts w:ascii="Times New Roman" w:hAnsi="Times New Roman" w:cs="Times New Roman"/>
          <w:color w:val="000000" w:themeColor="text1"/>
        </w:rPr>
        <w:t xml:space="preserve">strutura, em estradas no interior e em carregamento de </w:t>
      </w:r>
      <w:r w:rsidR="00CB4C42">
        <w:rPr>
          <w:rFonts w:ascii="Times New Roman" w:hAnsi="Times New Roman" w:cs="Times New Roman"/>
          <w:color w:val="000000" w:themeColor="text1"/>
        </w:rPr>
        <w:t>t</w:t>
      </w:r>
      <w:r>
        <w:rPr>
          <w:rFonts w:ascii="Times New Roman" w:hAnsi="Times New Roman" w:cs="Times New Roman"/>
          <w:color w:val="000000" w:themeColor="text1"/>
        </w:rPr>
        <w:t>erra</w:t>
      </w:r>
      <w:r w:rsidR="00CB4C42">
        <w:rPr>
          <w:rFonts w:ascii="Times New Roman" w:hAnsi="Times New Roman" w:cs="Times New Roman"/>
          <w:color w:val="000000" w:themeColor="text1"/>
        </w:rPr>
        <w:t xml:space="preserve">, </w:t>
      </w:r>
      <w:r w:rsidR="00E84444">
        <w:rPr>
          <w:rFonts w:ascii="Times New Roman" w:hAnsi="Times New Roman" w:cs="Times New Roman"/>
          <w:color w:val="000000" w:themeColor="text1"/>
        </w:rPr>
        <w:t>britas, entulhos e demais atividades</w:t>
      </w:r>
      <w:r>
        <w:rPr>
          <w:rFonts w:ascii="Times New Roman" w:hAnsi="Times New Roman" w:cs="Times New Roman"/>
          <w:color w:val="000000" w:themeColor="text1"/>
        </w:rPr>
        <w:t>, sendo que a contratação deve ser global, incluindo peças e serviço de mao de obra.</w:t>
      </w:r>
    </w:p>
    <w:p w14:paraId="4D76468C" w14:textId="77777777" w:rsidR="0030443F" w:rsidRPr="003B0EFB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682302E1" w:rsidR="0030443F" w:rsidRPr="003F5018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dos itens para a abertura do processo, foi efetuado por uma empresa contratada que realizou a abertura </w:t>
      </w:r>
      <w:r w:rsidR="00E84444">
        <w:rPr>
          <w:rFonts w:ascii="Times New Roman" w:hAnsi="Times New Roman" w:cs="Times New Roman"/>
        </w:rPr>
        <w:t>da embreagem do caminhão</w:t>
      </w:r>
      <w:r>
        <w:rPr>
          <w:rFonts w:ascii="Times New Roman" w:hAnsi="Times New Roman" w:cs="Times New Roman"/>
        </w:rPr>
        <w:t xml:space="preserve"> e constatou a necessidade de retifica do mesmo, o qual a mesma emitiu um  orçamento com os valores referenciais para a abertura de um processo licitatório na modalidade de pregão presencial, sendo que alem deste foi buscado </w:t>
      </w:r>
      <w:r w:rsidR="00E84444">
        <w:rPr>
          <w:rFonts w:ascii="Times New Roman" w:hAnsi="Times New Roman" w:cs="Times New Roman"/>
        </w:rPr>
        <w:t>mais 01 orçamento com empresa que venda estas peças</w:t>
      </w:r>
      <w:r>
        <w:rPr>
          <w:rFonts w:ascii="Times New Roman" w:hAnsi="Times New Roman" w:cs="Times New Roman"/>
        </w:rPr>
        <w:t xml:space="preserve">, o qual se </w:t>
      </w:r>
      <w:r w:rsidR="00E84444">
        <w:rPr>
          <w:rFonts w:ascii="Times New Roman" w:hAnsi="Times New Roman" w:cs="Times New Roman"/>
        </w:rPr>
        <w:t>chegou a um valor médio de mercado para a composição de sua referência de preços</w:t>
      </w:r>
      <w:r>
        <w:rPr>
          <w:rFonts w:ascii="Times New Roman" w:hAnsi="Times New Roman" w:cs="Times New Roman"/>
        </w:rPr>
        <w:t>.</w:t>
      </w:r>
    </w:p>
    <w:p w14:paraId="58147E94" w14:textId="77777777" w:rsidR="0030443F" w:rsidRPr="003B0EFB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2548D6B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FC2E24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 w:rsidR="00FC2E24">
        <w:rPr>
          <w:b w:val="0"/>
          <w:color w:val="000000" w:themeColor="text1"/>
          <w:sz w:val="24"/>
          <w:szCs w:val="24"/>
          <w:lang w:val="pt-BR"/>
        </w:rPr>
        <w:t xml:space="preserve"> de 202</w:t>
      </w:r>
      <w:r w:rsidR="000C2748">
        <w:rPr>
          <w:b w:val="0"/>
          <w:color w:val="000000" w:themeColor="text1"/>
          <w:sz w:val="24"/>
          <w:szCs w:val="24"/>
          <w:lang w:val="pt-BR"/>
        </w:rPr>
        <w:t>5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 w:rsidR="00FC2E24">
        <w:rPr>
          <w:b w:val="0"/>
          <w:color w:val="000000" w:themeColor="text1"/>
          <w:sz w:val="24"/>
          <w:szCs w:val="24"/>
          <w:lang w:val="pt-BR"/>
        </w:rPr>
        <w:t>8</w:t>
      </w:r>
      <w:r w:rsidR="000C2748">
        <w:rPr>
          <w:b w:val="0"/>
          <w:color w:val="000000" w:themeColor="text1"/>
          <w:sz w:val="24"/>
          <w:szCs w:val="24"/>
          <w:lang w:val="pt-BR"/>
        </w:rPr>
        <w:t>70</w:t>
      </w:r>
      <w:r w:rsidR="00BC0673">
        <w:rPr>
          <w:b w:val="0"/>
          <w:color w:val="000000" w:themeColor="text1"/>
          <w:sz w:val="24"/>
          <w:szCs w:val="24"/>
          <w:lang w:val="pt-BR"/>
        </w:rPr>
        <w:t>, de</w:t>
      </w:r>
      <w:r w:rsidR="00EF1B50">
        <w:rPr>
          <w:b w:val="0"/>
          <w:color w:val="000000" w:themeColor="text1"/>
          <w:sz w:val="24"/>
          <w:szCs w:val="24"/>
          <w:lang w:val="pt-BR"/>
        </w:rPr>
        <w:t xml:space="preserve"> 06 </w:t>
      </w:r>
      <w:r w:rsidR="00FC2E24">
        <w:rPr>
          <w:b w:val="0"/>
          <w:color w:val="000000" w:themeColor="text1"/>
          <w:sz w:val="24"/>
          <w:szCs w:val="24"/>
          <w:lang w:val="pt-BR"/>
        </w:rPr>
        <w:t>de dezembro de 202</w:t>
      </w:r>
      <w:r w:rsidR="00EF1B50">
        <w:rPr>
          <w:b w:val="0"/>
          <w:color w:val="000000" w:themeColor="text1"/>
          <w:sz w:val="24"/>
          <w:szCs w:val="24"/>
          <w:lang w:val="pt-BR"/>
        </w:rPr>
        <w:t>4</w:t>
      </w:r>
      <w:r w:rsidR="00BC0673">
        <w:rPr>
          <w:b w:val="0"/>
          <w:color w:val="000000" w:themeColor="text1"/>
          <w:sz w:val="24"/>
          <w:szCs w:val="24"/>
          <w:lang w:val="pt-BR"/>
        </w:rPr>
        <w:t>.</w:t>
      </w:r>
    </w:p>
    <w:p w14:paraId="621C6DFA" w14:textId="77777777" w:rsidR="00BC0673" w:rsidRPr="00A42E6B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77B3EF6D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7777777" w:rsidR="0034264A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07.02.15.451.0060.2061 MNUT. DAS ATIV. DE INFRAESTRUTURA</w:t>
      </w:r>
    </w:p>
    <w:p w14:paraId="3B7ED363" w14:textId="77777777" w:rsid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14:paraId="0B804221" w14:textId="77777777" w:rsidR="00FC2E24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2759233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FC2E24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376A0CC" w14:textId="77777777" w:rsidR="00DB4AD3" w:rsidRPr="0005058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29385C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77777777" w:rsidR="00DB4AD3" w:rsidRPr="0029385C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A31D35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100381"/>
    <w:rsid w:val="00103F5F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94220"/>
    <w:rsid w:val="003B0EFB"/>
    <w:rsid w:val="003E78C5"/>
    <w:rsid w:val="0040385D"/>
    <w:rsid w:val="004226F9"/>
    <w:rsid w:val="00427901"/>
    <w:rsid w:val="0048215A"/>
    <w:rsid w:val="004B64BD"/>
    <w:rsid w:val="004C7F59"/>
    <w:rsid w:val="004E3E07"/>
    <w:rsid w:val="004F1868"/>
    <w:rsid w:val="00566777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B4C42"/>
    <w:rsid w:val="00CD562A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63EDE"/>
    <w:rsid w:val="00E84444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E84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692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80</cp:revision>
  <cp:lastPrinted>2025-02-05T15:00:00Z</cp:lastPrinted>
  <dcterms:created xsi:type="dcterms:W3CDTF">2021-01-14T13:58:00Z</dcterms:created>
  <dcterms:modified xsi:type="dcterms:W3CDTF">2025-04-22T19:31:00Z</dcterms:modified>
</cp:coreProperties>
</file>