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3DC24E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B01B68">
        <w:rPr>
          <w:rFonts w:ascii="Times New Roman" w:hAnsi="Times New Roman" w:cs="Times New Roman"/>
          <w:b/>
          <w:bCs/>
        </w:rPr>
        <w:t>72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4842429E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01B68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B01B68">
        <w:rPr>
          <w:rFonts w:ascii="Times New Roman" w:hAnsi="Times New Roman"/>
          <w:b/>
          <w:bCs/>
          <w:szCs w:val="22"/>
          <w:u w:val="single"/>
        </w:rPr>
        <w:t>26.452,61</w:t>
      </w:r>
      <w:r w:rsidR="00B01B68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B01B68">
        <w:rPr>
          <w:rFonts w:ascii="Times New Roman" w:hAnsi="Times New Roman"/>
          <w:b/>
          <w:bCs/>
          <w:szCs w:val="22"/>
          <w:u w:val="single"/>
        </w:rPr>
        <w:t>Vinte e seis mil quatrocentos e cinquenta e dois reais e sessenta e um centavos</w:t>
      </w:r>
      <w:r w:rsidR="00B01B68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B01B68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B01B68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B01B68">
        <w:rPr>
          <w:rFonts w:ascii="Times New Roman" w:hAnsi="Times New Roman"/>
          <w:b/>
          <w:bCs/>
          <w:szCs w:val="22"/>
          <w:u w:val="single"/>
        </w:rPr>
        <w:t>s e serviços de mão de obra, sendo o valor de R$ 10.343,15 (Dez mil trezentos e quarenta e três reais e quinze centavos) de peças e R$ 16.109,46 (Dezesseis mil cento e nove reais e quarenta e seis centavos) de serviços de mão de obra</w:t>
      </w:r>
      <w:r w:rsidR="00B01B68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2EF9B4DC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01B68">
        <w:rPr>
          <w:rFonts w:ascii="Times New Roman" w:hAnsi="Times New Roman" w:cs="Times New Roman"/>
        </w:rPr>
        <w:t>05 de agosto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C4691"/>
    <w:rsid w:val="008F2719"/>
    <w:rsid w:val="008F680B"/>
    <w:rsid w:val="00970E54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175A0"/>
    <w:rsid w:val="00B3326B"/>
    <w:rsid w:val="00B805CF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2025-08-05T13:23:00Z</cp:lastPrinted>
  <dcterms:created xsi:type="dcterms:W3CDTF">2025-08-05T13:19:00Z</dcterms:created>
  <dcterms:modified xsi:type="dcterms:W3CDTF">2025-08-05T13:23:00Z</dcterms:modified>
</cp:coreProperties>
</file>