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C0ACC4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B47490">
        <w:rPr>
          <w:rFonts w:ascii="Times New Roman" w:hAnsi="Times New Roman" w:cs="Times New Roman"/>
          <w:b/>
          <w:bCs/>
        </w:rPr>
        <w:t>233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5DC1A7F" w14:textId="47DB6EFE" w:rsidR="004235F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bookmarkStart w:id="2" w:name="_Hlk228800566"/>
      <w:r w:rsidR="00B47490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B47490">
        <w:rPr>
          <w:rFonts w:ascii="Times New Roman" w:hAnsi="Times New Roman" w:cs="Times New Roman"/>
          <w:b/>
          <w:u w:val="single"/>
        </w:rPr>
        <w:t>1.191,00</w:t>
      </w:r>
      <w:r w:rsidR="00B47490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B47490">
        <w:rPr>
          <w:rFonts w:ascii="Times New Roman" w:hAnsi="Times New Roman" w:cs="Times New Roman"/>
          <w:b/>
          <w:u w:val="single"/>
        </w:rPr>
        <w:t>Um mil cento e noventa e um reais</w:t>
      </w:r>
      <w:r w:rsidR="00B47490" w:rsidRPr="00B24D35">
        <w:rPr>
          <w:rFonts w:ascii="Times New Roman" w:hAnsi="Times New Roman" w:cs="Times New Roman"/>
          <w:b/>
        </w:rPr>
        <w:t>)</w:t>
      </w:r>
      <w:bookmarkEnd w:id="1"/>
      <w:bookmarkEnd w:id="2"/>
      <w:r w:rsidR="00B47490">
        <w:rPr>
          <w:rFonts w:ascii="Times New Roman" w:hAnsi="Times New Roman" w:cs="Times New Roman"/>
        </w:rPr>
        <w:t>.</w:t>
      </w:r>
    </w:p>
    <w:p w14:paraId="1203F2E9" w14:textId="041D83C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47490">
        <w:rPr>
          <w:rFonts w:ascii="Times New Roman" w:hAnsi="Times New Roman" w:cs="Times New Roman"/>
        </w:rPr>
        <w:t>29 de julho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07B7D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83894"/>
    <w:rsid w:val="003B5B5C"/>
    <w:rsid w:val="003C1C63"/>
    <w:rsid w:val="004139C8"/>
    <w:rsid w:val="004235F4"/>
    <w:rsid w:val="004937D5"/>
    <w:rsid w:val="004B0681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B2758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47490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2026-07-29T13:07:00Z</cp:lastPrinted>
  <dcterms:created xsi:type="dcterms:W3CDTF">2026-07-29T12:56:00Z</dcterms:created>
  <dcterms:modified xsi:type="dcterms:W3CDTF">2026-07-29T13:07:00Z</dcterms:modified>
</cp:coreProperties>
</file>