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3092" w:rsidRDefault="006D3092" w:rsidP="003D634B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caps/>
          <w:sz w:val="24"/>
          <w:szCs w:val="24"/>
        </w:rPr>
        <w:t>CONTRATO COMPROMISSO DE ENTREGA DE MERCADORIA Nº12</w:t>
      </w:r>
      <w:r w:rsidR="00315CC5">
        <w:rPr>
          <w:rFonts w:ascii="Arial" w:hAnsi="Arial" w:cs="Arial"/>
          <w:b/>
          <w:bCs/>
          <w:caps/>
          <w:sz w:val="24"/>
          <w:szCs w:val="24"/>
        </w:rPr>
        <w:t>5</w:t>
      </w:r>
      <w:r>
        <w:rPr>
          <w:rFonts w:ascii="Arial" w:hAnsi="Arial" w:cs="Arial"/>
          <w:b/>
          <w:bCs/>
          <w:caps/>
          <w:sz w:val="24"/>
          <w:szCs w:val="24"/>
        </w:rPr>
        <w:t>/2017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AQUISIÇÃO DE TECIDOS E AVIAMENTOS DIVERSOS PARA REALIZAÇÃO DE OFICINAS A SEREM DESENVOLVIDAS NO CRAS-CENTRO DE REFERENCIA E ASSISTENCIA SOCIAL.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708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b/>
          <w:bCs/>
          <w:caps/>
          <w:sz w:val="24"/>
          <w:szCs w:val="24"/>
          <w:u w:val="single"/>
        </w:rPr>
        <w:t>O Município de Campos Borges</w:t>
      </w:r>
      <w:r>
        <w:rPr>
          <w:rFonts w:ascii="Arial" w:hAnsi="Arial" w:cs="Arial"/>
          <w:sz w:val="24"/>
          <w:szCs w:val="24"/>
        </w:rPr>
        <w:t xml:space="preserve">, Pessoa Jurídica de Direito Público, CGC/MF 92.406.164/0001-31, com sede na Praça 13 de Abril, 302, representado </w:t>
      </w:r>
      <w:r>
        <w:rPr>
          <w:rFonts w:ascii="Arial" w:hAnsi="Arial" w:cs="Arial"/>
          <w:b/>
          <w:caps/>
          <w:sz w:val="24"/>
          <w:szCs w:val="24"/>
          <w:u w:val="single"/>
        </w:rPr>
        <w:t>PrefeitO Municipal,</w:t>
      </w:r>
      <w:r>
        <w:rPr>
          <w:rFonts w:ascii="Arial" w:hAnsi="Arial" w:cs="Arial"/>
          <w:cap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 xml:space="preserve">senhor </w:t>
      </w:r>
      <w:r>
        <w:rPr>
          <w:rFonts w:ascii="Arial" w:hAnsi="Arial" w:cs="Arial"/>
          <w:b/>
          <w:sz w:val="24"/>
          <w:szCs w:val="24"/>
          <w:u w:val="single"/>
        </w:rPr>
        <w:t>EVERALDO DA SILVA MORAES,</w:t>
      </w:r>
      <w:r>
        <w:rPr>
          <w:rFonts w:ascii="Arial" w:hAnsi="Arial" w:cs="Arial"/>
          <w:sz w:val="24"/>
          <w:szCs w:val="24"/>
        </w:rPr>
        <w:t xml:space="preserve"> brasileiro, residente e domiciliado na Rua Salto do </w:t>
      </w:r>
      <w:proofErr w:type="spellStart"/>
      <w:r>
        <w:rPr>
          <w:rFonts w:ascii="Arial" w:hAnsi="Arial" w:cs="Arial"/>
          <w:sz w:val="24"/>
          <w:szCs w:val="24"/>
        </w:rPr>
        <w:t>Jacuí</w:t>
      </w:r>
      <w:proofErr w:type="spellEnd"/>
      <w:r>
        <w:rPr>
          <w:rFonts w:ascii="Arial" w:hAnsi="Arial" w:cs="Arial"/>
          <w:sz w:val="24"/>
          <w:szCs w:val="24"/>
        </w:rPr>
        <w:t xml:space="preserve">, nº 308, no Município de Campos Borges CPF sob nº 536.281.440.00, doravante denominado simplesmente </w:t>
      </w:r>
      <w:r>
        <w:rPr>
          <w:rFonts w:ascii="Arial" w:hAnsi="Arial" w:cs="Arial"/>
          <w:b/>
          <w:bCs/>
          <w:sz w:val="24"/>
          <w:szCs w:val="24"/>
          <w:u w:val="single"/>
        </w:rPr>
        <w:t>CONTRATANTE</w:t>
      </w:r>
      <w:r>
        <w:rPr>
          <w:rFonts w:ascii="Arial" w:hAnsi="Arial" w:cs="Arial"/>
          <w:sz w:val="24"/>
          <w:szCs w:val="24"/>
        </w:rPr>
        <w:t xml:space="preserve"> e </w:t>
      </w:r>
      <w:r w:rsidR="00315CC5" w:rsidRPr="00315CC5">
        <w:rPr>
          <w:rFonts w:ascii="Arial" w:hAnsi="Arial" w:cs="Arial"/>
          <w:b/>
          <w:sz w:val="24"/>
          <w:szCs w:val="24"/>
          <w:u w:val="single"/>
        </w:rPr>
        <w:t xml:space="preserve">COMERCIO </w:t>
      </w:r>
      <w:r w:rsidR="00315CC5">
        <w:rPr>
          <w:rFonts w:ascii="Arial" w:hAnsi="Arial" w:cs="Arial"/>
          <w:b/>
          <w:sz w:val="24"/>
          <w:szCs w:val="24"/>
          <w:u w:val="single"/>
        </w:rPr>
        <w:t>DE LINHAS E LAS SANTA ROSA LTDA,</w:t>
      </w:r>
      <w:r w:rsidRPr="006D3092">
        <w:rPr>
          <w:rFonts w:ascii="Arial" w:hAnsi="Arial" w:cs="Arial"/>
          <w:b/>
          <w:sz w:val="24"/>
          <w:szCs w:val="24"/>
        </w:rPr>
        <w:t xml:space="preserve"> </w:t>
      </w:r>
      <w:r w:rsidRPr="006D3092">
        <w:rPr>
          <w:rFonts w:ascii="Arial" w:hAnsi="Arial" w:cs="Arial"/>
          <w:sz w:val="24"/>
          <w:szCs w:val="24"/>
        </w:rPr>
        <w:t xml:space="preserve">sito na </w:t>
      </w:r>
      <w:r w:rsidRPr="006D3092">
        <w:rPr>
          <w:rFonts w:ascii="Arial" w:hAnsi="Arial" w:cs="Arial"/>
          <w:bCs/>
          <w:sz w:val="24"/>
          <w:szCs w:val="24"/>
        </w:rPr>
        <w:t xml:space="preserve">Av. </w:t>
      </w:r>
      <w:r w:rsidR="00315CC5">
        <w:rPr>
          <w:rFonts w:ascii="Arial" w:hAnsi="Arial" w:cs="Arial"/>
          <w:bCs/>
          <w:sz w:val="24"/>
          <w:szCs w:val="24"/>
        </w:rPr>
        <w:t>Santa Cruz</w:t>
      </w:r>
      <w:r w:rsidRPr="006D3092">
        <w:rPr>
          <w:rFonts w:ascii="Arial" w:hAnsi="Arial" w:cs="Arial"/>
          <w:sz w:val="24"/>
          <w:szCs w:val="24"/>
        </w:rPr>
        <w:t>, nº</w:t>
      </w:r>
      <w:r w:rsidR="00315CC5">
        <w:rPr>
          <w:rFonts w:ascii="Arial" w:hAnsi="Arial" w:cs="Arial"/>
          <w:sz w:val="24"/>
          <w:szCs w:val="24"/>
        </w:rPr>
        <w:t>1054</w:t>
      </w:r>
      <w:r w:rsidRPr="006D3092">
        <w:rPr>
          <w:rFonts w:ascii="Arial" w:hAnsi="Arial" w:cs="Arial"/>
          <w:sz w:val="24"/>
          <w:szCs w:val="24"/>
        </w:rPr>
        <w:t xml:space="preserve">, inscrito no Ministério da Fazenda sob o nº </w:t>
      </w:r>
      <w:r w:rsidR="00315CC5" w:rsidRPr="00315CC5">
        <w:rPr>
          <w:rFonts w:ascii="Arial" w:hAnsi="Arial" w:cs="Arial"/>
          <w:sz w:val="24"/>
          <w:szCs w:val="24"/>
        </w:rPr>
        <w:t>08.574.064/0001-08</w:t>
      </w:r>
      <w:r w:rsidRPr="006D3092">
        <w:rPr>
          <w:rFonts w:ascii="Arial" w:hAnsi="Arial" w:cs="Arial"/>
          <w:sz w:val="24"/>
          <w:szCs w:val="24"/>
        </w:rPr>
        <w:t xml:space="preserve">, na cidade de </w:t>
      </w:r>
      <w:r w:rsidR="00315CC5">
        <w:rPr>
          <w:rFonts w:ascii="Arial" w:hAnsi="Arial" w:cs="Arial"/>
          <w:sz w:val="24"/>
          <w:szCs w:val="24"/>
        </w:rPr>
        <w:t>SANTA ROSA/RS, CEP nº 9890</w:t>
      </w:r>
      <w:r w:rsidRPr="006D3092">
        <w:rPr>
          <w:rFonts w:ascii="Arial" w:hAnsi="Arial" w:cs="Arial"/>
          <w:sz w:val="24"/>
          <w:szCs w:val="24"/>
        </w:rPr>
        <w:t xml:space="preserve">0-000, representado neste ato por </w:t>
      </w:r>
      <w:r w:rsidR="00315CC5">
        <w:rPr>
          <w:rFonts w:ascii="Arial" w:hAnsi="Arial" w:cs="Arial"/>
          <w:b/>
          <w:sz w:val="24"/>
          <w:szCs w:val="24"/>
          <w:u w:val="single"/>
        </w:rPr>
        <w:t>VERENISE RATHKE</w:t>
      </w:r>
      <w:r w:rsidRPr="006D3092">
        <w:rPr>
          <w:rFonts w:ascii="Arial" w:hAnsi="Arial" w:cs="Arial"/>
          <w:sz w:val="24"/>
          <w:szCs w:val="24"/>
        </w:rPr>
        <w:t xml:space="preserve">, inscrito no cadastro de pessoa física sob </w:t>
      </w:r>
      <w:proofErr w:type="gramStart"/>
      <w:r w:rsidRPr="006D3092">
        <w:rPr>
          <w:rFonts w:ascii="Arial" w:hAnsi="Arial" w:cs="Arial"/>
          <w:sz w:val="24"/>
          <w:szCs w:val="24"/>
        </w:rPr>
        <w:t>nº550.</w:t>
      </w:r>
      <w:proofErr w:type="gramEnd"/>
      <w:r w:rsidRPr="006D3092">
        <w:rPr>
          <w:rFonts w:ascii="Arial" w:hAnsi="Arial" w:cs="Arial"/>
          <w:sz w:val="24"/>
          <w:szCs w:val="24"/>
        </w:rPr>
        <w:t xml:space="preserve">451.700-15, doravante denominado </w:t>
      </w:r>
      <w:r w:rsidRPr="006D3092">
        <w:rPr>
          <w:rFonts w:ascii="Arial" w:hAnsi="Arial" w:cs="Arial"/>
          <w:b/>
          <w:bCs/>
          <w:sz w:val="24"/>
          <w:szCs w:val="24"/>
          <w:u w:val="single"/>
        </w:rPr>
        <w:t>CONTRATADA</w:t>
      </w:r>
      <w:r>
        <w:rPr>
          <w:rFonts w:ascii="Arial" w:hAnsi="Arial" w:cs="Arial"/>
          <w:sz w:val="24"/>
          <w:szCs w:val="24"/>
        </w:rPr>
        <w:t xml:space="preserve">, por este instrumento e na melhor forma de direito, tem justo e contratado, firmam o presente contrato, mediante as cláusulas e condições a seguir estabelecidas: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O presente Contrato rege-se ainda, nos termos da Lei Federal Nº 10.520 de 17 de julho de 2002, e do Decreto Municipal Nº 1.281/2010 de 23 de junho de 2010, com aplicação subsidiária da Lei Federal Nº 8.666/93 com suas alterações, e é celebrado com base nos seguintes documentos, os quais independem de transcrição, e passam a fazer parte integrante deste Instrumento Contratual, em tudo o que não o contrariar: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440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Licitação Nº 054-2017 – Modalidade PREGÃO </w:t>
      </w:r>
      <w:r>
        <w:rPr>
          <w:rFonts w:ascii="Arial" w:hAnsi="Arial" w:cs="Arial"/>
          <w:b/>
          <w:bCs/>
          <w:caps/>
          <w:sz w:val="24"/>
          <w:szCs w:val="24"/>
        </w:rPr>
        <w:t>presencial</w:t>
      </w:r>
      <w:r>
        <w:rPr>
          <w:rFonts w:ascii="Arial" w:hAnsi="Arial" w:cs="Arial"/>
          <w:b/>
          <w:bCs/>
          <w:sz w:val="24"/>
          <w:szCs w:val="24"/>
        </w:rPr>
        <w:t xml:space="preserve">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Proposta da CONTRATADA vencedora da Licitação Nº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PRIMEIRA DO OBJETO: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</w:p>
    <w:p w:rsidR="006D3092" w:rsidRP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 xml:space="preserve">O promitente vendedor, tendo apresentado a melhor proposta financeira, licitada através do Processo Licitatório </w:t>
      </w:r>
      <w:r>
        <w:rPr>
          <w:rFonts w:ascii="Arial" w:hAnsi="Arial" w:cs="Arial"/>
          <w:b/>
          <w:sz w:val="24"/>
          <w:szCs w:val="24"/>
        </w:rPr>
        <w:t>nº 054/2017</w:t>
      </w:r>
      <w:r>
        <w:rPr>
          <w:rFonts w:ascii="Arial" w:hAnsi="Arial" w:cs="Arial"/>
          <w:sz w:val="24"/>
          <w:szCs w:val="24"/>
        </w:rPr>
        <w:t xml:space="preserve">, Edital Pregão Presencial </w:t>
      </w:r>
      <w:r>
        <w:rPr>
          <w:rFonts w:ascii="Arial" w:hAnsi="Arial" w:cs="Arial"/>
          <w:b/>
          <w:sz w:val="24"/>
          <w:szCs w:val="24"/>
        </w:rPr>
        <w:t>nº 026/2017</w:t>
      </w:r>
      <w:r>
        <w:rPr>
          <w:rFonts w:ascii="Arial" w:hAnsi="Arial" w:cs="Arial"/>
          <w:sz w:val="24"/>
          <w:szCs w:val="24"/>
        </w:rPr>
        <w:t xml:space="preserve">, </w:t>
      </w:r>
      <w:r>
        <w:rPr>
          <w:rFonts w:ascii="TTE27EA128t00" w:hAnsi="TTE27EA128t00" w:cs="TTE27EA128t00"/>
          <w:b/>
          <w:sz w:val="24"/>
          <w:szCs w:val="24"/>
        </w:rPr>
        <w:t xml:space="preserve">Aquisição de Tecidos e Aviamentos Diversos para realização de Oficinas a serem desenvolvidas no CRAS - Centro De Referencia e Assistência Social </w:t>
      </w:r>
      <w:r>
        <w:rPr>
          <w:rFonts w:ascii="TTE27EA128t00" w:hAnsi="TTE27EA128t00" w:cs="TTE27EA128t00"/>
          <w:sz w:val="24"/>
          <w:szCs w:val="24"/>
        </w:rPr>
        <w:t>obriga-se</w:t>
      </w:r>
      <w:r>
        <w:rPr>
          <w:rFonts w:ascii="Arial" w:hAnsi="Arial" w:cs="Arial"/>
          <w:sz w:val="24"/>
          <w:szCs w:val="24"/>
        </w:rPr>
        <w:t xml:space="preserve"> ao fornecimento dos Produtos pelos respectivos valores, </w:t>
      </w:r>
      <w:r w:rsidRPr="006D3092">
        <w:rPr>
          <w:rFonts w:ascii="Arial" w:hAnsi="Arial" w:cs="Arial"/>
          <w:b/>
          <w:sz w:val="24"/>
          <w:szCs w:val="24"/>
          <w:u w:val="single"/>
        </w:rPr>
        <w:t xml:space="preserve">conforme relação de itens vencidos pelo fornecedor em anexo a este contrato, que segue como parte integrante do mesmo.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CLÁUSULA SEGUNDA - </w:t>
      </w:r>
      <w:r>
        <w:rPr>
          <w:rFonts w:ascii="Arial" w:hAnsi="Arial" w:cs="Arial"/>
          <w:b/>
          <w:bCs/>
          <w:caps/>
          <w:sz w:val="24"/>
          <w:szCs w:val="24"/>
        </w:rPr>
        <w:t>DOS VALORES E da forma de PAGAMENTO: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caps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caps/>
          <w:sz w:val="24"/>
          <w:szCs w:val="24"/>
          <w:u w:val="single"/>
        </w:rPr>
        <w:t>2.1-</w:t>
      </w:r>
      <w:r>
        <w:rPr>
          <w:rFonts w:ascii="Arial" w:hAnsi="Arial" w:cs="Arial"/>
          <w:b/>
          <w:bCs/>
          <w:sz w:val="24"/>
          <w:szCs w:val="24"/>
          <w:u w:val="single"/>
        </w:rPr>
        <w:t xml:space="preserve"> Dos valores: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2.1.1</w:t>
      </w:r>
      <w:r>
        <w:rPr>
          <w:rFonts w:ascii="Arial" w:hAnsi="Arial" w:cs="Arial"/>
          <w:b/>
          <w:bCs/>
          <w:sz w:val="24"/>
          <w:szCs w:val="24"/>
        </w:rPr>
        <w:t xml:space="preserve">- </w:t>
      </w:r>
      <w:r>
        <w:rPr>
          <w:rFonts w:ascii="Arial" w:hAnsi="Arial" w:cs="Arial"/>
          <w:sz w:val="24"/>
          <w:szCs w:val="24"/>
        </w:rPr>
        <w:t>O CONTRATANTE pagará a CONTRATADA O valor total</w:t>
      </w:r>
      <w:r>
        <w:rPr>
          <w:rFonts w:ascii="Arial" w:hAnsi="Arial" w:cs="Arial"/>
          <w:b/>
          <w:bCs/>
          <w:sz w:val="24"/>
          <w:szCs w:val="24"/>
        </w:rPr>
        <w:t xml:space="preserve"> </w:t>
      </w:r>
      <w:r>
        <w:rPr>
          <w:rFonts w:ascii="Arial" w:hAnsi="Arial" w:cs="Arial"/>
          <w:sz w:val="24"/>
          <w:szCs w:val="24"/>
        </w:rPr>
        <w:t>de</w:t>
      </w:r>
      <w:r w:rsidR="00D8259E">
        <w:rPr>
          <w:rFonts w:ascii="Arial" w:hAnsi="Arial" w:cs="Arial"/>
          <w:b/>
          <w:bCs/>
          <w:sz w:val="24"/>
          <w:szCs w:val="24"/>
        </w:rPr>
        <w:t xml:space="preserve"> R$188,80 (cento e oitenta e oito reais e oitenta centavos</w:t>
      </w:r>
      <w:r>
        <w:rPr>
          <w:rFonts w:ascii="Arial" w:hAnsi="Arial" w:cs="Arial"/>
          <w:b/>
          <w:bCs/>
          <w:sz w:val="24"/>
          <w:szCs w:val="24"/>
        </w:rPr>
        <w:t xml:space="preserve">) </w:t>
      </w:r>
      <w:r>
        <w:rPr>
          <w:rFonts w:ascii="Arial" w:hAnsi="Arial" w:cs="Arial"/>
          <w:sz w:val="24"/>
          <w:szCs w:val="24"/>
        </w:rPr>
        <w:t>para o fornecimento dos materiais.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sz w:val="24"/>
          <w:szCs w:val="24"/>
        </w:rPr>
        <w:lastRenderedPageBreak/>
        <w:t xml:space="preserve">Todos os valores constantes das propostas vencedoras </w:t>
      </w:r>
      <w:r>
        <w:rPr>
          <w:rFonts w:ascii="Arial" w:hAnsi="Arial" w:cs="Arial"/>
          <w:b/>
          <w:bCs/>
          <w:sz w:val="24"/>
          <w:szCs w:val="24"/>
          <w:u w:val="single"/>
        </w:rPr>
        <w:t>do Edital de Licitação nº. 054/2017, Pregão Presencial nº 026/2017.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 Dos pagamentos: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2.2.1</w:t>
      </w:r>
      <w:r>
        <w:rPr>
          <w:rFonts w:ascii="Arial" w:hAnsi="Arial" w:cs="Arial"/>
          <w:b/>
          <w:bCs/>
          <w:sz w:val="24"/>
          <w:szCs w:val="24"/>
        </w:rPr>
        <w:t xml:space="preserve"> - </w:t>
      </w:r>
      <w:r>
        <w:rPr>
          <w:rFonts w:ascii="Arial" w:hAnsi="Arial" w:cs="Arial"/>
          <w:sz w:val="24"/>
          <w:szCs w:val="24"/>
        </w:rPr>
        <w:t xml:space="preserve">Os pagamentos dos produtos constantes do objeto serão efetuados junto a Tesouraria do Município ou via bancária, em até </w:t>
      </w:r>
      <w:r>
        <w:rPr>
          <w:rFonts w:ascii="Arial" w:hAnsi="Arial" w:cs="Arial"/>
          <w:b/>
          <w:bCs/>
          <w:sz w:val="24"/>
          <w:szCs w:val="24"/>
          <w:u w:val="single"/>
        </w:rPr>
        <w:t>30 dias após a entrega</w:t>
      </w:r>
      <w:r>
        <w:rPr>
          <w:rFonts w:ascii="Arial" w:hAnsi="Arial" w:cs="Arial"/>
          <w:sz w:val="24"/>
          <w:szCs w:val="24"/>
        </w:rPr>
        <w:t xml:space="preserve"> dos produtos e mediante a apresentação da nota fiscal, com o comprovante do recebimento.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2.2.2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Em todos os pagamentos e quando for o caso, o Município efetuará a retenção do Imposto de Renda, do ISSQN e do INSS (contribuição previdenciária).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2.2.3</w:t>
      </w:r>
      <w:r>
        <w:rPr>
          <w:rFonts w:ascii="Arial" w:hAnsi="Arial" w:cs="Arial"/>
          <w:b/>
          <w:bCs/>
          <w:sz w:val="24"/>
          <w:szCs w:val="24"/>
        </w:rPr>
        <w:t xml:space="preserve"> –</w:t>
      </w:r>
      <w:r>
        <w:rPr>
          <w:rFonts w:ascii="Arial" w:hAnsi="Arial" w:cs="Arial"/>
          <w:sz w:val="24"/>
          <w:szCs w:val="24"/>
        </w:rPr>
        <w:t xml:space="preserve"> Ocorrendo atraso no pagamento, os valores serão corrigidos monetariamente pelos IGPM/FGV do período, ou outro índice que vier substituí-lo, e a Administração compensarão a contratada com juros de 0,5% ao mês, </w:t>
      </w:r>
      <w:r>
        <w:rPr>
          <w:rFonts w:ascii="Arial" w:hAnsi="Arial" w:cs="Arial"/>
          <w:i/>
          <w:iCs/>
          <w:sz w:val="24"/>
          <w:szCs w:val="24"/>
        </w:rPr>
        <w:t>pro rata</w:t>
      </w:r>
      <w:r>
        <w:rPr>
          <w:rFonts w:ascii="Arial" w:hAnsi="Arial" w:cs="Arial"/>
          <w:sz w:val="24"/>
          <w:szCs w:val="24"/>
        </w:rPr>
        <w:t>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CLÁUSULA TERCEIRA - DOS RECURSOS FINANCEIROS</w:t>
      </w:r>
      <w:r>
        <w:rPr>
          <w:rFonts w:ascii="Arial" w:hAnsi="Arial" w:cs="Arial"/>
          <w:sz w:val="24"/>
          <w:szCs w:val="24"/>
        </w:rPr>
        <w:t>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3.01</w:t>
      </w:r>
      <w:r>
        <w:rPr>
          <w:rFonts w:ascii="Arial" w:hAnsi="Arial" w:cs="Arial"/>
          <w:b/>
          <w:bCs/>
          <w:sz w:val="24"/>
          <w:szCs w:val="24"/>
        </w:rPr>
        <w:t xml:space="preserve"> -</w:t>
      </w:r>
      <w:r>
        <w:rPr>
          <w:rFonts w:ascii="Arial" w:hAnsi="Arial" w:cs="Arial"/>
          <w:sz w:val="24"/>
          <w:szCs w:val="24"/>
        </w:rPr>
        <w:t xml:space="preserve"> Os recursos financeiros para as despesas decorrentes desta licitação serão provenientes da seguinte dotação orçamentária para o ano de 2017, Lei 1.472 de 30 de novembro de 2016.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11. DEPARTAMENTO DA ASSISTENCIA SOCIAL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11.1. FUNDO MUNICIPAL DE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2081. MANUTENÇÃO DA ASSISTENCIA SOCIAL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33.90.30.00.00.00.00 – MATERIAL DE CONSUMO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RV 1152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color w:val="FF0000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QUARTA - DOS PRAZOS: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  <w:u w:val="single"/>
        </w:rPr>
        <w:t xml:space="preserve">4.1 </w:t>
      </w:r>
      <w:r>
        <w:rPr>
          <w:rFonts w:ascii="Arial" w:hAnsi="Arial" w:cs="Arial"/>
          <w:sz w:val="24"/>
          <w:szCs w:val="24"/>
          <w:u w:val="single"/>
        </w:rPr>
        <w:t>A entrega dos materiais objeto desta Licitação deverão ser entregues, SEM CUSTOS ADICIONAIS no CRAS- Centro de Referencia e Assistência Social, no Município de Campos Borges/RS.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4.2</w:t>
      </w:r>
      <w:r>
        <w:rPr>
          <w:rFonts w:ascii="Arial" w:hAnsi="Arial" w:cs="Arial"/>
          <w:sz w:val="24"/>
          <w:szCs w:val="24"/>
        </w:rPr>
        <w:t xml:space="preserve"> - O Município de Campos Borges, no ato da entrega dos produtos objeto desta Licitação, fará vistoria dos mesmos, reservando-se o direito de não recebê-los, caso não esteja dentro das especificações e de acordo com a descrição constante da Proposta Vencedora e da Cláusula 1ª deste Edital, sem que caiba ao Licitante Vencedor qualquer tipo de indenização ou ressarcimento.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4.3</w:t>
      </w:r>
      <w:r>
        <w:rPr>
          <w:rFonts w:ascii="Arial" w:hAnsi="Arial" w:cs="Arial"/>
          <w:sz w:val="24"/>
          <w:szCs w:val="24"/>
        </w:rPr>
        <w:t xml:space="preserve"> A não entrega ao Município, dos Produtos objeto deste Certame Licitatório, pelos Licitantes Vencedores, no prazo e conforme estabelecido no item 10.4 Cláusula, autorizará a Administração Municipal convocar os licitantes remanescentes, na ordem de classificação, em igual prazo e nas mesmas condições propostas pelo primeiro classificado, inclusive quanto ao preço, ou então, revogar a licitação, sem prejuízo da aplicação das penalidades cabíveis.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4.4</w:t>
      </w:r>
      <w:r>
        <w:rPr>
          <w:rFonts w:ascii="Arial" w:hAnsi="Arial" w:cs="Arial"/>
          <w:sz w:val="24"/>
          <w:szCs w:val="24"/>
        </w:rPr>
        <w:t xml:space="preserve"> Os volumes licitados poderão ser alterados em 25% (vinte e cinco por cento) tanto para mais como para menos, dentro das condições de consumo da Administração.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CLÁUSULA QUINTA – DOS DIREITOS E OBRIGAÇÕES: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1. Dos Direitos</w:t>
      </w:r>
    </w:p>
    <w:p w:rsidR="006D3092" w:rsidRDefault="006D3092" w:rsidP="006D3092">
      <w:pPr>
        <w:tabs>
          <w:tab w:val="left" w:pos="2430"/>
        </w:tabs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 receber o objeto deste contrato nas condições avençadas;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6D3092" w:rsidRDefault="006D3092" w:rsidP="006D3092">
      <w:pPr>
        <w:numPr>
          <w:ilvl w:val="0"/>
          <w:numId w:val="1"/>
        </w:numPr>
        <w:tabs>
          <w:tab w:val="left" w:pos="2345"/>
          <w:tab w:val="left" w:pos="2405"/>
        </w:tabs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  <w:proofErr w:type="gramStart"/>
      <w:r>
        <w:rPr>
          <w:rFonts w:ascii="Arial" w:hAnsi="Arial" w:cs="Arial"/>
          <w:sz w:val="24"/>
          <w:szCs w:val="24"/>
        </w:rPr>
        <w:t>perceber</w:t>
      </w:r>
      <w:proofErr w:type="gramEnd"/>
      <w:r>
        <w:rPr>
          <w:rFonts w:ascii="Arial" w:hAnsi="Arial" w:cs="Arial"/>
          <w:sz w:val="24"/>
          <w:szCs w:val="24"/>
        </w:rPr>
        <w:t xml:space="preserve"> o valor ajustado na forma e no prazo convencionados;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right="49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>2. Das Obrigações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2.1.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CONTRATANTE: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efetuar o pagamento ajustado e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b) dar a CONTRATADA as condições necessárias à regular execução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2.2. </w:t>
      </w:r>
      <w:proofErr w:type="gramStart"/>
      <w:r>
        <w:rPr>
          <w:rFonts w:ascii="Arial" w:hAnsi="Arial" w:cs="Arial"/>
          <w:sz w:val="24"/>
          <w:szCs w:val="24"/>
        </w:rPr>
        <w:t>da</w:t>
      </w:r>
      <w:proofErr w:type="gramEnd"/>
      <w:r>
        <w:rPr>
          <w:rFonts w:ascii="Arial" w:hAnsi="Arial" w:cs="Arial"/>
          <w:sz w:val="24"/>
          <w:szCs w:val="24"/>
        </w:rPr>
        <w:t xml:space="preserve"> CONTRATADA: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a) entregar os produtos na forma ajustada;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b) cumprir e fazer cumprir todas as normas regulamentares legais,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c) assumir inteira responsabilidade pelas obrigações fiscais decorrentes da execução do contrato 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  <w:u w:val="single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SEXTA – DO EQUILÍBRIO ECONÔMICO FINANCEIRO: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6.1</w:t>
      </w:r>
      <w:r>
        <w:rPr>
          <w:rFonts w:ascii="Arial" w:hAnsi="Arial" w:cs="Arial"/>
          <w:sz w:val="24"/>
          <w:szCs w:val="24"/>
        </w:rPr>
        <w:t xml:space="preserve"> Ocorrendo desequilibro econômico-financeiro, do contrato a administração poderá restabelecer a relação pactuada, nos termos do art. 65, II, alínea “d” da lei 8.666/93, mediante comprovação documental e requerimento expresso do contratado.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SÉTIMA - DA RESCISÃO: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7.1</w:t>
      </w:r>
      <w:r>
        <w:rPr>
          <w:rFonts w:ascii="Arial" w:hAnsi="Arial" w:cs="Arial"/>
          <w:sz w:val="24"/>
          <w:szCs w:val="24"/>
        </w:rPr>
        <w:t xml:space="preserve"> Este contrato poderá ser rescindido de acordo com art. 79, Lei Federal n°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§ 1º - A rescisão deste contrato implicará retenção de créditos decorrentes da contratação, até o limite dos prejuízos causados à CONTRATANTE, bem como na assunção do objeto do contrato pela CONTRATANTE na forma que a mesma determinar.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  <w:t xml:space="preserve">        § 2º - A rescisão unilateral da CONTRATANTE, sem justa causa, implicará no pagamento de duas parcelas mensais a título de desmobilização.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OITAVA - DA INEXECUÇÃO DO CONTRATO: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8.1</w:t>
      </w:r>
      <w:r>
        <w:rPr>
          <w:rFonts w:ascii="Arial" w:hAnsi="Arial" w:cs="Arial"/>
          <w:sz w:val="24"/>
          <w:szCs w:val="24"/>
        </w:rPr>
        <w:t xml:space="preserve"> A CONTRATADA reconhecem os direitos da Administração, em caso de rescisão administrativa, previstos no art. 77 da Lei Federal 8.666/93.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NONA</w:t>
      </w:r>
      <w:proofErr w:type="gramStart"/>
      <w:r>
        <w:rPr>
          <w:rFonts w:ascii="Arial" w:hAnsi="Arial" w:cs="Arial"/>
          <w:b/>
          <w:bCs/>
          <w:sz w:val="24"/>
          <w:szCs w:val="24"/>
          <w:u w:val="single"/>
        </w:rPr>
        <w:t xml:space="preserve">  </w:t>
      </w:r>
      <w:proofErr w:type="gramEnd"/>
      <w:r>
        <w:rPr>
          <w:rFonts w:ascii="Arial" w:hAnsi="Arial" w:cs="Arial"/>
          <w:b/>
          <w:bCs/>
          <w:sz w:val="24"/>
          <w:szCs w:val="24"/>
          <w:u w:val="single"/>
        </w:rPr>
        <w:t>– DAS PENALIDADES E DAS MULTAS: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ab/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lastRenderedPageBreak/>
        <w:t>9.1</w:t>
      </w:r>
      <w:r>
        <w:rPr>
          <w:rFonts w:ascii="Arial" w:hAnsi="Arial" w:cs="Arial"/>
          <w:sz w:val="24"/>
          <w:szCs w:val="24"/>
        </w:rPr>
        <w:t xml:space="preserve"> A contratada ao não satisfizer os compromissos assumidos serão aplicadas as seguintes </w:t>
      </w:r>
      <w:r>
        <w:rPr>
          <w:rFonts w:ascii="Arial" w:hAnsi="Arial" w:cs="Arial"/>
          <w:b/>
          <w:bCs/>
          <w:sz w:val="24"/>
          <w:szCs w:val="24"/>
        </w:rPr>
        <w:t>penalidades: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9.1.1</w:t>
      </w:r>
      <w:r>
        <w:rPr>
          <w:rFonts w:ascii="Arial" w:hAnsi="Arial" w:cs="Arial"/>
          <w:sz w:val="24"/>
          <w:szCs w:val="24"/>
        </w:rPr>
        <w:t xml:space="preserve"> Pelo atraso injustificado na entrega dos Produtos, objeto deste instrumento contratual, fica a CONTRATADA sujeita às seguintes penalidades, previstas no </w:t>
      </w:r>
      <w:r>
        <w:rPr>
          <w:rFonts w:ascii="Arial" w:hAnsi="Arial" w:cs="Arial"/>
          <w:i/>
          <w:iCs/>
          <w:sz w:val="24"/>
          <w:szCs w:val="24"/>
        </w:rPr>
        <w:t xml:space="preserve">caput </w:t>
      </w:r>
      <w:r>
        <w:rPr>
          <w:rFonts w:ascii="Arial" w:hAnsi="Arial" w:cs="Arial"/>
          <w:sz w:val="24"/>
          <w:szCs w:val="24"/>
        </w:rPr>
        <w:t xml:space="preserve">do art. 86 da Lei federal 8.666/93, na seguinte conformidade: 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9.1.2</w:t>
      </w:r>
      <w:r>
        <w:rPr>
          <w:rFonts w:ascii="Arial" w:hAnsi="Arial" w:cs="Arial"/>
          <w:sz w:val="24"/>
          <w:szCs w:val="24"/>
        </w:rPr>
        <w:t xml:space="preserve"> Pela inexecução total ou parcial do Contrato, a Administração poderá garantida a prévia defesa, aplicar à Contratada as sanções previstas nos incisos I, III e IV do art. 86 da Lei Federal 8.666/93 e multa de 10% (dez por cento) sobre o valor total do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9.1.3</w:t>
      </w:r>
      <w:r>
        <w:rPr>
          <w:rFonts w:ascii="Arial" w:hAnsi="Arial" w:cs="Arial"/>
          <w:sz w:val="24"/>
          <w:szCs w:val="24"/>
        </w:rPr>
        <w:t xml:space="preserve"> Outras penalidades: em função da natureza da infração, o Município aplicará as demais penalidades previstas na Lei n.º8.666-93.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9.1.4</w:t>
      </w:r>
      <w:r>
        <w:rPr>
          <w:rFonts w:ascii="Arial" w:hAnsi="Arial" w:cs="Arial"/>
          <w:sz w:val="24"/>
          <w:szCs w:val="24"/>
        </w:rPr>
        <w:t xml:space="preserve"> Responderá a contratada em caso de descumprimento do contrato por eventuais perdas e danos ao Erário Público;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9.1.5</w:t>
      </w:r>
      <w:r>
        <w:rPr>
          <w:rFonts w:ascii="Arial" w:hAnsi="Arial" w:cs="Arial"/>
          <w:sz w:val="24"/>
          <w:szCs w:val="24"/>
        </w:rPr>
        <w:t xml:space="preserve"> Suspensão do direito de contratar com a Prefeitura Municipal.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9.1.6</w:t>
      </w:r>
      <w:r>
        <w:rPr>
          <w:rFonts w:ascii="Arial" w:hAnsi="Arial" w:cs="Arial"/>
          <w:sz w:val="24"/>
          <w:szCs w:val="24"/>
        </w:rPr>
        <w:t xml:space="preserve"> Declaração de inidoneidade nos casos de</w:t>
      </w:r>
      <w:r>
        <w:rPr>
          <w:rFonts w:ascii="Arial" w:hAnsi="Arial" w:cs="Arial"/>
          <w:b/>
          <w:bCs/>
          <w:sz w:val="24"/>
          <w:szCs w:val="24"/>
        </w:rPr>
        <w:t xml:space="preserve"> prática de atos ilícitos visando frustrar a licitação ou a execução do contrato</w:t>
      </w:r>
      <w:r>
        <w:rPr>
          <w:rFonts w:ascii="Arial" w:hAnsi="Arial" w:cs="Arial"/>
          <w:sz w:val="24"/>
          <w:szCs w:val="24"/>
        </w:rPr>
        <w:t>, devendo ser publicado em jornal de circulação regional.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9.1.7</w:t>
      </w:r>
      <w:r>
        <w:rPr>
          <w:rFonts w:ascii="Arial" w:hAnsi="Arial" w:cs="Arial"/>
          <w:sz w:val="24"/>
          <w:szCs w:val="24"/>
        </w:rPr>
        <w:t xml:space="preserve"> Todas as despesas decorrentes da contratação, bem como encargos trabalhistas, previdenciários e tributários decorrentes da execução do contrato ficarão exclusivamente a cargo do licitante.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b/>
          <w:bCs/>
          <w:sz w:val="24"/>
          <w:szCs w:val="24"/>
          <w:u w:val="single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CLÁUSULA DÉCIMA - DAS DISPOSIÇÕES GERAIS: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10.1</w:t>
      </w:r>
      <w:r>
        <w:rPr>
          <w:rFonts w:ascii="Arial" w:hAnsi="Arial" w:cs="Arial"/>
          <w:sz w:val="24"/>
          <w:szCs w:val="24"/>
        </w:rPr>
        <w:t xml:space="preserve"> Fica eleito o Foro da Comarca de Espumoso para </w:t>
      </w:r>
      <w:proofErr w:type="gramStart"/>
      <w:r>
        <w:rPr>
          <w:rFonts w:ascii="Arial" w:hAnsi="Arial" w:cs="Arial"/>
          <w:sz w:val="24"/>
          <w:szCs w:val="24"/>
        </w:rPr>
        <w:t>dirimir dúvidas</w:t>
      </w:r>
      <w:proofErr w:type="gramEnd"/>
      <w:r>
        <w:rPr>
          <w:rFonts w:ascii="Arial" w:hAnsi="Arial" w:cs="Arial"/>
          <w:sz w:val="24"/>
          <w:szCs w:val="24"/>
        </w:rPr>
        <w:t xml:space="preserve"> ou questões oriundas do presente contrato.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  <w:u w:val="single"/>
        </w:rPr>
        <w:t>10.2</w:t>
      </w:r>
      <w:r>
        <w:rPr>
          <w:rFonts w:ascii="Arial" w:hAnsi="Arial" w:cs="Arial"/>
          <w:sz w:val="24"/>
          <w:szCs w:val="24"/>
        </w:rPr>
        <w:t xml:space="preserve"> E, por estarem às partes justas e contratadas, assinam o presente Contrato em quatro vias, de igual teor, na presença das testemunhas abaixo assinadas.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ind w:firstLine="1985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Campos Borges</w:t>
      </w:r>
      <w:r w:rsidR="007E7877">
        <w:rPr>
          <w:rFonts w:ascii="Arial" w:hAnsi="Arial" w:cs="Arial"/>
          <w:sz w:val="24"/>
          <w:szCs w:val="24"/>
        </w:rPr>
        <w:t>, 14</w:t>
      </w:r>
      <w:r>
        <w:rPr>
          <w:rFonts w:ascii="Arial" w:hAnsi="Arial" w:cs="Arial"/>
          <w:sz w:val="24"/>
          <w:szCs w:val="24"/>
        </w:rPr>
        <w:t xml:space="preserve"> de </w:t>
      </w:r>
      <w:r w:rsidR="007E7877">
        <w:rPr>
          <w:rFonts w:ascii="Arial" w:hAnsi="Arial" w:cs="Arial"/>
          <w:sz w:val="24"/>
          <w:szCs w:val="24"/>
        </w:rPr>
        <w:t xml:space="preserve">AGOSTO </w:t>
      </w:r>
      <w:r>
        <w:rPr>
          <w:rFonts w:ascii="Arial" w:hAnsi="Arial" w:cs="Arial"/>
          <w:sz w:val="24"/>
          <w:szCs w:val="24"/>
        </w:rPr>
        <w:t>de 2017</w:t>
      </w:r>
    </w:p>
    <w:p w:rsid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  <w:r>
        <w:rPr>
          <w:rFonts w:ascii="Arial" w:hAnsi="Arial" w:cs="Arial"/>
          <w:sz w:val="24"/>
          <w:szCs w:val="24"/>
        </w:rPr>
        <w:tab/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2832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EVERALDO DA SILVA MORAES</w:t>
      </w:r>
    </w:p>
    <w:p w:rsidR="007E7877" w:rsidRPr="007E7877" w:rsidRDefault="007E7877" w:rsidP="007E7877">
      <w:pPr>
        <w:autoSpaceDE w:val="0"/>
        <w:autoSpaceDN w:val="0"/>
        <w:adjustRightInd w:val="0"/>
        <w:spacing w:after="0" w:line="240" w:lineRule="auto"/>
        <w:ind w:left="3540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 xml:space="preserve">      PREFEITO MUNICIPAL</w:t>
      </w:r>
    </w:p>
    <w:p w:rsidR="006D3092" w:rsidRPr="007E7877" w:rsidRDefault="006D3092" w:rsidP="007E7877">
      <w:pPr>
        <w:autoSpaceDE w:val="0"/>
        <w:autoSpaceDN w:val="0"/>
        <w:adjustRightInd w:val="0"/>
        <w:spacing w:after="0" w:line="240" w:lineRule="auto"/>
        <w:ind w:left="3540" w:firstLine="708"/>
        <w:jc w:val="both"/>
        <w:rPr>
          <w:rFonts w:ascii="Arial" w:hAnsi="Arial" w:cs="Arial"/>
          <w:b/>
          <w:sz w:val="24"/>
          <w:szCs w:val="24"/>
        </w:rPr>
      </w:pPr>
      <w:r w:rsidRPr="007E7877">
        <w:rPr>
          <w:rFonts w:ascii="Arial" w:hAnsi="Arial" w:cs="Arial"/>
          <w:b/>
          <w:sz w:val="24"/>
          <w:szCs w:val="24"/>
        </w:rPr>
        <w:t>CONTRATANTE</w:t>
      </w:r>
    </w:p>
    <w:p w:rsidR="007E7877" w:rsidRPr="00315CC5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7E7877" w:rsidRPr="00315CC5" w:rsidRDefault="007E7877" w:rsidP="007E7877">
      <w:pPr>
        <w:autoSpaceDE w:val="0"/>
        <w:autoSpaceDN w:val="0"/>
        <w:adjustRightInd w:val="0"/>
        <w:spacing w:after="0" w:line="240" w:lineRule="auto"/>
        <w:rPr>
          <w:rFonts w:ascii="Arial" w:hAnsi="Arial" w:cs="Arial"/>
          <w:b/>
          <w:sz w:val="24"/>
          <w:szCs w:val="24"/>
        </w:rPr>
      </w:pPr>
    </w:p>
    <w:p w:rsidR="00315CC5" w:rsidRPr="00315CC5" w:rsidRDefault="00315CC5" w:rsidP="007E7877">
      <w:pPr>
        <w:autoSpaceDE w:val="0"/>
        <w:autoSpaceDN w:val="0"/>
        <w:adjustRightInd w:val="0"/>
        <w:spacing w:after="0" w:line="240" w:lineRule="auto"/>
        <w:ind w:left="708" w:firstLine="708"/>
        <w:jc w:val="center"/>
        <w:rPr>
          <w:rFonts w:ascii="Arial" w:hAnsi="Arial" w:cs="Arial"/>
          <w:b/>
          <w:sz w:val="24"/>
          <w:szCs w:val="24"/>
        </w:rPr>
      </w:pPr>
      <w:r w:rsidRPr="00315CC5">
        <w:rPr>
          <w:rFonts w:ascii="Arial" w:hAnsi="Arial" w:cs="Arial"/>
          <w:b/>
          <w:sz w:val="24"/>
          <w:szCs w:val="24"/>
        </w:rPr>
        <w:t xml:space="preserve">VERENISE RATHKE </w:t>
      </w:r>
    </w:p>
    <w:p w:rsidR="00315CC5" w:rsidRPr="00315CC5" w:rsidRDefault="00315CC5" w:rsidP="007E7877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315CC5">
        <w:rPr>
          <w:rFonts w:ascii="Arial" w:hAnsi="Arial" w:cs="Arial"/>
          <w:b/>
          <w:sz w:val="24"/>
          <w:szCs w:val="24"/>
        </w:rPr>
        <w:t xml:space="preserve">COMERCIO DE LINHAS E LAS SANTA ROSA LTDA </w:t>
      </w:r>
    </w:p>
    <w:p w:rsidR="006D3092" w:rsidRPr="00315CC5" w:rsidRDefault="006D3092" w:rsidP="007E7877">
      <w:pPr>
        <w:autoSpaceDE w:val="0"/>
        <w:autoSpaceDN w:val="0"/>
        <w:adjustRightInd w:val="0"/>
        <w:spacing w:after="0" w:line="240" w:lineRule="auto"/>
        <w:ind w:left="708"/>
        <w:jc w:val="center"/>
        <w:rPr>
          <w:rFonts w:ascii="Arial" w:hAnsi="Arial" w:cs="Arial"/>
          <w:b/>
          <w:sz w:val="24"/>
          <w:szCs w:val="24"/>
        </w:rPr>
      </w:pPr>
      <w:r w:rsidRPr="00315CC5">
        <w:rPr>
          <w:rFonts w:ascii="Arial" w:hAnsi="Arial" w:cs="Arial"/>
          <w:b/>
          <w:sz w:val="24"/>
          <w:szCs w:val="24"/>
        </w:rPr>
        <w:t>CONTRATADA</w:t>
      </w: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Default="006D3092" w:rsidP="006D3092">
      <w:pPr>
        <w:autoSpaceDE w:val="0"/>
        <w:autoSpaceDN w:val="0"/>
        <w:adjustRightInd w:val="0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TESTEMUNHAS: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CPF:</w:t>
      </w:r>
    </w:p>
    <w:p w:rsidR="006D3092" w:rsidRPr="007E7877" w:rsidRDefault="006D3092" w:rsidP="006D3092">
      <w:pPr>
        <w:autoSpaceDE w:val="0"/>
        <w:autoSpaceDN w:val="0"/>
        <w:adjustRightInd w:val="0"/>
        <w:spacing w:after="0" w:line="240" w:lineRule="auto"/>
        <w:jc w:val="both"/>
        <w:rPr>
          <w:rFonts w:ascii="Arial" w:hAnsi="Arial" w:cs="Arial"/>
          <w:szCs w:val="24"/>
        </w:rPr>
      </w:pPr>
      <w:r w:rsidRPr="007E7877">
        <w:rPr>
          <w:rFonts w:ascii="Arial" w:hAnsi="Arial" w:cs="Arial"/>
          <w:szCs w:val="24"/>
        </w:rPr>
        <w:t>__________________________</w:t>
      </w:r>
    </w:p>
    <w:p w:rsidR="006D3092" w:rsidRDefault="006D3092" w:rsidP="007E7877">
      <w:pPr>
        <w:autoSpaceDE w:val="0"/>
        <w:autoSpaceDN w:val="0"/>
        <w:adjustRightInd w:val="0"/>
        <w:spacing w:after="0" w:line="240" w:lineRule="auto"/>
        <w:jc w:val="both"/>
      </w:pPr>
      <w:r w:rsidRPr="007E7877">
        <w:rPr>
          <w:rFonts w:ascii="Arial" w:hAnsi="Arial" w:cs="Arial"/>
          <w:szCs w:val="24"/>
        </w:rPr>
        <w:t>CPF:</w:t>
      </w:r>
    </w:p>
    <w:sectPr w:rsidR="006D3092" w:rsidSect="006D3092">
      <w:pgSz w:w="11906" w:h="16838"/>
      <w:pgMar w:top="2835" w:right="1418" w:bottom="1418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TTE27EA128t00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lowerLetter"/>
      <w:lvlText w:val="%1)"/>
      <w:lvlJc w:val="left"/>
      <w:pPr>
        <w:ind w:left="2345" w:hanging="360"/>
      </w:pPr>
    </w:lvl>
    <w:lvl w:ilvl="1">
      <w:start w:val="1"/>
      <w:numFmt w:val="upperLetter"/>
      <w:lvlText w:val="%2."/>
      <w:lvlJc w:val="left"/>
      <w:pPr>
        <w:ind w:left="0" w:firstLine="0"/>
      </w:pPr>
    </w:lvl>
    <w:lvl w:ilvl="2">
      <w:start w:val="1"/>
      <w:numFmt w:val="decimal"/>
      <w:lvlText w:val="%3."/>
      <w:lvlJc w:val="left"/>
      <w:pPr>
        <w:ind w:left="0" w:firstLine="0"/>
      </w:pPr>
    </w:lvl>
    <w:lvl w:ilvl="3">
      <w:start w:val="1"/>
      <w:numFmt w:val="lowerLetter"/>
      <w:lvlText w:val="%4)"/>
      <w:lvlJc w:val="left"/>
      <w:pPr>
        <w:ind w:left="0" w:firstLine="0"/>
      </w:pPr>
    </w:lvl>
    <w:lvl w:ilvl="4">
      <w:start w:val="1"/>
      <w:numFmt w:val="lowerRoman"/>
      <w:lvlText w:val="(%5)"/>
      <w:lvlJc w:val="left"/>
      <w:pPr>
        <w:ind w:left="0" w:firstLine="0"/>
      </w:pPr>
    </w:lvl>
    <w:lvl w:ilvl="5">
      <w:start w:val="1"/>
      <w:numFmt w:val="lowerLetter"/>
      <w:lvlText w:val="(%6)"/>
      <w:lvlJc w:val="left"/>
      <w:pPr>
        <w:ind w:left="0" w:firstLine="0"/>
      </w:pPr>
    </w:lvl>
    <w:lvl w:ilvl="6">
      <w:start w:val="1"/>
      <w:numFmt w:val="decimal"/>
      <w:lvlText w:val="(%7)"/>
      <w:lvlJc w:val="left"/>
      <w:pPr>
        <w:ind w:left="0" w:firstLine="0"/>
      </w:pPr>
    </w:lvl>
    <w:lvl w:ilvl="7">
      <w:start w:val="1"/>
      <w:numFmt w:val="decimal"/>
      <w:lvlText w:val="(%8)"/>
      <w:lvlJc w:val="left"/>
      <w:pPr>
        <w:ind w:left="0" w:firstLine="0"/>
      </w:pPr>
    </w:lvl>
    <w:lvl w:ilvl="8">
      <w:start w:val="1"/>
      <w:numFmt w:val="decimal"/>
      <w:lvlText w:val="(%9)"/>
      <w:lvlJc w:val="left"/>
      <w:pPr>
        <w:ind w:left="0" w:firstLine="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hyphenationZone w:val="425"/>
  <w:characterSpacingControl w:val="doNotCompress"/>
  <w:compat>
    <w:useFELayout/>
  </w:compat>
  <w:rsids>
    <w:rsidRoot w:val="006D3092"/>
    <w:rsid w:val="00315CC5"/>
    <w:rsid w:val="003D634B"/>
    <w:rsid w:val="0043459D"/>
    <w:rsid w:val="006D3092"/>
    <w:rsid w:val="007E7877"/>
    <w:rsid w:val="00D5742F"/>
    <w:rsid w:val="00D8259E"/>
    <w:rsid w:val="00F652EA"/>
    <w:rsid w:val="00F81C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pt-BR" w:eastAsia="pt-B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5742F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4218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4</Pages>
  <Words>1290</Words>
  <Characters>6969</Characters>
  <Application>Microsoft Office Word</Application>
  <DocSecurity>0</DocSecurity>
  <Lines>58</Lines>
  <Paragraphs>16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8243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PMCB2</dc:creator>
  <cp:keywords/>
  <dc:description/>
  <cp:lastModifiedBy>PMCB2</cp:lastModifiedBy>
  <cp:revision>5</cp:revision>
  <cp:lastPrinted>2017-08-14T17:35:00Z</cp:lastPrinted>
  <dcterms:created xsi:type="dcterms:W3CDTF">2017-08-14T17:03:00Z</dcterms:created>
  <dcterms:modified xsi:type="dcterms:W3CDTF">2017-08-14T17:35:00Z</dcterms:modified>
</cp:coreProperties>
</file>