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>
        <w:rPr>
          <w:b/>
          <w:bCs/>
          <w:caps/>
        </w:rPr>
        <w:t>CONTRATO COMPROMISSO DE</w:t>
      </w:r>
      <w:r w:rsidR="00791F9F">
        <w:rPr>
          <w:b/>
          <w:bCs/>
          <w:caps/>
        </w:rPr>
        <w:t xml:space="preserve"> ENTREGA DE MERCADORIA nº. 078</w:t>
      </w:r>
      <w:r>
        <w:rPr>
          <w:b/>
          <w:bCs/>
          <w:caps/>
        </w:rPr>
        <w:t>/2016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left="2280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MATERIAL ESCOLAR E DE EXPEDIENTE PARA USO NAS ESCOLAS MUNICIPAIS MENINO DEUS E  TOCA DOS TOCOS.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representada pela Prefeita Municipal, </w:t>
      </w:r>
      <w:r>
        <w:rPr>
          <w:b/>
          <w:bCs/>
          <w:caps/>
          <w:u w:val="single"/>
        </w:rPr>
        <w:t>SANDRA REGINA SOARES</w:t>
      </w:r>
      <w:r>
        <w:t xml:space="preserve">, CPF nº 958.421.600-72, residente e domiciliada no Distrito do Mundo Novo, Município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="006A65F4" w:rsidRPr="006A65F4">
        <w:rPr>
          <w:b/>
          <w:u w:val="single"/>
        </w:rPr>
        <w:t>JOSIANI GIOVANELLA MORGAN ME</w:t>
      </w:r>
      <w:r>
        <w:t xml:space="preserve">, sito na </w:t>
      </w:r>
      <w:r w:rsidR="00684049">
        <w:t xml:space="preserve">Rua Recreio nº </w:t>
      </w:r>
      <w:r>
        <w:t xml:space="preserve"> </w:t>
      </w:r>
      <w:r w:rsidR="00684049">
        <w:t>114</w:t>
      </w:r>
      <w:r>
        <w:t xml:space="preserve">, município de Alto Alegre RS, inscrito no Ministério da Fazenda sob o nº </w:t>
      </w:r>
      <w:r w:rsidR="00684049" w:rsidRPr="00684049">
        <w:t>08.814.750/0001-09</w:t>
      </w:r>
      <w:r>
        <w:t xml:space="preserve">, representado neste ato por </w:t>
      </w:r>
      <w:r w:rsidR="00684049" w:rsidRPr="00684049">
        <w:rPr>
          <w:b/>
        </w:rPr>
        <w:t>JOSIANI GIOVANELLA MORGAN</w:t>
      </w:r>
      <w:r>
        <w:t xml:space="preserve">, inscrito no cadastro de pessoa física sob nº </w:t>
      </w:r>
      <w:r w:rsidR="00684049">
        <w:t>008.538.970-00</w:t>
      </w:r>
      <w:r>
        <w:t>, residente no município de Alto</w:t>
      </w:r>
      <w:r w:rsidR="000C4E99">
        <w:t xml:space="preserve"> Alegre RS, doravante denominada</w:t>
      </w:r>
      <w:r>
        <w:t xml:space="preserve">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</w:rPr>
      </w:pPr>
      <w:r>
        <w:rPr>
          <w:b/>
          <w:bCs/>
        </w:rPr>
        <w:t xml:space="preserve">Licitação Nº 037/2016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021/2016.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</w:rPr>
      </w:pPr>
      <w:r>
        <w:rPr>
          <w:b/>
          <w:bCs/>
        </w:rPr>
        <w:t>Proposta da CONTRATADA vencedora da Licitação Nº 037/2016, Pregão Presencial Nº 021/2016: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AE7C8E" w:rsidRDefault="00AE7C8E" w:rsidP="00AE7C8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O promitente vendedor, tendo apresentado a melhor proposta financeira, licitada pelo comprador no Processo Licitatório nº 037/2016, Edital Pregão Presencial nº 021/2016, </w:t>
      </w:r>
      <w:r>
        <w:rPr>
          <w:rFonts w:ascii="TTE27EA128t00" w:hAnsi="TTE27EA128t00" w:cs="TTE27EA128t00"/>
          <w:b/>
        </w:rPr>
        <w:t>aquisição de material escolar e de expediente para uso nas Escolas Municipais Menino Deus e Toca dos Tocos</w:t>
      </w:r>
      <w:r>
        <w:t>, obriga-se ao fornecimento dos Produtos pelos respectivos valores, conforme relação de itens vencidos pelo fornecedor em anexo a este contrato.</w:t>
      </w:r>
    </w:p>
    <w:p w:rsidR="00AE7C8E" w:rsidRDefault="00AE7C8E" w:rsidP="00AE7C8E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73"/>
        <w:gridCol w:w="567"/>
        <w:gridCol w:w="4820"/>
        <w:gridCol w:w="1164"/>
        <w:gridCol w:w="1328"/>
        <w:gridCol w:w="22"/>
      </w:tblGrid>
      <w:tr w:rsidR="00A645C0" w:rsidRPr="00A645C0" w:rsidTr="006A65F4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Empresa: JOSIANI GIOVANELLA MORGAN ME - 4729</w:t>
            </w:r>
          </w:p>
        </w:tc>
      </w:tr>
      <w:tr w:rsidR="00A645C0" w:rsidRPr="00A645C0" w:rsidTr="006A65F4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CX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PERCEVEJO caixa com 100 unidades.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1,91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5,73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COLA glitter 3D, frasco de 20ml, nas cores vermelho, azul, verde, amarelo e rosa. Obs. 3 frascos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1,20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18,00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PINCEL PARA PINTURA EM TECIDO , cabo amarelo,  tamanho 2.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1,68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3,36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CARTOPLEX medidas </w:t>
            </w:r>
            <w:r w:rsidR="006A65F4" w:rsidRPr="00A645C0">
              <w:rPr>
                <w:sz w:val="20"/>
                <w:szCs w:val="20"/>
              </w:rPr>
              <w:t>mínimas</w:t>
            </w:r>
            <w:r w:rsidRPr="00A645C0">
              <w:rPr>
                <w:sz w:val="20"/>
                <w:szCs w:val="20"/>
              </w:rPr>
              <w:t xml:space="preserve"> 50cm x 70cm, nas cores verde, vermelho, amarelo, laranja, azul, preto, marrom e rosa.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0,90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45,00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PAPEL DOBRADURA medidas 50cm x 60cm, nas cores vermelho, violeta, verde, salmão e pink. Obs. </w:t>
            </w:r>
            <w:r w:rsidRPr="00A645C0">
              <w:rPr>
                <w:sz w:val="20"/>
                <w:szCs w:val="20"/>
              </w:rPr>
              <w:lastRenderedPageBreak/>
              <w:t>10 folhas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lastRenderedPageBreak/>
              <w:t>0,49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24,50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84049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CORRETIVO a base de água, frasco de 18ml.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1,98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7,92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37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TINTA PARA TECIDO com expansão a calor, com acabamento emborrachado, possui bisnaga com bico aplicador, frasco 35ml, nas cores: vermelho fogo, marrom, amarelo ouro, verde musgo, laranja e rosa. Obs. 2 frascos de cada cor.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2,13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25,56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84049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FITA ADESIVA COLORIDA com medidas 12mm x 10m, nas cores azul, verde, vermelho e amarelo. Obs. 2 rolos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0,55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4,40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PERFURADOR DE PAPEL com 2 furos, capacidade </w:t>
            </w:r>
            <w:r w:rsidR="006A65F4" w:rsidRPr="00A645C0">
              <w:rPr>
                <w:sz w:val="20"/>
                <w:szCs w:val="20"/>
              </w:rPr>
              <w:t>mínima</w:t>
            </w:r>
            <w:r w:rsidRPr="00A645C0">
              <w:rPr>
                <w:sz w:val="20"/>
                <w:szCs w:val="20"/>
              </w:rPr>
              <w:t xml:space="preserve"> para 40 folhas, na cor preto.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12,53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12,53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PAPEL SULFITE pacote com 100 folhas, na cor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4,13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4,13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GLITER em pó, embalagem  3,5g, nas cores vermelho, azul roial, verde, ouro e rosa.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0,43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2,15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ATILHO de borracha, pacote com no </w:t>
            </w:r>
            <w:r w:rsidR="006A65F4" w:rsidRPr="00A645C0">
              <w:rPr>
                <w:sz w:val="20"/>
                <w:szCs w:val="20"/>
              </w:rPr>
              <w:t>mínimo</w:t>
            </w:r>
            <w:r w:rsidRPr="00A645C0">
              <w:rPr>
                <w:sz w:val="20"/>
                <w:szCs w:val="20"/>
              </w:rPr>
              <w:t xml:space="preserve"> 120 unidades.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2,17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6,51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UN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LANTEJOULAS lisa, paetê </w:t>
            </w:r>
            <w:r w:rsidR="006A65F4" w:rsidRPr="00A645C0">
              <w:rPr>
                <w:sz w:val="20"/>
                <w:szCs w:val="20"/>
              </w:rPr>
              <w:t>metálico</w:t>
            </w:r>
            <w:r w:rsidRPr="00A645C0">
              <w:rPr>
                <w:sz w:val="20"/>
                <w:szCs w:val="20"/>
              </w:rPr>
              <w:t>, com furo central, medidas 4mm, embalagem de 100g, nas cores rosa, vermelho, amarelo e verde. Obs. 1 embalagem de cada cor.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1,49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5,96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A645C0" w:rsidRPr="00A645C0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RL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 xml:space="preserve">FITILHO de </w:t>
            </w:r>
            <w:r w:rsidR="006A65F4" w:rsidRPr="00A645C0">
              <w:rPr>
                <w:sz w:val="20"/>
                <w:szCs w:val="20"/>
              </w:rPr>
              <w:t>plástico</w:t>
            </w:r>
            <w:r w:rsidRPr="00A645C0">
              <w:rPr>
                <w:sz w:val="20"/>
                <w:szCs w:val="20"/>
              </w:rPr>
              <w:t xml:space="preserve"> para embalagens de presentes, medidas 5mm x 50m, mas cores azul, vermelho e amarelo.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1,45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4,35</w:t>
            </w:r>
          </w:p>
        </w:tc>
      </w:tr>
      <w:tr w:rsidR="00A645C0" w:rsidRPr="00A645C0" w:rsidTr="006A65F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59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6A65F4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PAC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REFIL COLA QUENTE fino, pacote 1kg.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24,15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645C0">
              <w:rPr>
                <w:sz w:val="20"/>
                <w:szCs w:val="20"/>
              </w:rPr>
              <w:t>24,15</w:t>
            </w:r>
          </w:p>
        </w:tc>
      </w:tr>
      <w:tr w:rsidR="00A645C0" w:rsidRPr="00A645C0" w:rsidTr="006A65F4"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45C0" w:rsidRPr="00A645C0" w:rsidRDefault="00A645C0" w:rsidP="00185AC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C0" w:rsidRPr="00A645C0" w:rsidRDefault="00A645C0" w:rsidP="00103E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645C0">
              <w:rPr>
                <w:b/>
                <w:bCs/>
                <w:sz w:val="20"/>
                <w:szCs w:val="20"/>
              </w:rPr>
              <w:t>194,25</w:t>
            </w:r>
          </w:p>
        </w:tc>
      </w:tr>
    </w:tbl>
    <w:p w:rsidR="00AE7C8E" w:rsidRDefault="00AE7C8E" w:rsidP="00AE7C8E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 </w:t>
      </w:r>
      <w:r w:rsidR="00684049" w:rsidRPr="00684049">
        <w:rPr>
          <w:b/>
          <w:bCs/>
        </w:rPr>
        <w:t>194,25</w:t>
      </w:r>
      <w:r w:rsidR="00684049">
        <w:rPr>
          <w:b/>
          <w:bCs/>
        </w:rPr>
        <w:t xml:space="preserve"> </w:t>
      </w:r>
      <w:r>
        <w:rPr>
          <w:b/>
          <w:bCs/>
        </w:rPr>
        <w:t>(</w:t>
      </w:r>
      <w:r w:rsidR="00684049">
        <w:rPr>
          <w:b/>
          <w:bCs/>
        </w:rPr>
        <w:t>cento e noventa e quatro reais e vinte e cinco centavos)</w:t>
      </w:r>
      <w:r>
        <w:rPr>
          <w:b/>
          <w:bCs/>
        </w:rPr>
        <w:t xml:space="preserve"> </w:t>
      </w:r>
      <w:r>
        <w:t>para o fornecimento dos materiais.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037/2016, Pregão Presencial nº 021/2016.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>
        <w:rPr>
          <w:i/>
          <w:iCs/>
        </w:rPr>
        <w:t>pro rata</w:t>
      </w:r>
      <w:r>
        <w:t>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2016, Lei 1.426 de 17 de dezembro de 2015.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06. SECRETARIA MUNICIPAL DE EDUCAÇÃO E CULTURA.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0601. EDUCAÇÃO BÁSICA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2052. MANUTENÇÃO DAS ATIVIDADES DE EDUCAÇÃO INFANTIL.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3.390.30.00.00.00.00 - MATERIAL DE CONSUMO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RV - 20 , RV- 1046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 xml:space="preserve">06. SECRETARIA MUNICIPAL DE EDUCAÇÃO E CULTURA.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0601. EDUCAÇÃO BÁSICA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2053. MANUTENÇÃO DAS ATIVIDADES DO ENSINO FUNDAMENTAL.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3.390.30.00.00.00.00 – MATERIAL DE CONSUMO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3.390.32.00.00.00.00 - MATERIAL, BEM OU SERVIÇO PARA DISTRIBUIÇÃO GRATUITA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auto"/>
        </w:rPr>
      </w:pPr>
      <w:r>
        <w:rPr>
          <w:color w:val="auto"/>
        </w:rPr>
        <w:t>RV - 20, RV- 1124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de 15 dias </w:t>
      </w:r>
      <w:r>
        <w:t>contados da assinatura do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na Secretaria Municipal de educação e Cultura de Campos Borges.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>
        <w:rPr>
          <w:b/>
          <w:bCs/>
        </w:rPr>
        <w:t>5.1. Dos Direitos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</w:p>
    <w:p w:rsidR="00AE7C8E" w:rsidRDefault="00AE7C8E" w:rsidP="00AE7C8E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da CONTRATANTE: receber o objeto deste contrato nas condições avençadas;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>5.1.2. da CONTRATADA:</w:t>
      </w:r>
    </w:p>
    <w:p w:rsidR="00AE7C8E" w:rsidRDefault="00AE7C8E" w:rsidP="00AE7C8E">
      <w:pPr>
        <w:numPr>
          <w:ilvl w:val="0"/>
          <w:numId w:val="2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r>
        <w:t xml:space="preserve">perceber o valor ajustado na forma e no prazo convencionados;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right="49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</w:rPr>
      </w:pPr>
      <w:r>
        <w:rPr>
          <w:b/>
          <w:bCs/>
        </w:rPr>
        <w:t>5.2. Das Obrigações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5.2.1. da CONTRATANTE: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5.2.2. da CONTRATADA: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lastRenderedPageBreak/>
        <w:t xml:space="preserve">b) cumprir e fazer cumprir todas as normas regulamentares legais,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7.1</w:t>
      </w:r>
      <w:r>
        <w:t xml:space="preserve"> Este contrato poderá ser rescindido de acordo com art. 79, Lei Federal n° 8.666/93.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reconhece os direitos da Administração, em caso de rescisão administrativa, previstos no art. 77 da Lei Federal 8.666/93.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  – DAS PENALIDADES E DAS MULTAS: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u w:val="single"/>
        </w:rPr>
        <w:t>CLAUSULA DECIM</w:t>
      </w:r>
      <w:r>
        <w:rPr>
          <w:b/>
        </w:rPr>
        <w:t>A- DA FISCALIZAÇÃO DO CONTRATO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lastRenderedPageBreak/>
        <w:t>10.1</w:t>
      </w:r>
      <w:r>
        <w:rPr>
          <w:b/>
        </w:rPr>
        <w:t xml:space="preserve"> </w:t>
      </w:r>
      <w:r>
        <w:t>a funcionaria efetiva Dina Mara de Oliveira Soares ficara designada a fiscal do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11.1</w:t>
      </w:r>
      <w:r>
        <w:t xml:space="preserve"> Fica eleito o Foro da Comarca de Espumoso para dirimir dúvidas ou questões oriundas do presente contrato.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as partes justas e contratadas, assinam o presente Contrato em quatro vias, de igual teor, na presença das testemunhas abaixo assinadas.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</w:pPr>
    </w:p>
    <w:p w:rsidR="00AE7C8E" w:rsidRDefault="00AE7C8E" w:rsidP="00AE7C8E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Campos Borges, aos 26 de julho de 2016</w:t>
      </w:r>
    </w:p>
    <w:p w:rsidR="00AE7C8E" w:rsidRDefault="00AE7C8E" w:rsidP="00AE7C8E">
      <w:pPr>
        <w:pStyle w:val="Corpodetexto"/>
        <w:spacing w:after="0"/>
        <w:jc w:val="both"/>
        <w:rPr>
          <w:rFonts w:ascii="Arial" w:hAnsi="Arial" w:cs="Arial"/>
        </w:rPr>
      </w:pPr>
    </w:p>
    <w:p w:rsidR="00AE7C8E" w:rsidRDefault="00AE7C8E" w:rsidP="00AE7C8E">
      <w:pPr>
        <w:pStyle w:val="Corpodetexto"/>
        <w:spacing w:after="0"/>
        <w:jc w:val="both"/>
        <w:rPr>
          <w:rFonts w:ascii="Arial" w:hAnsi="Arial" w:cs="Arial"/>
        </w:rPr>
      </w:pPr>
    </w:p>
    <w:p w:rsidR="00AE7C8E" w:rsidRDefault="00AE7C8E" w:rsidP="00AE7C8E">
      <w:pPr>
        <w:pStyle w:val="Corpodetexto"/>
        <w:spacing w:after="0"/>
        <w:jc w:val="both"/>
        <w:rPr>
          <w:rFonts w:ascii="Arial" w:hAnsi="Arial" w:cs="Arial"/>
        </w:rPr>
      </w:pPr>
    </w:p>
    <w:p w:rsidR="00AE7C8E" w:rsidRDefault="00AE7C8E" w:rsidP="00AE7C8E">
      <w:pPr>
        <w:pStyle w:val="Corpodetexto"/>
        <w:spacing w:after="0"/>
        <w:jc w:val="both"/>
        <w:rPr>
          <w:rFonts w:ascii="Arial" w:hAnsi="Arial" w:cs="Arial"/>
        </w:rPr>
      </w:pP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</w:t>
      </w: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Regina Soares</w:t>
      </w: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CONTRATANTE</w:t>
      </w:r>
    </w:p>
    <w:p w:rsidR="00AE7C8E" w:rsidRDefault="00684049" w:rsidP="00684049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Prefeita Municipal</w:t>
      </w: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AE7C8E" w:rsidRDefault="00AE7C8E" w:rsidP="00AE7C8E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AE7C8E" w:rsidRDefault="00684049" w:rsidP="00AE7C8E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</w:t>
      </w:r>
      <w:r w:rsidR="00AE7C8E">
        <w:rPr>
          <w:rFonts w:ascii="Arial" w:hAnsi="Arial" w:cs="Arial"/>
          <w:b/>
        </w:rPr>
        <w:t>____________________</w:t>
      </w:r>
    </w:p>
    <w:p w:rsidR="00684049" w:rsidRDefault="00684049" w:rsidP="00AE7C8E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</w:rPr>
      </w:pPr>
      <w:r w:rsidRPr="00684049">
        <w:rPr>
          <w:rFonts w:ascii="Arial" w:hAnsi="Arial" w:cs="Arial"/>
          <w:b/>
        </w:rPr>
        <w:t>JOSIANI GIOVANELLA MORGAN ME</w:t>
      </w:r>
    </w:p>
    <w:p w:rsidR="00AE7C8E" w:rsidRDefault="00684049" w:rsidP="00AE7C8E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AE7C8E">
        <w:rPr>
          <w:rFonts w:ascii="Arial" w:hAnsi="Arial" w:cs="Arial"/>
          <w:b/>
        </w:rPr>
        <w:t>CONTRATADA</w:t>
      </w: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0"/>
          <w:szCs w:val="20"/>
        </w:rPr>
      </w:pPr>
    </w:p>
    <w:p w:rsidR="00AE7C8E" w:rsidRDefault="00AE7C8E" w:rsidP="00AE7C8E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>TESTEMUNHAS: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CPF.:</w:t>
      </w:r>
    </w:p>
    <w:p w:rsidR="00AE7C8E" w:rsidRDefault="00AE7C8E" w:rsidP="00AE7C8E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</w:t>
      </w:r>
    </w:p>
    <w:p w:rsidR="00A246EF" w:rsidRPr="00684049" w:rsidRDefault="00AE7C8E" w:rsidP="00684049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CPF.:</w:t>
      </w:r>
    </w:p>
    <w:sectPr w:rsidR="00A246EF" w:rsidRPr="00684049" w:rsidSect="00AE7C8E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42701535"/>
    <w:multiLevelType w:val="multilevel"/>
    <w:tmpl w:val="B1802690"/>
    <w:lvl w:ilvl="0">
      <w:start w:val="1"/>
      <w:numFmt w:val="decimal"/>
      <w:lvlText w:val="%1"/>
      <w:lvlJc w:val="left"/>
      <w:pPr>
        <w:ind w:left="420" w:hanging="420"/>
      </w:pPr>
      <w:rPr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  <w:u w:val="singl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E7C8E"/>
    <w:rsid w:val="000C4E99"/>
    <w:rsid w:val="00103EDD"/>
    <w:rsid w:val="00431E1D"/>
    <w:rsid w:val="005B2104"/>
    <w:rsid w:val="00684049"/>
    <w:rsid w:val="006A65F4"/>
    <w:rsid w:val="006A7093"/>
    <w:rsid w:val="00791F9F"/>
    <w:rsid w:val="007C6A2D"/>
    <w:rsid w:val="00936362"/>
    <w:rsid w:val="00A246EF"/>
    <w:rsid w:val="00A645C0"/>
    <w:rsid w:val="00AE477F"/>
    <w:rsid w:val="00AE7C8E"/>
    <w:rsid w:val="00C70CA4"/>
    <w:rsid w:val="00FC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C8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AE7C8E"/>
    <w:pPr>
      <w:spacing w:after="12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E7C8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E7C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1552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2016-07-26T12:03:00Z</cp:lastPrinted>
  <dcterms:created xsi:type="dcterms:W3CDTF">2016-07-26T14:02:00Z</dcterms:created>
  <dcterms:modified xsi:type="dcterms:W3CDTF">2016-07-26T14:02:00Z</dcterms:modified>
</cp:coreProperties>
</file>