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BDB" w:rsidRDefault="00156BDB" w:rsidP="00156BDB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156BDB" w:rsidRDefault="00156BDB" w:rsidP="00156BDB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NOTA DE ESCLARECIMENTO</w:t>
      </w:r>
    </w:p>
    <w:p w:rsidR="00156BDB" w:rsidRDefault="00156BDB" w:rsidP="00156BDB">
      <w:pPr>
        <w:spacing w:after="0" w:line="360" w:lineRule="auto"/>
        <w:rPr>
          <w:rFonts w:ascii="Times New Roman" w:hAnsi="Times New Roman" w:cs="Times New Roman"/>
          <w:b/>
        </w:rPr>
      </w:pPr>
    </w:p>
    <w:p w:rsidR="00156BDB" w:rsidRDefault="00156BDB" w:rsidP="00156BDB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PROCESSO DE LICITAÇÃO Nº 044/2020</w:t>
      </w:r>
    </w:p>
    <w:p w:rsidR="00156BDB" w:rsidRDefault="00156BDB" w:rsidP="00156BDB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Modalidade: PREGÃO PR</w:t>
      </w:r>
      <w:bookmarkStart w:id="0" w:name="_GoBack"/>
      <w:bookmarkEnd w:id="0"/>
      <w:r>
        <w:rPr>
          <w:rFonts w:ascii="Times New Roman" w:hAnsi="Times New Roman" w:cs="Times New Roman"/>
          <w:b/>
        </w:rPr>
        <w:t>ESENCIAL SRP  Nº 012/2020</w:t>
      </w:r>
    </w:p>
    <w:p w:rsidR="00156BDB" w:rsidRDefault="00156BDB" w:rsidP="00156BDB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156BDB" w:rsidRPr="00156BDB" w:rsidRDefault="00156BDB" w:rsidP="00156BDB">
      <w:pPr>
        <w:spacing w:before="93" w:line="360" w:lineRule="auto"/>
        <w:ind w:right="-42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</w:rPr>
        <w:t xml:space="preserve">A Pregoeira designada pela Portaria n.º 10.429/2019, torna público aos licitantes interessados em participar da sessão do Pregão Presencial nº 012/2020, </w:t>
      </w:r>
      <w:r>
        <w:rPr>
          <w:rFonts w:ascii="Times New Roman" w:hAnsi="Times New Roman" w:cs="Times New Roman"/>
          <w:b/>
          <w:sz w:val="20"/>
          <w:szCs w:val="20"/>
        </w:rPr>
        <w:t xml:space="preserve">REGISTRO DE PREÇOS PARA AQUISIÇÕES FUTURAS E PARCELADAS </w:t>
      </w:r>
      <w:r>
        <w:rPr>
          <w:rFonts w:ascii="Times New Roman" w:hAnsi="Times New Roman" w:cs="Times New Roman"/>
          <w:b/>
          <w:bCs/>
          <w:sz w:val="20"/>
          <w:szCs w:val="20"/>
        </w:rPr>
        <w:t>DE CONTÊINERES DE LIXO (CONTENTORES) DESTINADOS AO ACONDICIONAMENTO E COLETA DE RESIDUOS SÓLIDOS PARA USO EM DIVERSOS PONTOS NAS VIAS URBANAS DO MUNICIPIO DE CAMPOS BORGES/RS</w:t>
      </w:r>
      <w:r>
        <w:rPr>
          <w:rFonts w:ascii="Times New Roman" w:hAnsi="Times New Roman"/>
        </w:rPr>
        <w:t>, vem por meio deste fazer o seguinte esclarecimento</w:t>
      </w:r>
      <w:r>
        <w:rPr>
          <w:rFonts w:ascii="Times New Roman" w:hAnsi="Times New Roman" w:cs="Times New Roman"/>
        </w:rPr>
        <w:t>:</w:t>
      </w:r>
    </w:p>
    <w:p w:rsidR="00156BDB" w:rsidRDefault="00156BDB" w:rsidP="00156BDB">
      <w:pPr>
        <w:spacing w:after="0" w:line="360" w:lineRule="auto"/>
        <w:ind w:left="-567" w:right="-568" w:firstLine="426"/>
        <w:jc w:val="both"/>
        <w:rPr>
          <w:rFonts w:ascii="Times New Roman" w:hAnsi="Times New Roman" w:cs="Times New Roman"/>
        </w:rPr>
      </w:pPr>
    </w:p>
    <w:p w:rsidR="00156BDB" w:rsidRDefault="00156BDB" w:rsidP="00B53678">
      <w:pPr>
        <w:spacing w:after="0" w:line="360" w:lineRule="auto"/>
        <w:ind w:right="-56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Esclarecimento 1: </w:t>
      </w:r>
    </w:p>
    <w:p w:rsidR="00156BDB" w:rsidRDefault="00156BDB" w:rsidP="00B53678">
      <w:pPr>
        <w:spacing w:after="0" w:line="360" w:lineRule="auto"/>
        <w:ind w:right="-56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Anexo I Termo de Refe</w:t>
      </w:r>
      <w:r w:rsidR="00A835C6"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  <w:b/>
        </w:rPr>
        <w:t>ência.</w:t>
      </w:r>
    </w:p>
    <w:p w:rsidR="00156BDB" w:rsidRPr="00156BDB" w:rsidRDefault="00156BDB" w:rsidP="00B53678">
      <w:pPr>
        <w:pStyle w:val="PargrafodaLista"/>
        <w:numPr>
          <w:ilvl w:val="0"/>
          <w:numId w:val="1"/>
        </w:numPr>
        <w:spacing w:after="0" w:line="360" w:lineRule="auto"/>
        <w:ind w:left="0" w:right="-568" w:firstLine="0"/>
        <w:jc w:val="both"/>
        <w:rPr>
          <w:rFonts w:ascii="Times New Roman" w:hAnsi="Times New Roman" w:cs="Times New Roman"/>
          <w:b/>
        </w:rPr>
      </w:pPr>
      <w:r w:rsidRPr="00156BDB">
        <w:rPr>
          <w:rFonts w:ascii="Times New Roman" w:hAnsi="Times New Roman" w:cs="Times New Roman"/>
          <w:b/>
        </w:rPr>
        <w:t>Do Objeto:</w:t>
      </w:r>
    </w:p>
    <w:p w:rsidR="00156BDB" w:rsidRPr="00156BDB" w:rsidRDefault="00A835C6" w:rsidP="00B53678">
      <w:pPr>
        <w:pStyle w:val="PargrafodaLista"/>
        <w:numPr>
          <w:ilvl w:val="1"/>
          <w:numId w:val="1"/>
        </w:numPr>
        <w:spacing w:after="0" w:line="360" w:lineRule="auto"/>
        <w:ind w:left="0" w:right="-568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Especificaç</w:t>
      </w:r>
      <w:r w:rsidRPr="00156BDB">
        <w:rPr>
          <w:rFonts w:ascii="Times New Roman" w:hAnsi="Times New Roman" w:cs="Times New Roman"/>
          <w:b/>
        </w:rPr>
        <w:t>ões</w:t>
      </w:r>
      <w:r w:rsidR="00156BDB" w:rsidRPr="00156BDB">
        <w:rPr>
          <w:rFonts w:ascii="Times New Roman" w:hAnsi="Times New Roman" w:cs="Times New Roman"/>
          <w:b/>
        </w:rPr>
        <w:t xml:space="preserve"> e descrição:</w:t>
      </w:r>
    </w:p>
    <w:p w:rsidR="00156BDB" w:rsidRPr="00156BDB" w:rsidRDefault="00156BDB" w:rsidP="00B53678">
      <w:pPr>
        <w:spacing w:after="0" w:line="360" w:lineRule="auto"/>
        <w:ind w:right="-568"/>
        <w:jc w:val="both"/>
        <w:rPr>
          <w:rFonts w:ascii="Times New Roman" w:hAnsi="Times New Roman" w:cs="Times New Roman"/>
          <w:b/>
        </w:rPr>
      </w:pPr>
    </w:p>
    <w:p w:rsidR="00156BDB" w:rsidRDefault="00156BDB" w:rsidP="00B53678">
      <w:pPr>
        <w:spacing w:after="0" w:line="360" w:lineRule="auto"/>
        <w:ind w:right="-568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 xml:space="preserve">Onde lê-se </w:t>
      </w:r>
      <w:r>
        <w:rPr>
          <w:rFonts w:ascii="Times New Roman" w:hAnsi="Times New Roman" w:cs="Times New Roman"/>
          <w:b/>
          <w:sz w:val="20"/>
          <w:szCs w:val="20"/>
        </w:rPr>
        <w:t xml:space="preserve">CONTEINERES DE LIXO (CONTENTOR) DESTINADO AO ACONDICIONAMENTO E COLETA DE RESIDUOS SOLIDOS, COM AS SEGUINTES CARACTERISITCIAS MINIMAS: ENTRE 1.000 E 1.100 LITROS, COM RODAS DE NO MINIMO 200MM E DRENO, MEDIDAS MINIMAS: LARGURA 1.100MM, ALTURA 1.270MM, COMPRIMENTO 1.410 MM, CARGA UTIL DE NO MINIMO 400KG, PESO 51,5 KG, </w:t>
      </w:r>
      <w:r w:rsidRPr="00A835C6">
        <w:rPr>
          <w:rFonts w:ascii="Times New Roman" w:hAnsi="Times New Roman" w:cs="Times New Roman"/>
          <w:b/>
          <w:color w:val="FF0000"/>
          <w:sz w:val="20"/>
          <w:szCs w:val="20"/>
        </w:rPr>
        <w:t>CONFECCIONADO EM PEMD (POLIETILENO DE MEDIA DENSIDADE E/OU PEAD (POLIETILENO ALTA DENSIDADE)</w:t>
      </w:r>
      <w:r>
        <w:rPr>
          <w:rFonts w:ascii="Times New Roman" w:hAnsi="Times New Roman" w:cs="Times New Roman"/>
          <w:b/>
          <w:sz w:val="20"/>
          <w:szCs w:val="20"/>
        </w:rPr>
        <w:t>, PREFERENCIALMENTE NA COR AZUL MARINHO, PADRÃO EUROPEU, CONFORME NORMA ABNT 15911-3.</w:t>
      </w:r>
    </w:p>
    <w:p w:rsidR="00156BDB" w:rsidRDefault="00156BDB" w:rsidP="00B53678">
      <w:pPr>
        <w:spacing w:after="0" w:line="360" w:lineRule="auto"/>
        <w:ind w:right="-568"/>
        <w:jc w:val="both"/>
        <w:rPr>
          <w:rFonts w:ascii="Times New Roman" w:hAnsi="Times New Roman" w:cs="Times New Roman"/>
          <w:b/>
        </w:rPr>
      </w:pPr>
    </w:p>
    <w:p w:rsidR="00156BDB" w:rsidRDefault="00156BDB" w:rsidP="00B53678">
      <w:pPr>
        <w:spacing w:after="0" w:line="360" w:lineRule="auto"/>
        <w:ind w:right="-56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Se lê: </w:t>
      </w:r>
      <w:r w:rsidR="00A835C6">
        <w:rPr>
          <w:rFonts w:ascii="Times New Roman" w:hAnsi="Times New Roman" w:cs="Times New Roman"/>
          <w:b/>
          <w:sz w:val="20"/>
          <w:szCs w:val="20"/>
        </w:rPr>
        <w:t>CONTEINERES DE LIXO (CONTENTOR) DESTINADO AO ACONDICIONAMENTO E COLETA DE RESIDUOS SOLIDOS, COM AS SEGUINTES CARACTERISITCIAS MINIMAS: ENTRE 1.000 E 1.100 LITROS, COM RODAS DE NO MINIMO 200MM E DRENO, MEDIDAS MINIMAS: LARGURA 1.100MM, ALTURA 1.270MM, COMPRIMENTO 1.410 MM, CARGA UTIL DE NO MINIMO 400KG, PESO 51,5 KG, CONFECCIONADO EM PEAD (POLIETILENO ALTA DENSIDADE),</w:t>
      </w:r>
      <w:r w:rsidR="00692DCC">
        <w:rPr>
          <w:rFonts w:ascii="Times New Roman" w:hAnsi="Times New Roman" w:cs="Times New Roman"/>
          <w:b/>
          <w:sz w:val="20"/>
          <w:szCs w:val="20"/>
        </w:rPr>
        <w:t xml:space="preserve"> INJETADO,</w:t>
      </w:r>
      <w:r w:rsidR="00A835C6">
        <w:rPr>
          <w:rFonts w:ascii="Times New Roman" w:hAnsi="Times New Roman" w:cs="Times New Roman"/>
          <w:b/>
          <w:sz w:val="20"/>
          <w:szCs w:val="20"/>
        </w:rPr>
        <w:t xml:space="preserve"> PREFERENCIALMENTE NA COR AZUL MARINHO, PADRÃO EUROPEU, CONFORME NORMA ABNT 15911-3.</w:t>
      </w:r>
    </w:p>
    <w:p w:rsidR="00156BDB" w:rsidRDefault="00156BDB" w:rsidP="00156BDB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</w:rPr>
      </w:pPr>
    </w:p>
    <w:p w:rsidR="00156BDB" w:rsidRDefault="00156BDB" w:rsidP="00692DCC">
      <w:pPr>
        <w:spacing w:after="0" w:line="360" w:lineRule="auto"/>
        <w:ind w:left="-567" w:right="-56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Campos Borges, </w:t>
      </w:r>
      <w:r w:rsidR="00A835C6">
        <w:rPr>
          <w:rFonts w:ascii="Times New Roman" w:hAnsi="Times New Roman" w:cs="Times New Roman"/>
          <w:b/>
        </w:rPr>
        <w:t>07</w:t>
      </w:r>
      <w:r>
        <w:rPr>
          <w:rFonts w:ascii="Times New Roman" w:hAnsi="Times New Roman" w:cs="Times New Roman"/>
          <w:b/>
        </w:rPr>
        <w:t xml:space="preserve">de </w:t>
      </w:r>
      <w:r w:rsidR="00A835C6">
        <w:rPr>
          <w:rFonts w:ascii="Times New Roman" w:hAnsi="Times New Roman" w:cs="Times New Roman"/>
          <w:b/>
        </w:rPr>
        <w:t>Julho</w:t>
      </w:r>
      <w:r>
        <w:rPr>
          <w:rFonts w:ascii="Times New Roman" w:hAnsi="Times New Roman" w:cs="Times New Roman"/>
          <w:b/>
        </w:rPr>
        <w:t xml:space="preserve"> de 20</w:t>
      </w:r>
      <w:r w:rsidR="00A835C6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  <w:b/>
        </w:rPr>
        <w:t>.</w:t>
      </w:r>
    </w:p>
    <w:p w:rsidR="00156BDB" w:rsidRDefault="00156BDB" w:rsidP="00156BDB">
      <w:pPr>
        <w:spacing w:after="0"/>
        <w:ind w:left="-567" w:right="-56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Suelen Tombini Mayer</w:t>
      </w:r>
    </w:p>
    <w:p w:rsidR="00156BDB" w:rsidRDefault="00156BDB" w:rsidP="00156BDB">
      <w:pPr>
        <w:spacing w:after="0"/>
        <w:ind w:left="-567" w:right="-56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Pregoeira</w:t>
      </w:r>
    </w:p>
    <w:p w:rsidR="00A268FD" w:rsidRDefault="00A268FD"/>
    <w:sectPr w:rsidR="00A268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C249C"/>
    <w:multiLevelType w:val="multilevel"/>
    <w:tmpl w:val="9C1677E2"/>
    <w:lvl w:ilvl="0">
      <w:start w:val="1"/>
      <w:numFmt w:val="decimal"/>
      <w:lvlText w:val="%1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1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7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73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BDB"/>
    <w:rsid w:val="00156BDB"/>
    <w:rsid w:val="0037445B"/>
    <w:rsid w:val="00692DCC"/>
    <w:rsid w:val="00A268FD"/>
    <w:rsid w:val="00A835C6"/>
    <w:rsid w:val="00B5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BD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56B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BD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56B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1418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Micro-7</dc:creator>
  <cp:lastModifiedBy>Micro-7</cp:lastModifiedBy>
  <cp:revision>2</cp:revision>
  <cp:lastPrinted>2020-07-07T13:41:00Z</cp:lastPrinted>
  <dcterms:created xsi:type="dcterms:W3CDTF">2020-07-07T16:51:00Z</dcterms:created>
  <dcterms:modified xsi:type="dcterms:W3CDTF">2020-07-07T16:51:00Z</dcterms:modified>
</cp:coreProperties>
</file>