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25CEB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125CEB" w:rsidRPr="00125CEB">
        <w:rPr>
          <w:rFonts w:ascii="Times New Roman" w:hAnsi="Times New Roman" w:cs="Times New Roman"/>
          <w:b/>
          <w:u w:val="single"/>
        </w:rPr>
        <w:t>044/2021</w:t>
      </w:r>
      <w:r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125CEB" w:rsidRPr="00125CEB">
        <w:rPr>
          <w:rFonts w:ascii="Times New Roman" w:hAnsi="Times New Roman" w:cs="Times New Roman"/>
          <w:b/>
          <w:u w:val="single"/>
        </w:rPr>
        <w:t>021/2021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 w:rsidRPr="00C8417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 w:rsidRPr="00C8417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 w:rsidRPr="00C8417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8417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 w:rsidRPr="00C8417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C8417E" w:rsidP="00A47ACE">
      <w:pPr>
        <w:jc w:val="center"/>
        <w:rPr>
          <w:rFonts w:ascii="Times New Roman" w:hAnsi="Times New Roman" w:cs="Times New Roman"/>
          <w:b/>
        </w:rPr>
      </w:pPr>
      <w:r w:rsidRPr="00C8417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8417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25CEB"/>
    <w:rsid w:val="00A47ACE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Conector de seta reta 2"/>
        <o:r id="V:Rule2" type="connector" idref="#Conector de seta reta 6"/>
        <o:r id="V:Rule3" type="connector" idref="#Conector de seta reta 5"/>
        <o:r id="V:Rule4" type="connector" idref="#Conector de seta reta 4"/>
        <o:r id="V:Rule5" type="connector" idref="#Conector de seta reta 11"/>
        <o:r id="V:Rule6" type="connector" idref="#Conector de seta reta 13"/>
        <o:r id="V:Rule7" type="connector" idref="#Conector de seta reta 15"/>
        <o:r id="V:Rule8" type="connector" idref="#Conector de seta reta 18"/>
        <o:r id="V:Rule9" type="connector" idref="#Conector de seta reta 21"/>
        <o:r id="V:Rule10" type="connector" idref="#Conector de seta reta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</cp:revision>
  <dcterms:created xsi:type="dcterms:W3CDTF">2021-05-18T19:42:00Z</dcterms:created>
  <dcterms:modified xsi:type="dcterms:W3CDTF">2021-06-01T17:24:00Z</dcterms:modified>
</cp:coreProperties>
</file>