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D2113">
        <w:rPr>
          <w:sz w:val="24"/>
          <w:szCs w:val="24"/>
          <w:u w:val="single"/>
        </w:rPr>
        <w:t>024/2022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D2113">
        <w:rPr>
          <w:sz w:val="24"/>
          <w:szCs w:val="24"/>
          <w:u w:val="single"/>
        </w:rPr>
        <w:t>012</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D2113" w:rsidRDefault="00DD2113" w:rsidP="000608F5">
      <w:pPr>
        <w:adjustRightInd w:val="0"/>
        <w:spacing w:line="360" w:lineRule="auto"/>
        <w:ind w:left="3402"/>
        <w:jc w:val="both"/>
        <w:rPr>
          <w:rFonts w:ascii="Times New Roman" w:hAnsi="Times New Roman" w:cs="Times New Roman"/>
          <w:b/>
          <w:bCs/>
          <w:sz w:val="24"/>
          <w:szCs w:val="24"/>
          <w:u w:val="single"/>
        </w:rPr>
      </w:pPr>
      <w:r w:rsidRPr="00DD2113">
        <w:rPr>
          <w:rFonts w:ascii="Times New Roman" w:hAnsi="Times New Roman" w:cs="Times New Roman"/>
          <w:b/>
          <w:sz w:val="24"/>
          <w:szCs w:val="24"/>
          <w:u w:val="single"/>
        </w:rPr>
        <w:t>REGISTRO DE PREÇOS PARA AQUISIÇÕES FUTURAS E PARCELADAS DE FRALDAS GERIATRICAS (G e XG) PARA O PROGRAMA GUD DO GOVERNO DO ESTADO, DURANTE O EXERCICIO 2022</w:t>
      </w:r>
      <w:r w:rsidR="006B29DA" w:rsidRPr="00DD2113">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DD2113">
        <w:rPr>
          <w:rFonts w:ascii="Times New Roman" w:hAnsi="Times New Roman" w:cs="Times New Roman"/>
          <w:sz w:val="24"/>
          <w:szCs w:val="24"/>
        </w:rPr>
        <w:t>a</w:t>
      </w:r>
      <w:r w:rsidRPr="002C2B2E">
        <w:rPr>
          <w:rFonts w:ascii="Times New Roman" w:hAnsi="Times New Roman" w:cs="Times New Roman"/>
          <w:sz w:val="24"/>
          <w:szCs w:val="24"/>
        </w:rPr>
        <w:t xml:space="preserve"> </w:t>
      </w:r>
      <w:r w:rsidR="00DD2113">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DD2113">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DD2113">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DD2113" w:rsidRPr="00DD2113">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DD2113">
        <w:rPr>
          <w:rFonts w:ascii="Times New Roman" w:hAnsi="Times New Roman" w:cs="Times New Roman"/>
          <w:b/>
          <w:bCs/>
          <w:caps/>
          <w:sz w:val="24"/>
          <w:szCs w:val="24"/>
        </w:rPr>
        <w:t>024/</w:t>
      </w:r>
      <w:r w:rsidR="00825B00">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DD2113">
        <w:rPr>
          <w:rFonts w:ascii="Times New Roman" w:hAnsi="Times New Roman" w:cs="Times New Roman"/>
          <w:b/>
          <w:bCs/>
          <w:sz w:val="24"/>
          <w:szCs w:val="24"/>
        </w:rPr>
        <w:t>012</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D2113">
        <w:rPr>
          <w:rFonts w:ascii="Times New Roman" w:hAnsi="Times New Roman" w:cs="Times New Roman"/>
          <w:b/>
          <w:bCs/>
          <w:sz w:val="24"/>
          <w:szCs w:val="24"/>
          <w:u w:val="single"/>
        </w:rPr>
        <w:t>14 de março</w:t>
      </w:r>
      <w:r w:rsidR="00825B00">
        <w:rPr>
          <w:rFonts w:ascii="Times New Roman" w:hAnsi="Times New Roman" w:cs="Times New Roman"/>
          <w:b/>
          <w:bCs/>
          <w:sz w:val="24"/>
          <w:szCs w:val="24"/>
          <w:u w:val="single"/>
        </w:rPr>
        <w:t xml:space="preserve">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registro de preços para aquisições futuras e parceladas de</w:t>
      </w:r>
      <w:r w:rsidR="00825B00">
        <w:rPr>
          <w:rFonts w:ascii="Times New Roman" w:hAnsi="Times New Roman" w:cs="Times New Roman"/>
          <w:b/>
          <w:bCs/>
          <w:color w:val="000000" w:themeColor="text1"/>
          <w:sz w:val="24"/>
          <w:szCs w:val="24"/>
          <w:u w:val="single"/>
        </w:rPr>
        <w:t xml:space="preserve"> </w:t>
      </w:r>
      <w:r w:rsidR="00DD2113">
        <w:rPr>
          <w:rFonts w:ascii="Times New Roman" w:hAnsi="Times New Roman" w:cs="Times New Roman"/>
          <w:b/>
          <w:bCs/>
          <w:color w:val="000000" w:themeColor="text1"/>
          <w:sz w:val="24"/>
          <w:szCs w:val="24"/>
          <w:u w:val="single"/>
        </w:rPr>
        <w:t xml:space="preserve">fraldas geriátricas (G e XG) para o programa GUD d </w:t>
      </w:r>
      <w:r w:rsidR="00DD2113">
        <w:rPr>
          <w:rFonts w:ascii="Times New Roman" w:hAnsi="Times New Roman" w:cs="Times New Roman"/>
          <w:b/>
          <w:bCs/>
          <w:color w:val="000000" w:themeColor="text1"/>
          <w:sz w:val="24"/>
          <w:szCs w:val="24"/>
          <w:u w:val="single"/>
        </w:rPr>
        <w:lastRenderedPageBreak/>
        <w:t>Governo do Estado,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A70084">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  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w:t>
      </w:r>
      <w:r w:rsidRPr="002C2B2E">
        <w:rPr>
          <w:rFonts w:ascii="Times New Roman" w:hAnsi="Times New Roman" w:cs="Times New Roman"/>
          <w:color w:val="000000" w:themeColor="text1"/>
          <w:sz w:val="24"/>
          <w:szCs w:val="24"/>
        </w:rPr>
        <w:lastRenderedPageBreak/>
        <w:t>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tbl>
      <w:tblPr>
        <w:tblStyle w:val="Tabelacomgrade"/>
        <w:tblW w:w="0" w:type="auto"/>
        <w:tblInd w:w="108" w:type="dxa"/>
        <w:tblLook w:val="04A0"/>
      </w:tblPr>
      <w:tblGrid>
        <w:gridCol w:w="4962"/>
        <w:gridCol w:w="5244"/>
      </w:tblGrid>
      <w:tr w:rsidR="008455D5" w:rsidRPr="008455D5" w:rsidTr="00982D2E">
        <w:trPr>
          <w:trHeight w:val="980"/>
        </w:trPr>
        <w:tc>
          <w:tcPr>
            <w:tcW w:w="4962"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82D2E">
              <w:rPr>
                <w:rFonts w:ascii="Times New Roman" w:hAnsi="Times New Roman" w:cs="Times New Roman"/>
                <w:b/>
                <w:bCs/>
                <w:lang w:val="pt-BR"/>
              </w:rPr>
              <w:t>012/2022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lastRenderedPageBreak/>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lastRenderedPageBreak/>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982D2E"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82D2E">
              <w:rPr>
                <w:rFonts w:ascii="Times New Roman" w:hAnsi="Times New Roman" w:cs="Times New Roman"/>
                <w:b/>
                <w:bCs/>
                <w:lang w:val="pt-BR"/>
              </w:rPr>
              <w:t>012</w:t>
            </w:r>
            <w:r w:rsidR="008C40D5">
              <w:rPr>
                <w:rFonts w:ascii="Times New Roman" w:hAnsi="Times New Roman" w:cs="Times New Roman"/>
                <w:b/>
                <w:bCs/>
                <w:lang w:val="pt-BR"/>
              </w:rPr>
              <w:t>/2022</w:t>
            </w:r>
          </w:p>
          <w:p w:rsidR="00982D2E" w:rsidRDefault="008455D5" w:rsidP="00982D2E">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982D2E" w:rsidRDefault="00982D2E" w:rsidP="00982D2E">
            <w:pPr>
              <w:adjustRightInd w:val="0"/>
              <w:spacing w:before="240"/>
              <w:jc w:val="both"/>
              <w:rPr>
                <w:rFonts w:ascii="Times New Roman" w:hAnsi="Times New Roman" w:cs="Times New Roman"/>
                <w:b/>
                <w:bCs/>
                <w:lang w:val="pt-BR"/>
              </w:rPr>
            </w:pPr>
          </w:p>
          <w:p w:rsidR="008455D5" w:rsidRPr="00982D2E" w:rsidRDefault="008455D5" w:rsidP="00982D2E">
            <w:pPr>
              <w:adjustRightInd w:val="0"/>
              <w:spacing w:before="240"/>
              <w:jc w:val="both"/>
              <w:rPr>
                <w:rFonts w:ascii="Times New Roman" w:hAnsi="Times New Roman" w:cs="Times New Roman"/>
                <w:b/>
                <w:bCs/>
                <w:lang w:val="pt-BR"/>
              </w:rPr>
            </w:pPr>
            <w:r w:rsidRPr="008455D5">
              <w:rPr>
                <w:rFonts w:ascii="Times New Roman" w:hAnsi="Times New Roman" w:cs="Times New Roman"/>
                <w:b/>
                <w:bCs/>
              </w:rPr>
              <w:lastRenderedPageBreak/>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982D2E" w:rsidRDefault="00982D2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w:t>
      </w:r>
      <w:r w:rsidRPr="002C2B2E">
        <w:rPr>
          <w:rFonts w:ascii="Times New Roman" w:hAnsi="Times New Roman" w:cs="Times New Roman"/>
          <w:sz w:val="24"/>
          <w:szCs w:val="24"/>
        </w:rPr>
        <w:lastRenderedPageBreak/>
        <w:t xml:space="preserve">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w:t>
      </w:r>
      <w:r w:rsidRPr="002C2B2E">
        <w:rPr>
          <w:rFonts w:ascii="Times New Roman" w:hAnsi="Times New Roman" w:cs="Times New Roman"/>
          <w:sz w:val="24"/>
          <w:szCs w:val="24"/>
        </w:rPr>
        <w:lastRenderedPageBreak/>
        <w:t xml:space="preserve">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w:t>
      </w:r>
      <w:r w:rsidRPr="002C2B2E">
        <w:rPr>
          <w:rFonts w:ascii="Times New Roman" w:hAnsi="Times New Roman" w:cs="Times New Roman"/>
          <w:sz w:val="24"/>
          <w:szCs w:val="24"/>
        </w:rPr>
        <w:lastRenderedPageBreak/>
        <w:t xml:space="preserve">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w:t>
      </w:r>
      <w:r w:rsidRPr="002C2B2E">
        <w:rPr>
          <w:rFonts w:ascii="Times New Roman" w:hAnsi="Times New Roman" w:cs="Times New Roman"/>
          <w:sz w:val="24"/>
          <w:szCs w:val="24"/>
        </w:rPr>
        <w:lastRenderedPageBreak/>
        <w:t>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 xml:space="preserve">o o atendimento das exigências fixadas no edital, a Licitante que ofertar o menor preço </w:t>
      </w:r>
      <w:r w:rsidRPr="002C2B2E">
        <w:rPr>
          <w:rFonts w:ascii="Times New Roman" w:hAnsi="Times New Roman" w:cs="Times New Roman"/>
          <w:sz w:val="24"/>
          <w:szCs w:val="24"/>
        </w:rPr>
        <w:lastRenderedPageBreak/>
        <w:t>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 Os produtos deverão ser entregues parceladamente,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Pr>
          <w:rFonts w:ascii="Times New Roman" w:hAnsi="Times New Roman" w:cs="Times New Roman"/>
          <w:sz w:val="24"/>
          <w:szCs w:val="24"/>
        </w:rPr>
        <w:t xml:space="preserve">serão todos entregues </w:t>
      </w:r>
      <w:r w:rsidR="00677285">
        <w:rPr>
          <w:rFonts w:ascii="Times New Roman" w:hAnsi="Times New Roman" w:cs="Times New Roman"/>
          <w:sz w:val="24"/>
          <w:szCs w:val="24"/>
        </w:rPr>
        <w:t>na Secretaria Municipal de Saúde e Assistência Social, na Avenida Mauricio Cardoso, Bairro Centro, na cidade de Campos Borges/ RS</w:t>
      </w:r>
      <w:r w:rsidR="00B63AEB">
        <w:rPr>
          <w:rFonts w:ascii="Times New Roman" w:hAnsi="Times New Roman" w:cs="Times New Roman"/>
        </w:rPr>
        <w:t>,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w:t>
      </w:r>
      <w:r w:rsidR="00063930">
        <w:rPr>
          <w:rFonts w:ascii="Times New Roman" w:eastAsia="Liberation Sans Narrow" w:hAnsi="Times New Roman" w:cs="Times New Roman"/>
          <w:bCs/>
          <w:sz w:val="24"/>
          <w:szCs w:val="24"/>
        </w:rPr>
        <w:lastRenderedPageBreak/>
        <w:t xml:space="preserve">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677285">
        <w:rPr>
          <w:rFonts w:ascii="Times New Roman" w:hAnsi="Times New Roman" w:cs="Times New Roman"/>
          <w:color w:val="000000" w:themeColor="text1"/>
          <w:sz w:val="24"/>
          <w:szCs w:val="24"/>
        </w:rPr>
        <w:t>08hs00min as 11hs30min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w:t>
      </w:r>
      <w:r w:rsidRPr="002C2B2E">
        <w:rPr>
          <w:rFonts w:ascii="Times New Roman" w:hAnsi="Times New Roman" w:cs="Times New Roman"/>
          <w:sz w:val="24"/>
          <w:szCs w:val="24"/>
        </w:rPr>
        <w:lastRenderedPageBreak/>
        <w:t xml:space="preserve">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311496"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677285">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677285">
        <w:rPr>
          <w:rFonts w:ascii="Times New Roman" w:hAnsi="Times New Roman" w:cs="Times New Roman"/>
          <w:sz w:val="24"/>
          <w:szCs w:val="24"/>
        </w:rPr>
        <w:t>2</w:t>
      </w:r>
      <w:r w:rsidR="001101C9">
        <w:rPr>
          <w:rFonts w:ascii="Times New Roman" w:hAnsi="Times New Roman" w:cs="Times New Roman"/>
          <w:sz w:val="24"/>
          <w:szCs w:val="24"/>
        </w:rPr>
        <w:t>1 de fevereiro de 2022</w:t>
      </w:r>
      <w:r w:rsidRPr="000B145C">
        <w:rPr>
          <w:rFonts w:ascii="Times New Roman" w:hAnsi="Times New Roman" w:cs="Times New Roman"/>
          <w:sz w:val="24"/>
          <w:szCs w:val="24"/>
        </w:rPr>
        <w:t>.</w:t>
      </w:r>
    </w:p>
    <w:p w:rsidR="00D5693F" w:rsidRDefault="0067728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12158D" w:rsidRPr="00677285" w:rsidRDefault="001101C9" w:rsidP="00677285">
      <w:pPr>
        <w:adjustRightInd w:val="0"/>
        <w:jc w:val="center"/>
        <w:rPr>
          <w:rFonts w:ascii="Times New Roman" w:hAnsi="Times New Roman" w:cs="Times New Roman"/>
          <w:bCs/>
          <w:sz w:val="24"/>
          <w:szCs w:val="24"/>
        </w:rPr>
      </w:pPr>
      <w:r>
        <w:rPr>
          <w:rFonts w:ascii="Times New Roman" w:hAnsi="Times New Roman" w:cs="Times New Roman"/>
          <w:bCs/>
          <w:sz w:val="24"/>
          <w:szCs w:val="24"/>
        </w:rPr>
        <w:t>Pre</w:t>
      </w:r>
      <w:r w:rsidR="00677285">
        <w:rPr>
          <w:rFonts w:ascii="Times New Roman" w:hAnsi="Times New Roman" w:cs="Times New Roman"/>
          <w:bCs/>
          <w:sz w:val="24"/>
          <w:szCs w:val="24"/>
        </w:rPr>
        <w:t>feita</w:t>
      </w:r>
      <w:r w:rsidR="00866125">
        <w:rPr>
          <w:rFonts w:ascii="Times New Roman" w:hAnsi="Times New Roman" w:cs="Times New Roman"/>
          <w:bCs/>
          <w:sz w:val="24"/>
          <w:szCs w:val="24"/>
        </w:rPr>
        <w:t xml:space="preserve"> Municipal</w:t>
      </w:r>
    </w:p>
    <w:p w:rsidR="00F028B2" w:rsidRDefault="00F028B2" w:rsidP="00677285">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C4FBD">
        <w:rPr>
          <w:sz w:val="24"/>
          <w:szCs w:val="24"/>
          <w:u w:val="single"/>
        </w:rPr>
        <w:t>024/2022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C4FBD">
        <w:rPr>
          <w:sz w:val="24"/>
          <w:szCs w:val="24"/>
          <w:u w:val="single"/>
        </w:rPr>
        <w:t>012</w:t>
      </w:r>
      <w:r w:rsidR="00583CA5">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CC4FBD">
        <w:rPr>
          <w:b w:val="0"/>
          <w:bCs/>
          <w:color w:val="000000" w:themeColor="text1"/>
          <w:sz w:val="24"/>
          <w:szCs w:val="24"/>
        </w:rPr>
        <w:t xml:space="preserve"> fraldas geriátricas (G e XG) para o programa GUD do Governo do Estado</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p w:rsidR="00CC4FBD" w:rsidRPr="00F028B2" w:rsidRDefault="00CC4FBD" w:rsidP="00F028B2">
      <w:pPr>
        <w:pStyle w:val="Ttulo"/>
        <w:jc w:val="both"/>
        <w:rPr>
          <w:b w:val="0"/>
          <w:bCs/>
          <w:color w:val="000000" w:themeColor="text1"/>
          <w:sz w:val="24"/>
          <w:szCs w:val="24"/>
        </w:rPr>
      </w:pPr>
    </w:p>
    <w:tbl>
      <w:tblPr>
        <w:tblStyle w:val="Tabelacomgrade"/>
        <w:tblW w:w="0" w:type="auto"/>
        <w:tblInd w:w="108" w:type="dxa"/>
        <w:tblLook w:val="04A0"/>
      </w:tblPr>
      <w:tblGrid>
        <w:gridCol w:w="616"/>
        <w:gridCol w:w="728"/>
        <w:gridCol w:w="3402"/>
        <w:gridCol w:w="984"/>
        <w:gridCol w:w="1478"/>
        <w:gridCol w:w="1478"/>
        <w:gridCol w:w="1478"/>
      </w:tblGrid>
      <w:tr w:rsidR="00CC4FBD" w:rsidRPr="0014390C" w:rsidTr="00CC4FBD">
        <w:tc>
          <w:tcPr>
            <w:tcW w:w="426" w:type="dxa"/>
          </w:tcPr>
          <w:p w:rsidR="00CC4FBD" w:rsidRPr="0014390C" w:rsidRDefault="00CC4FBD" w:rsidP="00CC4FBD">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Item</w:t>
            </w:r>
          </w:p>
        </w:tc>
        <w:tc>
          <w:tcPr>
            <w:tcW w:w="728" w:type="dxa"/>
          </w:tcPr>
          <w:p w:rsidR="00CC4FBD" w:rsidRPr="0014390C" w:rsidRDefault="00CC4FBD" w:rsidP="00CC4FBD">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Un</w:t>
            </w:r>
          </w:p>
        </w:tc>
        <w:tc>
          <w:tcPr>
            <w:tcW w:w="3402" w:type="dxa"/>
          </w:tcPr>
          <w:p w:rsidR="00CC4FBD" w:rsidRPr="0014390C" w:rsidRDefault="00CC4FBD" w:rsidP="00CC4FBD">
            <w:pPr>
              <w:spacing w:line="276" w:lineRule="auto"/>
              <w:jc w:val="center"/>
              <w:rPr>
                <w:rFonts w:ascii="Times New Roman" w:hAnsi="Times New Roman" w:cs="Times New Roman"/>
                <w:b/>
                <w:sz w:val="20"/>
                <w:szCs w:val="20"/>
              </w:rPr>
            </w:pPr>
            <w:proofErr w:type="spellStart"/>
            <w:r w:rsidRPr="0014390C">
              <w:rPr>
                <w:rFonts w:ascii="Times New Roman" w:hAnsi="Times New Roman" w:cs="Times New Roman"/>
                <w:b/>
                <w:sz w:val="20"/>
                <w:szCs w:val="20"/>
              </w:rPr>
              <w:t>Descrição</w:t>
            </w:r>
            <w:proofErr w:type="spellEnd"/>
          </w:p>
        </w:tc>
        <w:tc>
          <w:tcPr>
            <w:tcW w:w="984" w:type="dxa"/>
          </w:tcPr>
          <w:p w:rsidR="00CC4FBD" w:rsidRPr="0014390C" w:rsidRDefault="00CC4FBD" w:rsidP="00CC4FBD">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Q</w:t>
            </w:r>
            <w:r>
              <w:rPr>
                <w:rFonts w:ascii="Times New Roman" w:hAnsi="Times New Roman" w:cs="Times New Roman"/>
                <w:b/>
                <w:sz w:val="20"/>
                <w:szCs w:val="20"/>
              </w:rPr>
              <w:t>uant.</w:t>
            </w:r>
          </w:p>
        </w:tc>
        <w:tc>
          <w:tcPr>
            <w:tcW w:w="1478" w:type="dxa"/>
          </w:tcPr>
          <w:p w:rsidR="00CC4FBD" w:rsidRPr="0014390C" w:rsidRDefault="00CC4FBD" w:rsidP="00CC4FBD">
            <w:pPr>
              <w:spacing w:line="276"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Marca</w:t>
            </w:r>
            <w:proofErr w:type="spellEnd"/>
          </w:p>
        </w:tc>
        <w:tc>
          <w:tcPr>
            <w:tcW w:w="1478" w:type="dxa"/>
          </w:tcPr>
          <w:p w:rsidR="00CC4FBD" w:rsidRPr="0014390C" w:rsidRDefault="00CC4FBD" w:rsidP="00CC4FBD">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Unit.</w:t>
            </w:r>
          </w:p>
        </w:tc>
        <w:tc>
          <w:tcPr>
            <w:tcW w:w="1478" w:type="dxa"/>
          </w:tcPr>
          <w:p w:rsidR="00CC4FBD" w:rsidRPr="0014390C" w:rsidRDefault="00CC4FBD" w:rsidP="00CC4FBD">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Total</w:t>
            </w:r>
          </w:p>
        </w:tc>
      </w:tr>
      <w:tr w:rsidR="00CC4FBD" w:rsidRPr="0014390C" w:rsidTr="00CC4FBD">
        <w:tc>
          <w:tcPr>
            <w:tcW w:w="426" w:type="dxa"/>
          </w:tcPr>
          <w:p w:rsidR="00CC4FBD" w:rsidRPr="00583CA5" w:rsidRDefault="00CC4FBD" w:rsidP="00CC4FBD">
            <w:pPr>
              <w:spacing w:line="276" w:lineRule="auto"/>
              <w:jc w:val="both"/>
              <w:rPr>
                <w:rFonts w:ascii="Times New Roman" w:hAnsi="Times New Roman" w:cs="Times New Roman"/>
                <w:b/>
                <w:sz w:val="20"/>
                <w:szCs w:val="20"/>
              </w:rPr>
            </w:pPr>
            <w:r w:rsidRPr="00583CA5">
              <w:rPr>
                <w:rFonts w:ascii="Times New Roman" w:hAnsi="Times New Roman" w:cs="Times New Roman"/>
                <w:b/>
                <w:sz w:val="20"/>
                <w:szCs w:val="20"/>
              </w:rPr>
              <w:t>01</w:t>
            </w:r>
          </w:p>
        </w:tc>
        <w:tc>
          <w:tcPr>
            <w:tcW w:w="728" w:type="dxa"/>
          </w:tcPr>
          <w:p w:rsidR="00CC4FBD" w:rsidRPr="00596E12" w:rsidRDefault="00CC4FBD" w:rsidP="00CC4FBD">
            <w:pPr>
              <w:pStyle w:val="SemEspaamento"/>
              <w:spacing w:line="360" w:lineRule="auto"/>
              <w:jc w:val="both"/>
              <w:rPr>
                <w:rFonts w:ascii="Times New Roman" w:hAnsi="Times New Roman"/>
                <w:b/>
                <w:sz w:val="20"/>
                <w:szCs w:val="20"/>
              </w:rPr>
            </w:pPr>
            <w:r>
              <w:rPr>
                <w:rFonts w:ascii="Times New Roman" w:hAnsi="Times New Roman"/>
                <w:b/>
                <w:sz w:val="20"/>
                <w:szCs w:val="20"/>
              </w:rPr>
              <w:t>UNID</w:t>
            </w:r>
          </w:p>
        </w:tc>
        <w:tc>
          <w:tcPr>
            <w:tcW w:w="3402" w:type="dxa"/>
          </w:tcPr>
          <w:p w:rsidR="00CC4FBD" w:rsidRPr="00596E12" w:rsidRDefault="00CC4FBD" w:rsidP="00CC4FBD">
            <w:pPr>
              <w:pStyle w:val="SemEspaamento"/>
              <w:spacing w:line="360" w:lineRule="auto"/>
              <w:jc w:val="both"/>
              <w:rPr>
                <w:rFonts w:ascii="Times New Roman" w:hAnsi="Times New Roman"/>
                <w:b/>
                <w:sz w:val="20"/>
                <w:szCs w:val="20"/>
              </w:rPr>
            </w:pPr>
            <w:r>
              <w:rPr>
                <w:rFonts w:ascii="Times New Roman" w:hAnsi="Times New Roman"/>
                <w:b/>
                <w:sz w:val="20"/>
                <w:szCs w:val="20"/>
              </w:rPr>
              <w:t>FRALDAS GERIATRICAS TAMANHO G</w:t>
            </w:r>
          </w:p>
        </w:tc>
        <w:tc>
          <w:tcPr>
            <w:tcW w:w="984" w:type="dxa"/>
          </w:tcPr>
          <w:p w:rsidR="00CC4FBD" w:rsidRPr="00583CA5" w:rsidRDefault="00CC4FBD" w:rsidP="00CC4FBD">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18000</w:t>
            </w:r>
          </w:p>
        </w:tc>
        <w:tc>
          <w:tcPr>
            <w:tcW w:w="1478" w:type="dxa"/>
          </w:tcPr>
          <w:p w:rsidR="00CC4FBD" w:rsidRPr="00495861" w:rsidRDefault="00CC4FBD" w:rsidP="00CC4FBD">
            <w:pPr>
              <w:spacing w:line="276" w:lineRule="auto"/>
              <w:jc w:val="both"/>
              <w:rPr>
                <w:rFonts w:ascii="Times New Roman" w:hAnsi="Times New Roman" w:cs="Times New Roman"/>
                <w:b/>
                <w:sz w:val="20"/>
                <w:szCs w:val="20"/>
              </w:rPr>
            </w:pPr>
          </w:p>
        </w:tc>
        <w:tc>
          <w:tcPr>
            <w:tcW w:w="1478" w:type="dxa"/>
          </w:tcPr>
          <w:p w:rsidR="00CC4FBD" w:rsidRPr="0014390C" w:rsidRDefault="00CC4FBD" w:rsidP="00CC4FBD">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w:t>
            </w:r>
          </w:p>
        </w:tc>
        <w:tc>
          <w:tcPr>
            <w:tcW w:w="1478" w:type="dxa"/>
          </w:tcPr>
          <w:p w:rsidR="00CC4FBD" w:rsidRPr="0014390C" w:rsidRDefault="00CC4FBD" w:rsidP="00CC4FBD">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R$ 25.020,00</w:t>
            </w:r>
          </w:p>
        </w:tc>
      </w:tr>
      <w:tr w:rsidR="00CC4FBD" w:rsidRPr="0014390C" w:rsidTr="00CC4FBD">
        <w:tc>
          <w:tcPr>
            <w:tcW w:w="426" w:type="dxa"/>
          </w:tcPr>
          <w:p w:rsidR="00CC4FBD" w:rsidRPr="00583CA5" w:rsidRDefault="00CC4FBD" w:rsidP="00CC4FBD">
            <w:pPr>
              <w:spacing w:line="276" w:lineRule="auto"/>
              <w:jc w:val="both"/>
              <w:rPr>
                <w:rFonts w:ascii="Times New Roman" w:hAnsi="Times New Roman" w:cs="Times New Roman"/>
                <w:b/>
                <w:sz w:val="20"/>
                <w:szCs w:val="20"/>
              </w:rPr>
            </w:pPr>
            <w:r w:rsidRPr="00583CA5">
              <w:rPr>
                <w:rFonts w:ascii="Times New Roman" w:hAnsi="Times New Roman" w:cs="Times New Roman"/>
                <w:b/>
                <w:sz w:val="20"/>
                <w:szCs w:val="20"/>
              </w:rPr>
              <w:t>02</w:t>
            </w:r>
          </w:p>
        </w:tc>
        <w:tc>
          <w:tcPr>
            <w:tcW w:w="728" w:type="dxa"/>
          </w:tcPr>
          <w:p w:rsidR="00CC4FBD" w:rsidRPr="00596E12" w:rsidRDefault="00CC4FBD" w:rsidP="00CC4FBD">
            <w:pPr>
              <w:pStyle w:val="SemEspaamento"/>
              <w:spacing w:line="360" w:lineRule="auto"/>
              <w:jc w:val="both"/>
              <w:rPr>
                <w:rFonts w:ascii="Times New Roman" w:hAnsi="Times New Roman"/>
                <w:b/>
                <w:sz w:val="20"/>
                <w:szCs w:val="20"/>
              </w:rPr>
            </w:pPr>
            <w:r>
              <w:rPr>
                <w:rFonts w:ascii="Times New Roman" w:hAnsi="Times New Roman"/>
                <w:b/>
                <w:sz w:val="20"/>
                <w:szCs w:val="20"/>
              </w:rPr>
              <w:t>UNID</w:t>
            </w:r>
          </w:p>
        </w:tc>
        <w:tc>
          <w:tcPr>
            <w:tcW w:w="3402" w:type="dxa"/>
          </w:tcPr>
          <w:p w:rsidR="00CC4FBD" w:rsidRPr="00596E12" w:rsidRDefault="00CC4FBD" w:rsidP="00CC4FBD">
            <w:pPr>
              <w:pStyle w:val="SemEspaamento"/>
              <w:spacing w:line="360" w:lineRule="auto"/>
              <w:jc w:val="both"/>
              <w:rPr>
                <w:rFonts w:ascii="Times New Roman" w:hAnsi="Times New Roman"/>
                <w:b/>
                <w:sz w:val="20"/>
                <w:szCs w:val="20"/>
              </w:rPr>
            </w:pPr>
            <w:r>
              <w:rPr>
                <w:rFonts w:ascii="Times New Roman" w:hAnsi="Times New Roman"/>
                <w:b/>
                <w:sz w:val="20"/>
                <w:szCs w:val="20"/>
              </w:rPr>
              <w:t>FRALDAS GERIATRICAS TAMANHO XG</w:t>
            </w:r>
          </w:p>
        </w:tc>
        <w:tc>
          <w:tcPr>
            <w:tcW w:w="984" w:type="dxa"/>
          </w:tcPr>
          <w:p w:rsidR="00CC4FBD" w:rsidRPr="00583CA5" w:rsidRDefault="00CC4FBD" w:rsidP="00CC4FBD">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18000</w:t>
            </w:r>
          </w:p>
        </w:tc>
        <w:tc>
          <w:tcPr>
            <w:tcW w:w="1478" w:type="dxa"/>
          </w:tcPr>
          <w:p w:rsidR="00CC4FBD" w:rsidRPr="00495861" w:rsidRDefault="00CC4FBD" w:rsidP="00CC4FBD">
            <w:pPr>
              <w:spacing w:line="276" w:lineRule="auto"/>
              <w:jc w:val="both"/>
              <w:rPr>
                <w:rFonts w:ascii="Times New Roman" w:hAnsi="Times New Roman" w:cs="Times New Roman"/>
                <w:b/>
                <w:sz w:val="20"/>
                <w:szCs w:val="20"/>
              </w:rPr>
            </w:pPr>
          </w:p>
        </w:tc>
        <w:tc>
          <w:tcPr>
            <w:tcW w:w="1478" w:type="dxa"/>
          </w:tcPr>
          <w:p w:rsidR="00CC4FBD" w:rsidRPr="0014390C" w:rsidRDefault="00CC4FBD" w:rsidP="00CC4FBD">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R$ 1,55</w:t>
            </w:r>
          </w:p>
        </w:tc>
        <w:tc>
          <w:tcPr>
            <w:tcW w:w="1478" w:type="dxa"/>
          </w:tcPr>
          <w:p w:rsidR="00CC4FBD" w:rsidRPr="0014390C" w:rsidRDefault="00CC4FBD" w:rsidP="00CC4FBD">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R$ 27.900,00</w:t>
            </w:r>
          </w:p>
        </w:tc>
      </w:tr>
      <w:tr w:rsidR="00CC4FBD" w:rsidTr="00CC4FBD">
        <w:tc>
          <w:tcPr>
            <w:tcW w:w="426" w:type="dxa"/>
          </w:tcPr>
          <w:p w:rsidR="00CC4FBD" w:rsidRPr="00583CA5" w:rsidRDefault="00CC4FBD" w:rsidP="00CC4FBD">
            <w:pPr>
              <w:jc w:val="both"/>
              <w:rPr>
                <w:rFonts w:ascii="Times New Roman" w:hAnsi="Times New Roman" w:cs="Times New Roman"/>
                <w:b/>
                <w:sz w:val="20"/>
                <w:szCs w:val="20"/>
              </w:rPr>
            </w:pPr>
          </w:p>
        </w:tc>
        <w:tc>
          <w:tcPr>
            <w:tcW w:w="728" w:type="dxa"/>
          </w:tcPr>
          <w:p w:rsidR="00CC4FBD" w:rsidRPr="00583CA5" w:rsidRDefault="00CC4FBD" w:rsidP="00CC4FBD">
            <w:pPr>
              <w:spacing w:before="240" w:line="360" w:lineRule="auto"/>
              <w:jc w:val="both"/>
              <w:rPr>
                <w:rFonts w:ascii="Times New Roman" w:hAnsi="Times New Roman" w:cs="Times New Roman"/>
                <w:b/>
                <w:sz w:val="20"/>
                <w:szCs w:val="20"/>
              </w:rPr>
            </w:pPr>
          </w:p>
        </w:tc>
        <w:tc>
          <w:tcPr>
            <w:tcW w:w="3402" w:type="dxa"/>
          </w:tcPr>
          <w:p w:rsidR="00CC4FBD" w:rsidRPr="00583CA5" w:rsidRDefault="00CC4FBD" w:rsidP="00CC4FBD">
            <w:pPr>
              <w:spacing w:before="240" w:line="360" w:lineRule="auto"/>
              <w:jc w:val="both"/>
              <w:rPr>
                <w:rFonts w:ascii="Times New Roman" w:hAnsi="Times New Roman" w:cs="Times New Roman"/>
                <w:b/>
                <w:sz w:val="20"/>
                <w:szCs w:val="20"/>
              </w:rPr>
            </w:pPr>
          </w:p>
        </w:tc>
        <w:tc>
          <w:tcPr>
            <w:tcW w:w="984" w:type="dxa"/>
          </w:tcPr>
          <w:p w:rsidR="00CC4FBD" w:rsidRPr="00583CA5" w:rsidRDefault="00CC4FBD" w:rsidP="00CC4FBD">
            <w:pPr>
              <w:spacing w:before="240" w:line="360" w:lineRule="auto"/>
              <w:jc w:val="both"/>
              <w:rPr>
                <w:rFonts w:ascii="Times New Roman" w:hAnsi="Times New Roman" w:cs="Times New Roman"/>
                <w:b/>
                <w:sz w:val="20"/>
                <w:szCs w:val="20"/>
              </w:rPr>
            </w:pPr>
          </w:p>
        </w:tc>
        <w:tc>
          <w:tcPr>
            <w:tcW w:w="1478" w:type="dxa"/>
          </w:tcPr>
          <w:p w:rsidR="00CC4FBD" w:rsidRPr="009D0EE3" w:rsidRDefault="00CC4FBD" w:rsidP="00CC4FBD">
            <w:pPr>
              <w:jc w:val="both"/>
              <w:rPr>
                <w:rFonts w:ascii="Times New Roman" w:hAnsi="Times New Roman" w:cs="Times New Roman"/>
                <w:b/>
                <w:sz w:val="20"/>
                <w:szCs w:val="20"/>
              </w:rPr>
            </w:pPr>
          </w:p>
        </w:tc>
        <w:tc>
          <w:tcPr>
            <w:tcW w:w="1478" w:type="dxa"/>
          </w:tcPr>
          <w:p w:rsidR="00CC4FBD" w:rsidRDefault="00CC4FBD" w:rsidP="00CC4FBD">
            <w:pPr>
              <w:jc w:val="both"/>
              <w:rPr>
                <w:rFonts w:ascii="Times New Roman" w:hAnsi="Times New Roman" w:cs="Times New Roman"/>
                <w:b/>
                <w:sz w:val="20"/>
                <w:szCs w:val="20"/>
              </w:rPr>
            </w:pPr>
            <w:r>
              <w:rPr>
                <w:rFonts w:ascii="Times New Roman" w:hAnsi="Times New Roman" w:cs="Times New Roman"/>
                <w:b/>
                <w:sz w:val="20"/>
                <w:szCs w:val="20"/>
              </w:rPr>
              <w:t>TOTAL</w:t>
            </w:r>
          </w:p>
        </w:tc>
        <w:tc>
          <w:tcPr>
            <w:tcW w:w="1478" w:type="dxa"/>
          </w:tcPr>
          <w:p w:rsidR="00CC4FBD" w:rsidRDefault="00CC4FBD" w:rsidP="00CC4FBD">
            <w:pPr>
              <w:jc w:val="both"/>
              <w:rPr>
                <w:rFonts w:ascii="Times New Roman" w:hAnsi="Times New Roman" w:cs="Times New Roman"/>
                <w:b/>
                <w:sz w:val="20"/>
                <w:szCs w:val="20"/>
              </w:rPr>
            </w:pPr>
            <w:r>
              <w:rPr>
                <w:rFonts w:ascii="Times New Roman" w:hAnsi="Times New Roman" w:cs="Times New Roman"/>
                <w:b/>
                <w:sz w:val="20"/>
                <w:szCs w:val="20"/>
              </w:rPr>
              <w:t>R$ 52.920,00</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CC4FBD" w:rsidRPr="00D6215C">
        <w:rPr>
          <w:rFonts w:ascii="Times New Roman" w:hAnsi="Times New Roman" w:cs="Times New Roman"/>
          <w:spacing w:val="2"/>
          <w:shd w:val="clear" w:color="auto" w:fill="FFFFFF"/>
        </w:rPr>
        <w:t>A justificativa apresentada é em face de necessidade d</w:t>
      </w:r>
      <w:r w:rsidR="00CC4FBD">
        <w:rPr>
          <w:rFonts w:ascii="Times New Roman" w:hAnsi="Times New Roman" w:cs="Times New Roman"/>
          <w:spacing w:val="2"/>
          <w:shd w:val="clear" w:color="auto" w:fill="FFFFFF"/>
        </w:rPr>
        <w:t>a aquisição das fraldas para ser distribuída as pessoas cadastradas no programa GUD do governo do estado, que possuem a necessidade na utilização das fraldas, sendo que será utilizado recursos atrasados repassados pelo governo do estado para a aquisição dos mesmos</w:t>
      </w:r>
      <w:r>
        <w:rPr>
          <w:rFonts w:ascii="Times New Roman" w:hAnsi="Times New Roman" w:cs="Times New Roman"/>
          <w:color w:val="000000" w:themeColor="text1"/>
        </w:rPr>
        <w:t>.</w:t>
      </w:r>
    </w:p>
    <w:p w:rsidR="00311496" w:rsidRPr="008E7A05" w:rsidRDefault="00311496" w:rsidP="00047B0C">
      <w:pPr>
        <w:spacing w:line="360" w:lineRule="auto"/>
        <w:jc w:val="both"/>
        <w:rPr>
          <w:rFonts w:ascii="Times New Roman" w:hAnsi="Times New Roman" w:cs="Times New Roman"/>
          <w:color w:val="000000" w:themeColor="text1"/>
        </w:rPr>
      </w:pPr>
    </w:p>
    <w:p w:rsidR="00311496" w:rsidRPr="006B0C54"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6B0C54"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Saúde e Assistência Social</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w:t>
      </w:r>
      <w:r>
        <w:rPr>
          <w:rFonts w:ascii="Times New Roman" w:hAnsi="Times New Roman" w:cs="Times New Roman"/>
          <w:color w:val="000000"/>
        </w:rPr>
        <w:lastRenderedPageBreak/>
        <w:t>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6B0C54">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6B0C54">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6B0C54">
        <w:rPr>
          <w:rFonts w:ascii="Times New Roman" w:hAnsi="Times New Roman" w:cs="Times New Roman"/>
        </w:rPr>
        <w:t>Secretário Municipal de Saúde e Assistência Social</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6B0C54">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6B0C54">
        <w:rPr>
          <w:rFonts w:ascii="Times New Roman" w:hAnsi="Times New Roman" w:cs="Times New Roman"/>
          <w:color w:val="000000"/>
        </w:rPr>
        <w:t>2</w:t>
      </w:r>
      <w:r w:rsidR="005F7743">
        <w:rPr>
          <w:rFonts w:ascii="Times New Roman" w:hAnsi="Times New Roman" w:cs="Times New Roman"/>
          <w:color w:val="000000"/>
        </w:rPr>
        <w:t>1 de fevereiro de 2022.</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6B0C54"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Pr="0000397C" w:rsidRDefault="006B0C54"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7D22CA" w:rsidRDefault="007D22CA"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rFonts w:eastAsia="Arial"/>
          <w:color w:val="000000"/>
          <w:sz w:val="24"/>
          <w:szCs w:val="24"/>
          <w:lang w:bidi="pt-BR"/>
        </w:rPr>
      </w:pPr>
    </w:p>
    <w:p w:rsidR="005F7743" w:rsidRDefault="005F7743" w:rsidP="005F7743">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B0C54">
        <w:rPr>
          <w:sz w:val="24"/>
          <w:szCs w:val="24"/>
          <w:u w:val="single"/>
        </w:rPr>
        <w:t>024/2022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B0C54">
        <w:rPr>
          <w:sz w:val="24"/>
          <w:szCs w:val="24"/>
          <w:u w:val="single"/>
        </w:rPr>
        <w:t>012</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6B0C54">
        <w:rPr>
          <w:rFonts w:ascii="Times New Roman" w:hAnsi="Times New Roman" w:cs="Times New Roman"/>
          <w:sz w:val="24"/>
          <w:szCs w:val="24"/>
        </w:rPr>
        <w:t>012</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B0C54">
        <w:rPr>
          <w:sz w:val="24"/>
          <w:szCs w:val="24"/>
          <w:u w:val="single"/>
        </w:rPr>
        <w:t>024/2022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B0C54">
        <w:rPr>
          <w:sz w:val="24"/>
          <w:szCs w:val="24"/>
          <w:u w:val="single"/>
        </w:rPr>
        <w:t>012</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B0C54">
        <w:rPr>
          <w:sz w:val="24"/>
          <w:szCs w:val="24"/>
          <w:u w:val="single"/>
        </w:rPr>
        <w:t>024/2022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B0C54">
        <w:rPr>
          <w:sz w:val="24"/>
          <w:szCs w:val="24"/>
          <w:u w:val="single"/>
        </w:rPr>
        <w:t>012</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6B0C54">
        <w:rPr>
          <w:rFonts w:ascii="Times New Roman" w:hAnsi="Times New Roman" w:cs="Times New Roman"/>
          <w:sz w:val="24"/>
          <w:szCs w:val="24"/>
        </w:rPr>
        <w:t>024</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6B0C54">
        <w:rPr>
          <w:rFonts w:ascii="Times New Roman" w:hAnsi="Times New Roman" w:cs="Times New Roman"/>
          <w:sz w:val="24"/>
          <w:szCs w:val="24"/>
        </w:rPr>
        <w:t>012</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B0C54">
        <w:rPr>
          <w:sz w:val="24"/>
          <w:szCs w:val="24"/>
          <w:u w:val="single"/>
        </w:rPr>
        <w:t>024/2022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7743">
        <w:rPr>
          <w:sz w:val="24"/>
          <w:szCs w:val="24"/>
          <w:u w:val="single"/>
        </w:rPr>
        <w:t>0</w:t>
      </w:r>
      <w:r w:rsidR="006B0C54">
        <w:rPr>
          <w:sz w:val="24"/>
          <w:szCs w:val="24"/>
          <w:u w:val="single"/>
        </w:rPr>
        <w:t>12</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6B0C54">
        <w:rPr>
          <w:sz w:val="24"/>
          <w:szCs w:val="24"/>
          <w:u w:val="single"/>
        </w:rPr>
        <w:t>024/2022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B0C54">
        <w:rPr>
          <w:sz w:val="24"/>
          <w:szCs w:val="24"/>
          <w:u w:val="single"/>
        </w:rPr>
        <w:t>012</w:t>
      </w:r>
      <w:r w:rsidR="005F77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6B0C54">
        <w:rPr>
          <w:rFonts w:ascii="Times New Roman" w:hAnsi="Times New Roman" w:cs="Times New Roman"/>
          <w:color w:val="000000" w:themeColor="text1"/>
          <w:sz w:val="24"/>
          <w:szCs w:val="24"/>
        </w:rPr>
        <w:t xml:space="preserve">a </w:t>
      </w:r>
      <w:r w:rsidR="006B0C54" w:rsidRPr="006B0C54">
        <w:rPr>
          <w:rFonts w:ascii="Times New Roman" w:hAnsi="Times New Roman" w:cs="Times New Roman"/>
          <w:b/>
          <w:color w:val="000000" w:themeColor="text1"/>
          <w:sz w:val="24"/>
          <w:szCs w:val="24"/>
          <w:u w:val="single"/>
        </w:rPr>
        <w:t>PREFEITA</w:t>
      </w:r>
      <w:r w:rsidRPr="006B0C54">
        <w:rPr>
          <w:rFonts w:ascii="Times New Roman" w:hAnsi="Times New Roman" w:cs="Times New Roman"/>
          <w:b/>
          <w:color w:val="000000" w:themeColor="text1"/>
          <w:sz w:val="24"/>
          <w:szCs w:val="24"/>
          <w:u w:val="single"/>
        </w:rPr>
        <w:t xml:space="preserve"> MUNICIPAL</w:t>
      </w:r>
      <w:r w:rsidRPr="002C2B2E">
        <w:rPr>
          <w:rFonts w:ascii="Times New Roman" w:hAnsi="Times New Roman" w:cs="Times New Roman"/>
          <w:color w:val="000000" w:themeColor="text1"/>
          <w:sz w:val="24"/>
          <w:szCs w:val="24"/>
        </w:rPr>
        <w:t>, Sr</w:t>
      </w:r>
      <w:r w:rsidR="006B0C54">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6B0C54">
        <w:rPr>
          <w:rFonts w:ascii="Times New Roman" w:hAnsi="Times New Roman" w:cs="Times New Roman"/>
          <w:b/>
          <w:color w:val="000000" w:themeColor="text1"/>
          <w:sz w:val="24"/>
          <w:szCs w:val="24"/>
          <w:u w:val="single"/>
        </w:rPr>
        <w:t>CLEONICE PASQUALOTTO DA PAIXO TOLEDO</w:t>
      </w:r>
      <w:r w:rsidR="006B0C54">
        <w:rPr>
          <w:rFonts w:ascii="Times New Roman" w:hAnsi="Times New Roman" w:cs="Times New Roman"/>
          <w:color w:val="000000" w:themeColor="text1"/>
          <w:sz w:val="24"/>
          <w:szCs w:val="24"/>
        </w:rPr>
        <w:t>, brasileira</w:t>
      </w:r>
      <w:r w:rsidRPr="002C2B2E">
        <w:rPr>
          <w:rFonts w:ascii="Times New Roman" w:hAnsi="Times New Roman" w:cs="Times New Roman"/>
          <w:color w:val="000000" w:themeColor="text1"/>
          <w:sz w:val="24"/>
          <w:szCs w:val="24"/>
        </w:rPr>
        <w:t>, casad</w:t>
      </w:r>
      <w:r w:rsidR="006B0C54">
        <w:rPr>
          <w:rFonts w:ascii="Times New Roman" w:hAnsi="Times New Roman" w:cs="Times New Roman"/>
          <w:color w:val="000000" w:themeColor="text1"/>
          <w:sz w:val="24"/>
          <w:szCs w:val="24"/>
        </w:rPr>
        <w:t>a, residente e domiciliada</w:t>
      </w:r>
      <w:r w:rsidRPr="002C2B2E">
        <w:rPr>
          <w:rFonts w:ascii="Times New Roman" w:hAnsi="Times New Roman" w:cs="Times New Roman"/>
          <w:color w:val="000000" w:themeColor="text1"/>
          <w:sz w:val="24"/>
          <w:szCs w:val="24"/>
        </w:rPr>
        <w:t xml:space="preserve"> na Rua </w:t>
      </w:r>
      <w:r w:rsidR="006B0C54">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6B0C54" w:rsidRPr="006B0C54">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6B0C54">
        <w:rPr>
          <w:rFonts w:ascii="Times New Roman" w:hAnsi="Times New Roman" w:cs="Times New Roman"/>
          <w:color w:val="000000" w:themeColor="text1"/>
          <w:sz w:val="24"/>
          <w:szCs w:val="24"/>
        </w:rPr>
        <w:t>024</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6B0C54">
        <w:rPr>
          <w:rFonts w:ascii="Times New Roman" w:hAnsi="Times New Roman" w:cs="Times New Roman"/>
          <w:iCs/>
          <w:color w:val="000000" w:themeColor="text1"/>
          <w:sz w:val="24"/>
          <w:szCs w:val="24"/>
        </w:rPr>
        <w:t xml:space="preserve"> SRP N° 012</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6B0C54">
        <w:rPr>
          <w:sz w:val="24"/>
          <w:szCs w:val="24"/>
        </w:rPr>
        <w:t>24</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6B0C54">
        <w:rPr>
          <w:sz w:val="24"/>
          <w:szCs w:val="24"/>
        </w:rPr>
        <w:t xml:space="preserve"> 012</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6B0C54">
        <w:rPr>
          <w:rFonts w:ascii="Times New Roman" w:hAnsi="Times New Roman" w:cs="Times New Roman"/>
          <w:iCs/>
          <w:color w:val="000000" w:themeColor="text1"/>
          <w:sz w:val="24"/>
          <w:szCs w:val="24"/>
        </w:rPr>
        <w:t>a Secretaria Municipal de Saúde e Assistência Social</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6B0C54"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Secretaria Municipal de Saúde e Assistência Social</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6B0C54">
        <w:rPr>
          <w:rFonts w:ascii="Times New Roman" w:hAnsi="Times New Roman" w:cs="Times New Roman"/>
          <w:sz w:val="24"/>
          <w:szCs w:val="24"/>
        </w:rPr>
        <w:t>na Secretaria Municipal de Saúde e Assistência Social, na Avenida Mauricio Cardoso, centro</w:t>
      </w:r>
      <w:r w:rsidR="00F11561">
        <w:rPr>
          <w:rFonts w:ascii="Times New Roman" w:hAnsi="Times New Roman" w:cs="Times New Roman"/>
          <w:bCs/>
        </w:rPr>
        <w:t>,</w:t>
      </w:r>
      <w:r w:rsidR="00F11561" w:rsidRPr="004B5089">
        <w:rPr>
          <w:rFonts w:ascii="Times New Roman" w:hAnsi="Times New Roman" w:cs="Times New Roman"/>
        </w:rPr>
        <w:t xml:space="preserve"> </w:t>
      </w:r>
      <w:r w:rsidR="006B0C54">
        <w:rPr>
          <w:rFonts w:ascii="Times New Roman" w:hAnsi="Times New Roman" w:cs="Times New Roman"/>
        </w:rPr>
        <w:t>na cidade</w:t>
      </w:r>
      <w:r w:rsidR="00F11561">
        <w:rPr>
          <w:rFonts w:ascii="Times New Roman" w:hAnsi="Times New Roman" w:cs="Times New Roman"/>
        </w:rPr>
        <w:t xml:space="preserve">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DD2C8C"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DD2C8C">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DD2C8C" w:rsidRDefault="00DD2C8C" w:rsidP="003D63BD">
      <w:pPr>
        <w:adjustRightInd w:val="0"/>
        <w:spacing w:line="360" w:lineRule="auto"/>
        <w:ind w:left="3402"/>
        <w:jc w:val="both"/>
        <w:rPr>
          <w:rFonts w:ascii="Times New Roman" w:hAnsi="Times New Roman" w:cs="Times New Roman"/>
          <w:b/>
          <w:bCs/>
          <w:sz w:val="24"/>
          <w:szCs w:val="24"/>
          <w:u w:val="single"/>
        </w:rPr>
      </w:pPr>
      <w:r w:rsidRPr="00DD2C8C">
        <w:rPr>
          <w:rFonts w:ascii="Times New Roman" w:hAnsi="Times New Roman" w:cs="Times New Roman"/>
          <w:b/>
          <w:sz w:val="24"/>
          <w:szCs w:val="24"/>
          <w:u w:val="single"/>
        </w:rPr>
        <w:t>REGISTRO DE PREÇOS PARA AQUISIÇÕES FUTURAS E PARCELADAS DE FRALDAS GERIATRICAS (G e XG) PARA O PROGRAMA GUD DO GOVERNO DO ESTADO, DURANTE O EXERCICIO 2022</w:t>
      </w:r>
      <w:r w:rsidR="003D63BD" w:rsidRPr="00DD2C8C">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DD2C8C">
        <w:rPr>
          <w:rFonts w:ascii="Times New Roman" w:hAnsi="Times New Roman" w:cs="Times New Roman"/>
        </w:rPr>
        <w:t>a</w:t>
      </w:r>
      <w:r w:rsidR="00195673">
        <w:rPr>
          <w:rFonts w:ascii="Times New Roman" w:hAnsi="Times New Roman" w:cs="Times New Roman"/>
        </w:rPr>
        <w:t xml:space="preserve"> </w:t>
      </w:r>
      <w:r w:rsidR="00DD2C8C">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DD2C8C">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DD2C8C">
        <w:rPr>
          <w:rFonts w:ascii="Times New Roman" w:hAnsi="Times New Roman" w:cs="Times New Roman"/>
          <w:b/>
          <w:color w:val="000000"/>
          <w:sz w:val="24"/>
          <w:szCs w:val="24"/>
        </w:rPr>
        <w:t>CLEONICE PASQUALOTTO DA PAIXAO TOLEDO</w:t>
      </w:r>
      <w:r w:rsidR="00DD2C8C">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w:t>
      </w:r>
      <w:r w:rsidR="00DD2C8C">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no Município de Campos Borges CPF sob nº </w:t>
      </w:r>
      <w:r w:rsidR="00DD2C8C" w:rsidRPr="00DD2C8C">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DD2C8C">
        <w:rPr>
          <w:rFonts w:ascii="Times New Roman" w:hAnsi="Times New Roman" w:cs="Times New Roman"/>
          <w:b/>
          <w:sz w:val="24"/>
          <w:szCs w:val="24"/>
          <w:u w:val="single"/>
        </w:rPr>
        <w:t>fraldas geriátricas (G e XG) para o programa GUD do Governo do Estado,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DD2C8C">
        <w:rPr>
          <w:rFonts w:ascii="Times New Roman" w:hAnsi="Times New Roman" w:cs="Times New Roman"/>
          <w:b/>
          <w:bCs/>
          <w:color w:val="000000" w:themeColor="text1"/>
          <w:sz w:val="24"/>
          <w:szCs w:val="24"/>
        </w:rPr>
        <w:t>024</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DD2C8C">
        <w:rPr>
          <w:rFonts w:ascii="Times New Roman" w:hAnsi="Times New Roman" w:cs="Times New Roman"/>
          <w:b/>
          <w:bCs/>
          <w:color w:val="000000" w:themeColor="text1"/>
          <w:sz w:val="24"/>
          <w:szCs w:val="24"/>
        </w:rPr>
        <w:t>012</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DD2C8C">
        <w:rPr>
          <w:rFonts w:ascii="Times New Roman" w:hAnsi="Times New Roman" w:cs="Times New Roman"/>
          <w:b/>
          <w:bCs/>
          <w:color w:val="000000" w:themeColor="text1"/>
          <w:sz w:val="24"/>
          <w:szCs w:val="24"/>
        </w:rPr>
        <w:t>024</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DD2C8C">
        <w:rPr>
          <w:rFonts w:ascii="Times New Roman" w:hAnsi="Times New Roman" w:cs="Times New Roman"/>
          <w:b/>
          <w:bCs/>
          <w:color w:val="000000" w:themeColor="text1"/>
          <w:sz w:val="24"/>
          <w:szCs w:val="24"/>
        </w:rPr>
        <w:t>012</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DD2C8C">
        <w:rPr>
          <w:rFonts w:ascii="Times New Roman" w:hAnsi="Times New Roman" w:cs="Times New Roman"/>
          <w:b/>
        </w:rPr>
        <w:t>0</w:t>
      </w:r>
      <w:r w:rsidR="007858D1">
        <w:rPr>
          <w:rFonts w:ascii="Times New Roman" w:hAnsi="Times New Roman" w:cs="Times New Roman"/>
          <w:b/>
        </w:rPr>
        <w:t>24</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7858D1">
        <w:rPr>
          <w:rFonts w:ascii="Times New Roman" w:hAnsi="Times New Roman" w:cs="Times New Roman"/>
          <w:b/>
        </w:rPr>
        <w:t>012</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7858D1">
        <w:rPr>
          <w:rFonts w:ascii="Times New Roman" w:hAnsi="Times New Roman" w:cs="Times New Roman"/>
          <w:b/>
          <w:u w:val="single"/>
        </w:rPr>
        <w:t>fraldas geriátricas (G e XG) par o programa GUD do Governo do Estado,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7858D1">
        <w:rPr>
          <w:rFonts w:ascii="Times New Roman" w:hAnsi="Times New Roman" w:cs="Times New Roman"/>
          <w:b/>
        </w:rPr>
        <w:t>012</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lastRenderedPageBreak/>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7858D1">
        <w:rPr>
          <w:rFonts w:ascii="Times New Roman" w:hAnsi="Times New Roman" w:cs="Times New Roman"/>
          <w:sz w:val="24"/>
          <w:szCs w:val="24"/>
        </w:rPr>
        <w:t xml:space="preserve"> serão todos entregues na Secretaria Municipal de Saúde e Assistência Social, na Avenida Mauricio Cardoso</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w:t>
      </w:r>
      <w:r w:rsidR="007858D1">
        <w:rPr>
          <w:rFonts w:ascii="Times New Roman" w:hAnsi="Times New Roman" w:cs="Times New Roman"/>
        </w:rPr>
        <w:t xml:space="preserve"> nomeia e constitui neste ato o</w:t>
      </w:r>
      <w:r w:rsidRPr="002C2B2E">
        <w:rPr>
          <w:rFonts w:ascii="Times New Roman" w:hAnsi="Times New Roman" w:cs="Times New Roman"/>
        </w:rPr>
        <w:t xml:space="preserve"> Sr. </w:t>
      </w:r>
      <w:r w:rsidR="007858D1">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7858D1" w:rsidP="00521592">
      <w:pPr>
        <w:adjustRightInd w:val="0"/>
        <w:jc w:val="center"/>
        <w:rPr>
          <w:rFonts w:ascii="Times New Roman" w:hAnsi="Times New Roman" w:cs="Times New Roman"/>
          <w:b/>
        </w:rPr>
      </w:pPr>
      <w:r>
        <w:rPr>
          <w:rFonts w:ascii="Times New Roman" w:hAnsi="Times New Roman" w:cs="Times New Roman"/>
          <w:b/>
        </w:rPr>
        <w:t>CLEONICE PASQUALOTO DA PAIXAO TOLEDO</w:t>
      </w:r>
    </w:p>
    <w:p w:rsidR="00453B9E" w:rsidRPr="00470F55" w:rsidRDefault="007858D1"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C8C" w:rsidRDefault="00DD2C8C" w:rsidP="00D73FAA">
      <w:r>
        <w:separator/>
      </w:r>
    </w:p>
  </w:endnote>
  <w:endnote w:type="continuationSeparator" w:id="0">
    <w:p w:rsidR="00DD2C8C" w:rsidRDefault="00DD2C8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C8C" w:rsidRDefault="00DD2C8C" w:rsidP="00D73FAA">
      <w:r>
        <w:separator/>
      </w:r>
    </w:p>
  </w:footnote>
  <w:footnote w:type="continuationSeparator" w:id="0">
    <w:p w:rsidR="00DD2C8C" w:rsidRDefault="00DD2C8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C8C" w:rsidRDefault="00DD2C8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4864"/>
    <w:rsid w:val="005F7743"/>
    <w:rsid w:val="005F7958"/>
    <w:rsid w:val="005F7EA4"/>
    <w:rsid w:val="00600A00"/>
    <w:rsid w:val="006044C5"/>
    <w:rsid w:val="00604691"/>
    <w:rsid w:val="006057AD"/>
    <w:rsid w:val="00610D86"/>
    <w:rsid w:val="00615B8A"/>
    <w:rsid w:val="00623E20"/>
    <w:rsid w:val="006332FB"/>
    <w:rsid w:val="00637684"/>
    <w:rsid w:val="006472BC"/>
    <w:rsid w:val="00650BEF"/>
    <w:rsid w:val="00651332"/>
    <w:rsid w:val="00657D11"/>
    <w:rsid w:val="00660887"/>
    <w:rsid w:val="0066146A"/>
    <w:rsid w:val="0066270B"/>
    <w:rsid w:val="00662B27"/>
    <w:rsid w:val="00666A97"/>
    <w:rsid w:val="00667C6F"/>
    <w:rsid w:val="006705E5"/>
    <w:rsid w:val="00677285"/>
    <w:rsid w:val="00680788"/>
    <w:rsid w:val="00681E61"/>
    <w:rsid w:val="00684FB9"/>
    <w:rsid w:val="00687512"/>
    <w:rsid w:val="00687962"/>
    <w:rsid w:val="006964D2"/>
    <w:rsid w:val="0069652A"/>
    <w:rsid w:val="006A2A02"/>
    <w:rsid w:val="006B0C54"/>
    <w:rsid w:val="006B29DA"/>
    <w:rsid w:val="006B67FD"/>
    <w:rsid w:val="006B69E2"/>
    <w:rsid w:val="006B7D8C"/>
    <w:rsid w:val="006C2E2A"/>
    <w:rsid w:val="006D31A3"/>
    <w:rsid w:val="006D4334"/>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049E"/>
    <w:rsid w:val="00751CF4"/>
    <w:rsid w:val="007528C1"/>
    <w:rsid w:val="007558E1"/>
    <w:rsid w:val="00761D95"/>
    <w:rsid w:val="0077578E"/>
    <w:rsid w:val="00776076"/>
    <w:rsid w:val="00776A7A"/>
    <w:rsid w:val="00776B36"/>
    <w:rsid w:val="007853FA"/>
    <w:rsid w:val="007858D1"/>
    <w:rsid w:val="00790AC4"/>
    <w:rsid w:val="007919B4"/>
    <w:rsid w:val="0079390A"/>
    <w:rsid w:val="007944F5"/>
    <w:rsid w:val="00796F1A"/>
    <w:rsid w:val="007A6D4B"/>
    <w:rsid w:val="007B32D5"/>
    <w:rsid w:val="007B5694"/>
    <w:rsid w:val="007B64C9"/>
    <w:rsid w:val="007B7239"/>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D2E"/>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70084"/>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3D66"/>
    <w:rsid w:val="00C83EC4"/>
    <w:rsid w:val="00CA1A28"/>
    <w:rsid w:val="00CA44CE"/>
    <w:rsid w:val="00CA5A8D"/>
    <w:rsid w:val="00CB678B"/>
    <w:rsid w:val="00CB6CCB"/>
    <w:rsid w:val="00CC3363"/>
    <w:rsid w:val="00CC4FBD"/>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D2113"/>
    <w:rsid w:val="00DD26D6"/>
    <w:rsid w:val="00DD2C8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CC4FBD"/>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8DF7E-3920-469F-9EE2-112E739D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2722</TotalTime>
  <Pages>34</Pages>
  <Words>10668</Words>
  <Characters>57612</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456</cp:revision>
  <cp:lastPrinted>2022-02-03T13:33:00Z</cp:lastPrinted>
  <dcterms:created xsi:type="dcterms:W3CDTF">2019-12-02T18:11:00Z</dcterms:created>
  <dcterms:modified xsi:type="dcterms:W3CDTF">2022-02-21T18:17:00Z</dcterms:modified>
</cp:coreProperties>
</file>