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C51A15">
        <w:rPr>
          <w:sz w:val="24"/>
          <w:szCs w:val="24"/>
          <w:u w:val="single"/>
        </w:rPr>
        <w:t>062</w:t>
      </w:r>
      <w:r w:rsidR="00B63F78">
        <w:rPr>
          <w:sz w:val="24"/>
          <w:szCs w:val="24"/>
          <w:u w:val="single"/>
        </w:rPr>
        <w:t>/222</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C51A15">
        <w:rPr>
          <w:sz w:val="24"/>
          <w:szCs w:val="24"/>
          <w:u w:val="single"/>
        </w:rPr>
        <w:t>025</w:t>
      </w:r>
      <w:r w:rsidR="00B63F78">
        <w:rPr>
          <w:sz w:val="24"/>
          <w:szCs w:val="24"/>
          <w:u w:val="single"/>
        </w:rPr>
        <w:t>/2022</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C51A15" w:rsidRDefault="00C51A15" w:rsidP="000608F5">
      <w:pPr>
        <w:adjustRightInd w:val="0"/>
        <w:spacing w:line="360" w:lineRule="auto"/>
        <w:ind w:left="3402"/>
        <w:jc w:val="both"/>
        <w:rPr>
          <w:rFonts w:ascii="Times New Roman" w:hAnsi="Times New Roman" w:cs="Times New Roman"/>
          <w:b/>
          <w:bCs/>
          <w:sz w:val="24"/>
          <w:szCs w:val="24"/>
          <w:u w:val="single"/>
        </w:rPr>
      </w:pPr>
      <w:r w:rsidRPr="00C51A15">
        <w:rPr>
          <w:rFonts w:ascii="Times New Roman" w:hAnsi="Times New Roman" w:cs="Times New Roman"/>
          <w:b/>
          <w:sz w:val="24"/>
          <w:szCs w:val="24"/>
          <w:u w:val="single"/>
        </w:rPr>
        <w:t>CONTRATAÇAO DE PESSOA JURIDICA, PARA A AQUISICAO DE CAMARA PARA CONSERVAÇAO DE VACINA E MACA COM ELEVAÇAO HIDRAULICA, PARA SERM UTILIZADOS NA ATENÇAO PRIMARIA MUNICIPAL</w:t>
      </w:r>
      <w:r w:rsidR="006B29DA" w:rsidRPr="00C51A15">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6227D5">
        <w:rPr>
          <w:rFonts w:ascii="Times New Roman" w:hAnsi="Times New Roman" w:cs="Times New Roman"/>
          <w:b/>
          <w:bCs/>
          <w:caps/>
          <w:sz w:val="24"/>
          <w:szCs w:val="24"/>
        </w:rPr>
        <w:t>062/2022</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6227D5">
        <w:rPr>
          <w:rFonts w:ascii="Times New Roman" w:hAnsi="Times New Roman" w:cs="Times New Roman"/>
          <w:b/>
          <w:bCs/>
          <w:sz w:val="24"/>
          <w:szCs w:val="24"/>
        </w:rPr>
        <w:t>25</w:t>
      </w:r>
      <w:r w:rsidR="00762D32">
        <w:rPr>
          <w:rFonts w:ascii="Times New Roman" w:hAnsi="Times New Roman" w:cs="Times New Roman"/>
          <w:b/>
          <w:bCs/>
          <w:sz w:val="24"/>
          <w:szCs w:val="24"/>
        </w:rPr>
        <w:t>/2022</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762D32">
        <w:rPr>
          <w:rFonts w:ascii="Times New Roman" w:hAnsi="Times New Roman" w:cs="Times New Roman"/>
          <w:b/>
          <w:bCs/>
          <w:sz w:val="24"/>
          <w:szCs w:val="24"/>
          <w:u w:val="single"/>
        </w:rPr>
        <w:t>09</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6227D5">
        <w:rPr>
          <w:rFonts w:ascii="Times New Roman" w:hAnsi="Times New Roman" w:cs="Times New Roman"/>
          <w:b/>
          <w:bCs/>
          <w:sz w:val="24"/>
          <w:szCs w:val="24"/>
          <w:u w:val="single"/>
        </w:rPr>
        <w:t>09 de maio</w:t>
      </w:r>
      <w:r w:rsidR="00762D32">
        <w:rPr>
          <w:rFonts w:ascii="Times New Roman" w:hAnsi="Times New Roman" w:cs="Times New Roman"/>
          <w:b/>
          <w:bCs/>
          <w:sz w:val="24"/>
          <w:szCs w:val="24"/>
          <w:u w:val="single"/>
        </w:rPr>
        <w:t xml:space="preserve"> </w:t>
      </w:r>
      <w:proofErr w:type="spellStart"/>
      <w:r w:rsidR="00762D32">
        <w:rPr>
          <w:rFonts w:ascii="Times New Roman" w:hAnsi="Times New Roman" w:cs="Times New Roman"/>
          <w:b/>
          <w:bCs/>
          <w:sz w:val="24"/>
          <w:szCs w:val="24"/>
          <w:u w:val="single"/>
        </w:rPr>
        <w:t>de</w:t>
      </w:r>
      <w:proofErr w:type="spellEnd"/>
      <w:r w:rsidR="00762D32">
        <w:rPr>
          <w:rFonts w:ascii="Times New Roman" w:hAnsi="Times New Roman" w:cs="Times New Roman"/>
          <w:b/>
          <w:bCs/>
          <w:sz w:val="24"/>
          <w:szCs w:val="24"/>
          <w:u w:val="single"/>
        </w:rPr>
        <w:t xml:space="preserve"> 2022</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F661B"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3506DB"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6227D5">
        <w:rPr>
          <w:rFonts w:ascii="Times New Roman" w:hAnsi="Times New Roman" w:cs="Times New Roman"/>
          <w:b/>
          <w:bCs/>
          <w:color w:val="000000" w:themeColor="text1"/>
          <w:sz w:val="24"/>
          <w:szCs w:val="24"/>
          <w:u w:val="single"/>
        </w:rPr>
        <w:t>01 câmara para conservação de vacina e 01 maca com elevação hidráulica, para serem utilizados na atenção primaria municipal</w:t>
      </w:r>
      <w:r w:rsidR="00762D32">
        <w:rPr>
          <w:rFonts w:ascii="Times New Roman" w:hAnsi="Times New Roman" w:cs="Times New Roman"/>
          <w:b/>
          <w:bCs/>
          <w:color w:val="000000" w:themeColor="text1"/>
          <w:sz w:val="24"/>
          <w:szCs w:val="24"/>
          <w:u w:val="single"/>
        </w:rPr>
        <w:t>,</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762D32">
        <w:rPr>
          <w:rFonts w:ascii="Times New Roman" w:hAnsi="Times New Roman" w:cs="Times New Roman"/>
          <w:sz w:val="24"/>
          <w:szCs w:val="24"/>
        </w:rPr>
        <w:t xml:space="preserve"> </w:t>
      </w:r>
      <w:r w:rsidRPr="002C2B2E">
        <w:rPr>
          <w:rFonts w:ascii="Times New Roman" w:hAnsi="Times New Roman" w:cs="Times New Roman"/>
          <w:sz w:val="24"/>
          <w:szCs w:val="24"/>
        </w:rPr>
        <w:t>deste Edital.</w:t>
      </w: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lastRenderedPageBreak/>
        <w:t>2 - DAS CONDIÇÕES GERAIS DE PARTICIPAÇÃO</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w:t>
      </w:r>
      <w:r w:rsidR="005F661B">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p>
    <w:p w:rsidR="005606CA" w:rsidRPr="002C2B2E" w:rsidRDefault="005F661B" w:rsidP="000608F5">
      <w:pPr>
        <w:spacing w:line="360" w:lineRule="auto"/>
        <w:jc w:val="both"/>
        <w:rPr>
          <w:rFonts w:ascii="Times New Roman" w:hAnsi="Times New Roman" w:cs="Times New Roman"/>
          <w:sz w:val="24"/>
          <w:szCs w:val="24"/>
        </w:rPr>
      </w:pPr>
      <w:r>
        <w:rPr>
          <w:rFonts w:ascii="Times New Roman" w:hAnsi="Times New Roman" w:cs="Times New Roman"/>
          <w:b/>
          <w:sz w:val="24"/>
          <w:szCs w:val="24"/>
        </w:rPr>
        <w:t>2.2</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Como condição para a participação neste certame, a licitante deverá apresentar, </w:t>
      </w:r>
      <w:r w:rsidR="005606CA" w:rsidRPr="002C2B2E">
        <w:rPr>
          <w:rFonts w:ascii="Times New Roman" w:hAnsi="Times New Roman" w:cs="Times New Roman"/>
          <w:b/>
          <w:sz w:val="24"/>
          <w:szCs w:val="24"/>
        </w:rPr>
        <w:t>fora dos envelopes</w:t>
      </w:r>
      <w:r w:rsidR="005606CA" w:rsidRPr="002C2B2E">
        <w:rPr>
          <w:rFonts w:ascii="Times New Roman" w:hAnsi="Times New Roman" w:cs="Times New Roman"/>
          <w:sz w:val="24"/>
          <w:szCs w:val="24"/>
        </w:rPr>
        <w:t xml:space="preserve"> de propostas e habilitação, no momento do </w:t>
      </w:r>
      <w:r w:rsidR="005606CA" w:rsidRPr="002C2B2E">
        <w:rPr>
          <w:rFonts w:ascii="Times New Roman" w:hAnsi="Times New Roman" w:cs="Times New Roman"/>
          <w:b/>
          <w:sz w:val="24"/>
          <w:szCs w:val="24"/>
        </w:rPr>
        <w:t>credenciamento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2.3</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não apresentar as declarações previstas no item </w:t>
      </w:r>
      <w:r w:rsidR="005606CA" w:rsidRPr="002C2B2E">
        <w:rPr>
          <w:rFonts w:ascii="Times New Roman" w:hAnsi="Times New Roman" w:cs="Times New Roman"/>
          <w:b/>
          <w:sz w:val="24"/>
          <w:szCs w:val="24"/>
        </w:rPr>
        <w:t>2.</w:t>
      </w:r>
      <w:r>
        <w:rPr>
          <w:rFonts w:ascii="Times New Roman" w:hAnsi="Times New Roman" w:cs="Times New Roman"/>
          <w:b/>
          <w:sz w:val="24"/>
          <w:szCs w:val="24"/>
        </w:rPr>
        <w:t>2</w:t>
      </w:r>
      <w:r w:rsidR="005606CA"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005606CA" w:rsidRPr="002C2B2E">
        <w:rPr>
          <w:rFonts w:ascii="Times New Roman" w:hAnsi="Times New Roman" w:cs="Times New Roman"/>
          <w:sz w:val="24"/>
          <w:szCs w:val="24"/>
        </w:rPr>
        <w:t xml:space="preserve">epresentante poderá fazê-las, de próprio punho, no momento do credenciamento. </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2.4</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005606CA" w:rsidRPr="002C2B2E">
        <w:rPr>
          <w:rFonts w:ascii="Times New Roman" w:hAnsi="Times New Roman" w:cs="Times New Roman"/>
          <w:b/>
          <w:sz w:val="24"/>
          <w:szCs w:val="24"/>
        </w:rPr>
        <w:t>2.3</w:t>
      </w:r>
      <w:r w:rsidR="005606CA" w:rsidRPr="002C2B2E">
        <w:rPr>
          <w:rFonts w:ascii="Times New Roman" w:hAnsi="Times New Roman" w:cs="Times New Roman"/>
          <w:sz w:val="24"/>
          <w:szCs w:val="24"/>
        </w:rPr>
        <w:t xml:space="preserve"> deste edital fora dos envelopes de propostas e habilitação.</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w:t>
      </w:r>
      <w:r w:rsidR="00C22659">
        <w:rPr>
          <w:rFonts w:ascii="Times New Roman" w:hAnsi="Times New Roman" w:cs="Times New Roman"/>
          <w:b/>
          <w:bCs/>
          <w:color w:val="000000" w:themeColor="text1"/>
          <w:sz w:val="24"/>
          <w:szCs w:val="24"/>
        </w:rPr>
        <w:t>2</w:t>
      </w:r>
      <w:r w:rsidRPr="002C2B2E">
        <w:rPr>
          <w:rFonts w:ascii="Times New Roman" w:hAnsi="Times New Roman" w:cs="Times New Roman"/>
          <w:bCs/>
          <w:color w:val="000000" w:themeColor="text1"/>
          <w:sz w:val="24"/>
          <w:szCs w:val="24"/>
        </w:rPr>
        <w:t>,</w:t>
      </w:r>
      <w:r w:rsidR="00C2265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C22659" w:rsidRPr="002C2B2E" w:rsidRDefault="00C22659" w:rsidP="000608F5">
      <w:pPr>
        <w:adjustRightInd w:val="0"/>
        <w:spacing w:line="360" w:lineRule="auto"/>
        <w:jc w:val="both"/>
        <w:rPr>
          <w:rFonts w:ascii="Times New Roman" w:hAnsi="Times New Roman" w:cs="Times New Roman"/>
          <w:sz w:val="24"/>
          <w:szCs w:val="24"/>
        </w:rPr>
      </w:pP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F2167D">
              <w:rPr>
                <w:rFonts w:ascii="Times New Roman" w:hAnsi="Times New Roman" w:cs="Times New Roman"/>
                <w:b/>
                <w:bCs/>
                <w:lang w:val="pt-BR"/>
              </w:rPr>
              <w:t>025</w:t>
            </w:r>
            <w:r w:rsidR="00330F2B">
              <w:rPr>
                <w:rFonts w:ascii="Times New Roman" w:hAnsi="Times New Roman" w:cs="Times New Roman"/>
                <w:b/>
                <w:bCs/>
                <w:lang w:val="pt-BR"/>
              </w:rPr>
              <w:t>/2022</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F2167D">
              <w:rPr>
                <w:rFonts w:ascii="Times New Roman" w:hAnsi="Times New Roman" w:cs="Times New Roman"/>
                <w:b/>
                <w:bCs/>
                <w:lang w:val="pt-BR"/>
              </w:rPr>
              <w:t>025</w:t>
            </w:r>
            <w:r w:rsidR="00330F2B">
              <w:rPr>
                <w:rFonts w:ascii="Times New Roman" w:hAnsi="Times New Roman" w:cs="Times New Roman"/>
                <w:b/>
                <w:bCs/>
                <w:lang w:val="pt-BR"/>
              </w:rPr>
              <w:t>/2022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D7149D" w:rsidRPr="002C2B2E" w:rsidRDefault="00D7149D"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lastRenderedPageBreak/>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lastRenderedPageBreak/>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w:t>
      </w:r>
      <w:r w:rsidRPr="002C2B2E">
        <w:rPr>
          <w:rFonts w:ascii="Times New Roman" w:hAnsi="Times New Roman" w:cs="Times New Roman"/>
          <w:sz w:val="24"/>
          <w:szCs w:val="24"/>
        </w:rPr>
        <w:lastRenderedPageBreak/>
        <w:t xml:space="preserve">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330F2B">
        <w:rPr>
          <w:rFonts w:ascii="Times New Roman" w:hAnsi="Times New Roman" w:cs="Times New Roman"/>
          <w:b/>
          <w:sz w:val="24"/>
          <w:szCs w:val="24"/>
          <w:u w:val="single"/>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 xml:space="preserve">O erro na multiplicação de preços unitários pelas quantidades correspondentes, será retificado </w:t>
      </w:r>
      <w:r w:rsidRPr="00B15092">
        <w:rPr>
          <w:rFonts w:ascii="Times New Roman" w:hAnsi="Times New Roman" w:cs="Times New Roman"/>
          <w:sz w:val="24"/>
          <w:szCs w:val="24"/>
        </w:rPr>
        <w:lastRenderedPageBreak/>
        <w:t>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não atenderem às exigências contidas no </w:t>
      </w:r>
      <w:r w:rsidRPr="00330F2B">
        <w:rPr>
          <w:rFonts w:ascii="Times New Roman" w:hAnsi="Times New Roman" w:cs="Times New Roman"/>
          <w:b/>
          <w:sz w:val="24"/>
          <w:szCs w:val="24"/>
          <w:u w:val="single"/>
        </w:rPr>
        <w:t>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lastRenderedPageBreak/>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w:t>
      </w:r>
      <w:r w:rsidRPr="002C2B2E">
        <w:rPr>
          <w:rFonts w:ascii="Times New Roman" w:hAnsi="Times New Roman" w:cs="Times New Roman"/>
          <w:color w:val="000000" w:themeColor="text1"/>
          <w:sz w:val="24"/>
          <w:szCs w:val="24"/>
        </w:rPr>
        <w:lastRenderedPageBreak/>
        <w:t>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w:t>
      </w:r>
      <w:r w:rsidR="00C25863" w:rsidRPr="00C25863">
        <w:rPr>
          <w:rFonts w:ascii="Times New Roman" w:hAnsi="Times New Roman" w:cs="Times New Roman"/>
          <w:bCs/>
          <w:color w:val="000000"/>
          <w:sz w:val="24"/>
          <w:szCs w:val="24"/>
        </w:rPr>
        <w:t>Os equipamentos d</w:t>
      </w:r>
      <w:r w:rsidRPr="00C25863">
        <w:rPr>
          <w:rFonts w:ascii="Times New Roman" w:hAnsi="Times New Roman" w:cs="Times New Roman"/>
          <w:bCs/>
          <w:color w:val="000000"/>
          <w:sz w:val="24"/>
          <w:szCs w:val="24"/>
        </w:rPr>
        <w:t xml:space="preserve">everão ser entregues, mediante </w:t>
      </w:r>
      <w:r w:rsidR="00B13381" w:rsidRPr="00C25863">
        <w:rPr>
          <w:rFonts w:ascii="Times New Roman" w:hAnsi="Times New Roman" w:cs="Times New Roman"/>
          <w:bCs/>
          <w:color w:val="000000"/>
          <w:sz w:val="24"/>
          <w:szCs w:val="24"/>
        </w:rPr>
        <w:t>o estipulado no</w:t>
      </w:r>
      <w:r w:rsidR="00621484" w:rsidRPr="00C25863">
        <w:rPr>
          <w:rFonts w:ascii="Times New Roman" w:hAnsi="Times New Roman" w:cs="Times New Roman"/>
          <w:bCs/>
          <w:color w:val="000000"/>
          <w:sz w:val="24"/>
          <w:szCs w:val="24"/>
        </w:rPr>
        <w:t xml:space="preserve"> termo contratual, o qual será </w:t>
      </w:r>
      <w:r w:rsidR="00C25863" w:rsidRPr="00C25863">
        <w:rPr>
          <w:rFonts w:ascii="Times New Roman" w:hAnsi="Times New Roman" w:cs="Times New Roman"/>
          <w:bCs/>
          <w:color w:val="000000"/>
          <w:sz w:val="24"/>
          <w:szCs w:val="24"/>
        </w:rPr>
        <w:t>no prazo Maximo de 30 dias após a emissão do contrato e ordem de empenho</w:t>
      </w:r>
      <w:r w:rsidRPr="00C25863">
        <w:rPr>
          <w:rFonts w:ascii="Times New Roman" w:hAnsi="Times New Roman" w:cs="Times New Roman"/>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9511F4">
        <w:rPr>
          <w:rFonts w:ascii="Times New Roman" w:hAnsi="Times New Roman" w:cs="Times New Roman"/>
          <w:sz w:val="24"/>
          <w:szCs w:val="24"/>
        </w:rPr>
        <w:t xml:space="preserve">materiais </w:t>
      </w:r>
      <w:r>
        <w:rPr>
          <w:rFonts w:ascii="Times New Roman" w:hAnsi="Times New Roman" w:cs="Times New Roman"/>
          <w:sz w:val="24"/>
          <w:szCs w:val="24"/>
        </w:rPr>
        <w:t xml:space="preserve">serão todos entregues </w:t>
      </w:r>
      <w:r w:rsidR="003D7899">
        <w:rPr>
          <w:rFonts w:ascii="Times New Roman" w:hAnsi="Times New Roman" w:cs="Times New Roman"/>
          <w:sz w:val="24"/>
          <w:szCs w:val="24"/>
        </w:rPr>
        <w:t>no P</w:t>
      </w:r>
      <w:r w:rsidR="00C25863">
        <w:rPr>
          <w:rFonts w:ascii="Times New Roman" w:hAnsi="Times New Roman" w:cs="Times New Roman"/>
          <w:sz w:val="24"/>
          <w:szCs w:val="24"/>
        </w:rPr>
        <w:t>ronto Atendimento Municipal, sito a Avenida Mauricio Cardoso</w:t>
      </w:r>
      <w:r w:rsidR="00621484">
        <w:rPr>
          <w:rFonts w:ascii="Times New Roman" w:hAnsi="Times New Roman" w:cs="Times New Roman"/>
          <w:sz w:val="24"/>
          <w:szCs w:val="24"/>
        </w:rPr>
        <w:t>, centro na cidade de Campos</w:t>
      </w:r>
      <w:r w:rsidR="005606CA" w:rsidRPr="002C2B2E">
        <w:rPr>
          <w:rFonts w:ascii="Times New Roman" w:hAnsi="Times New Roman" w:cs="Times New Roman"/>
          <w:spacing w:val="-12"/>
          <w:sz w:val="24"/>
          <w:szCs w:val="24"/>
        </w:rPr>
        <w:t xml:space="preserve"> Borges</w:t>
      </w:r>
      <w:r w:rsidR="005606CA" w:rsidRPr="002C2B2E">
        <w:rPr>
          <w:rFonts w:ascii="Times New Roman" w:hAnsi="Times New Roman" w:cs="Times New Roman"/>
          <w:sz w:val="24"/>
          <w:szCs w:val="24"/>
        </w:rPr>
        <w:t>/RS,</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r w:rsidR="00621484">
        <w:rPr>
          <w:rFonts w:ascii="Times New Roman" w:hAnsi="Times New Roman" w:cs="Times New Roman"/>
          <w:sz w:val="24"/>
          <w:szCs w:val="24"/>
        </w:rPr>
        <w:t>, das 08hs00min as 11hs30min e das 13hs30min as 17hs00min</w:t>
      </w:r>
      <w:r w:rsidR="005606CA"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Pr="00621484" w:rsidRDefault="005606CA" w:rsidP="000608F5">
      <w:pPr>
        <w:adjustRightInd w:val="0"/>
        <w:spacing w:line="360" w:lineRule="auto"/>
        <w:jc w:val="both"/>
        <w:rPr>
          <w:rFonts w:ascii="Times New Roman" w:eastAsia="Liberation Sans Narrow" w:hAnsi="Times New Roman" w:cs="Times New Roman"/>
          <w:b/>
          <w:bCs/>
          <w:sz w:val="24"/>
          <w:szCs w:val="24"/>
          <w:u w:val="single"/>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w:t>
      </w:r>
      <w:r w:rsidR="00621484" w:rsidRPr="00621484">
        <w:rPr>
          <w:rFonts w:ascii="Times New Roman" w:eastAsia="Liberation Sans Narrow" w:hAnsi="Times New Roman" w:cs="Times New Roman"/>
          <w:b/>
          <w:bCs/>
          <w:sz w:val="24"/>
          <w:szCs w:val="24"/>
          <w:u w:val="single"/>
        </w:rPr>
        <w:t xml:space="preserve">O prazo de </w:t>
      </w:r>
      <w:r w:rsidR="00C25863">
        <w:rPr>
          <w:rFonts w:ascii="Times New Roman" w:eastAsia="Liberation Sans Narrow" w:hAnsi="Times New Roman" w:cs="Times New Roman"/>
          <w:b/>
          <w:bCs/>
          <w:sz w:val="24"/>
          <w:szCs w:val="24"/>
          <w:u w:val="single"/>
        </w:rPr>
        <w:t>garantia dos equipamentos</w:t>
      </w:r>
      <w:r w:rsidR="00621484" w:rsidRPr="00621484">
        <w:rPr>
          <w:rFonts w:ascii="Times New Roman" w:eastAsia="Liberation Sans Narrow" w:hAnsi="Times New Roman" w:cs="Times New Roman"/>
          <w:b/>
          <w:bCs/>
          <w:sz w:val="24"/>
          <w:szCs w:val="24"/>
          <w:u w:val="single"/>
        </w:rPr>
        <w:t xml:space="preserve"> deverá ser de no mínimo 12 meses</w:t>
      </w:r>
      <w:r w:rsidRPr="00621484">
        <w:rPr>
          <w:rFonts w:ascii="Times New Roman" w:eastAsia="Liberation Sans Narrow" w:hAnsi="Times New Roman" w:cs="Times New Roman"/>
          <w:b/>
          <w:bCs/>
          <w:sz w:val="24"/>
          <w:szCs w:val="24"/>
          <w:u w:val="single"/>
        </w:rPr>
        <w:t>.</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03356E" w:rsidRPr="00C25863">
        <w:rPr>
          <w:rFonts w:ascii="Times New Roman" w:hAnsi="Times New Roman" w:cs="Times New Roman"/>
          <w:bCs/>
          <w:color w:val="000000"/>
          <w:sz w:val="24"/>
          <w:szCs w:val="24"/>
        </w:rPr>
        <w:t>Os equipamentos deverão ser entregues, mediante o estipulado no termo contratual, o qual será no prazo Maximo de 30 dias após a emissão do contrato e ordem de empenho</w:t>
      </w:r>
      <w:r w:rsidR="0003356E">
        <w:rPr>
          <w:rFonts w:ascii="Times New Roman" w:hAnsi="Times New Roman" w:cs="Times New Roman"/>
          <w:bCs/>
          <w:color w:val="000000"/>
          <w:sz w:val="24"/>
          <w:szCs w:val="24"/>
        </w:rPr>
        <w:t>, sendo 01 câmara para conservação de vacina e 01 maca com elevação hidráulica</w:t>
      </w:r>
      <w:r w:rsidR="00572130">
        <w:rPr>
          <w:rFonts w:ascii="Times New Roman" w:hAnsi="Times New Roman" w:cs="Times New Roman"/>
          <w:bCs/>
          <w:color w:val="000000"/>
          <w:sz w:val="24"/>
          <w:szCs w:val="24"/>
        </w:rPr>
        <w:t>.</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lastRenderedPageBreak/>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2158D">
        <w:rPr>
          <w:rFonts w:ascii="Times New Roman" w:hAnsi="Times New Roman" w:cs="Times New Roman"/>
          <w:color w:val="000000" w:themeColor="text1"/>
          <w:sz w:val="24"/>
          <w:szCs w:val="24"/>
        </w:rPr>
        <w:t xml:space="preserve">08h00min </w:t>
      </w:r>
      <w:r w:rsidR="00F34D89">
        <w:rPr>
          <w:rFonts w:ascii="Times New Roman" w:hAnsi="Times New Roman" w:cs="Times New Roman"/>
          <w:color w:val="000000" w:themeColor="text1"/>
          <w:sz w:val="24"/>
          <w:szCs w:val="24"/>
        </w:rPr>
        <w:t>as 11h30min e das 13h</w:t>
      </w:r>
      <w:r w:rsidRPr="002C2B2E">
        <w:rPr>
          <w:rFonts w:ascii="Times New Roman" w:hAnsi="Times New Roman" w:cs="Times New Roman"/>
          <w:color w:val="000000" w:themeColor="text1"/>
          <w:sz w:val="24"/>
          <w:szCs w:val="24"/>
        </w:rPr>
        <w:t>30</w:t>
      </w:r>
      <w:r w:rsidR="00F34D89">
        <w:rPr>
          <w:rFonts w:ascii="Times New Roman" w:hAnsi="Times New Roman" w:cs="Times New Roman"/>
          <w:color w:val="000000" w:themeColor="text1"/>
          <w:sz w:val="24"/>
          <w:szCs w:val="24"/>
        </w:rPr>
        <w:t>min as 17h00min.</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w:t>
      </w:r>
      <w:r w:rsidR="00313D9D">
        <w:rPr>
          <w:b w:val="0"/>
          <w:color w:val="000000" w:themeColor="text1"/>
          <w:sz w:val="24"/>
          <w:szCs w:val="24"/>
          <w:lang w:val="pt-BR"/>
        </w:rPr>
        <w:t>2</w:t>
      </w:r>
      <w:r w:rsidRPr="00A42E6B">
        <w:rPr>
          <w:b w:val="0"/>
          <w:color w:val="000000" w:themeColor="text1"/>
          <w:sz w:val="24"/>
          <w:szCs w:val="24"/>
          <w:lang w:val="pt-BR"/>
        </w:rPr>
        <w:t>, Lei Municipal N° 1.</w:t>
      </w:r>
      <w:r w:rsidR="00313D9D">
        <w:rPr>
          <w:b w:val="0"/>
          <w:color w:val="000000" w:themeColor="text1"/>
          <w:sz w:val="24"/>
          <w:szCs w:val="24"/>
          <w:lang w:val="pt-BR"/>
        </w:rPr>
        <w:t>724, de 24 de dezembro de 2021</w:t>
      </w:r>
      <w:r w:rsidRPr="00A42E6B">
        <w:rPr>
          <w:b w:val="0"/>
          <w:color w:val="000000" w:themeColor="text1"/>
          <w:sz w:val="24"/>
          <w:szCs w:val="24"/>
          <w:lang w:val="pt-BR"/>
        </w:rPr>
        <w:t>.</w:t>
      </w:r>
    </w:p>
    <w:p w:rsidR="00730B7F" w:rsidRPr="00A42E6B" w:rsidRDefault="00730B7F" w:rsidP="00730B7F">
      <w:pPr>
        <w:pStyle w:val="Heading1"/>
        <w:spacing w:line="276" w:lineRule="auto"/>
        <w:ind w:left="0"/>
        <w:jc w:val="both"/>
        <w:rPr>
          <w:b w:val="0"/>
          <w:color w:val="000000" w:themeColor="text1"/>
          <w:sz w:val="24"/>
          <w:szCs w:val="24"/>
          <w:lang w:val="pt-BR"/>
        </w:rPr>
      </w:pPr>
    </w:p>
    <w:p w:rsidR="00AC3F55" w:rsidRPr="00730B7F" w:rsidRDefault="00AC3F55" w:rsidP="00AC3F55">
      <w:pPr>
        <w:spacing w:line="360" w:lineRule="auto"/>
        <w:ind w:left="-142" w:firstLine="142"/>
        <w:jc w:val="both"/>
        <w:rPr>
          <w:rFonts w:ascii="Times New Roman" w:hAnsi="Times New Roman" w:cs="Times New Roman"/>
          <w:b/>
          <w:bCs/>
        </w:rPr>
      </w:pPr>
      <w:r>
        <w:rPr>
          <w:rFonts w:ascii="Times New Roman" w:hAnsi="Times New Roman" w:cs="Times New Roman"/>
          <w:b/>
          <w:bCs/>
        </w:rPr>
        <w:t>08</w:t>
      </w:r>
      <w:r w:rsidRPr="00730B7F">
        <w:rPr>
          <w:rFonts w:ascii="Times New Roman" w:hAnsi="Times New Roman" w:cs="Times New Roman"/>
          <w:b/>
          <w:bCs/>
        </w:rPr>
        <w:t xml:space="preserve"> – </w:t>
      </w:r>
      <w:r>
        <w:rPr>
          <w:rFonts w:ascii="Times New Roman" w:hAnsi="Times New Roman" w:cs="Times New Roman"/>
          <w:b/>
          <w:bCs/>
        </w:rPr>
        <w:t>SECRETARIA MUNICIPAL DA SAUDE</w:t>
      </w:r>
    </w:p>
    <w:p w:rsidR="00AC3F55" w:rsidRPr="00730B7F" w:rsidRDefault="00AC3F55" w:rsidP="00AC3F55">
      <w:pPr>
        <w:spacing w:line="360" w:lineRule="auto"/>
        <w:ind w:left="-142" w:firstLine="142"/>
        <w:jc w:val="both"/>
        <w:rPr>
          <w:rFonts w:ascii="Times New Roman" w:hAnsi="Times New Roman" w:cs="Times New Roman"/>
          <w:b/>
          <w:bCs/>
        </w:rPr>
      </w:pPr>
      <w:r>
        <w:rPr>
          <w:rFonts w:ascii="Times New Roman" w:hAnsi="Times New Roman" w:cs="Times New Roman"/>
          <w:b/>
          <w:bCs/>
        </w:rPr>
        <w:t>08</w:t>
      </w:r>
      <w:r w:rsidRPr="00730B7F">
        <w:rPr>
          <w:rFonts w:ascii="Times New Roman" w:hAnsi="Times New Roman" w:cs="Times New Roman"/>
          <w:b/>
          <w:bCs/>
        </w:rPr>
        <w:t xml:space="preserve">.01 – </w:t>
      </w:r>
      <w:r>
        <w:rPr>
          <w:rFonts w:ascii="Times New Roman" w:hAnsi="Times New Roman" w:cs="Times New Roman"/>
          <w:b/>
          <w:bCs/>
        </w:rPr>
        <w:t>FUNDO MUNICIPAL DA SAUDE</w:t>
      </w:r>
    </w:p>
    <w:p w:rsidR="00AC3F55" w:rsidRPr="00730B7F" w:rsidRDefault="00AC3F55" w:rsidP="00AC3F55">
      <w:pPr>
        <w:spacing w:line="360" w:lineRule="auto"/>
        <w:ind w:left="-142" w:firstLine="142"/>
        <w:jc w:val="both"/>
        <w:rPr>
          <w:rFonts w:ascii="Times New Roman" w:hAnsi="Times New Roman" w:cs="Times New Roman"/>
          <w:b/>
          <w:bCs/>
        </w:rPr>
      </w:pPr>
      <w:r>
        <w:rPr>
          <w:rFonts w:ascii="Times New Roman" w:hAnsi="Times New Roman" w:cs="Times New Roman"/>
          <w:b/>
          <w:bCs/>
        </w:rPr>
        <w:t>08.01.10.301.0070.2072</w:t>
      </w:r>
      <w:r w:rsidRPr="00730B7F">
        <w:rPr>
          <w:rFonts w:ascii="Times New Roman" w:hAnsi="Times New Roman" w:cs="Times New Roman"/>
          <w:b/>
          <w:bCs/>
        </w:rPr>
        <w:t xml:space="preserve"> – MANUT. </w:t>
      </w:r>
      <w:r>
        <w:rPr>
          <w:rFonts w:ascii="Times New Roman" w:hAnsi="Times New Roman" w:cs="Times New Roman"/>
          <w:b/>
          <w:bCs/>
        </w:rPr>
        <w:t>ATENÇAO BASICA EM SAUDE</w:t>
      </w:r>
    </w:p>
    <w:p w:rsidR="00AC3F55" w:rsidRPr="00730B7F" w:rsidRDefault="00AC3F55" w:rsidP="00AC3F55">
      <w:pPr>
        <w:spacing w:line="360" w:lineRule="auto"/>
        <w:ind w:left="-142" w:firstLine="142"/>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AC3F55" w:rsidRPr="00BC0673" w:rsidRDefault="00AC3F55" w:rsidP="00AC3F55">
      <w:pPr>
        <w:spacing w:line="360" w:lineRule="auto"/>
        <w:ind w:left="-142" w:firstLine="142"/>
        <w:jc w:val="both"/>
        <w:rPr>
          <w:rFonts w:ascii="Times New Roman" w:hAnsi="Times New Roman" w:cs="Times New Roman"/>
          <w:b/>
          <w:bCs/>
        </w:rPr>
      </w:pPr>
      <w:r>
        <w:rPr>
          <w:rFonts w:ascii="Times New Roman" w:hAnsi="Times New Roman" w:cs="Times New Roman"/>
          <w:b/>
          <w:bCs/>
        </w:rPr>
        <w:t>RV- 4011</w:t>
      </w:r>
      <w:r w:rsidR="00913CC5">
        <w:rPr>
          <w:rFonts w:ascii="Times New Roman" w:hAnsi="Times New Roman" w:cs="Times New Roman"/>
          <w:b/>
          <w:bCs/>
        </w:rPr>
        <w:t>, 4050</w:t>
      </w:r>
    </w:p>
    <w:p w:rsidR="00730B7F" w:rsidRPr="002C2B2E" w:rsidRDefault="00730B7F"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2130"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C3F55" w:rsidRDefault="00AC3F55" w:rsidP="000608F5">
      <w:pPr>
        <w:adjustRightInd w:val="0"/>
        <w:spacing w:line="360" w:lineRule="auto"/>
        <w:jc w:val="both"/>
        <w:rPr>
          <w:rFonts w:ascii="Times New Roman" w:hAnsi="Times New Roman" w:cs="Times New Roman"/>
          <w:b/>
          <w:sz w:val="24"/>
          <w:szCs w:val="24"/>
        </w:rPr>
      </w:pPr>
    </w:p>
    <w:p w:rsidR="00C32E70" w:rsidRPr="002C2B2E" w:rsidRDefault="00C32E70"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AC3F55">
        <w:rPr>
          <w:rFonts w:ascii="Times New Roman" w:hAnsi="Times New Roman" w:cs="Times New Roman"/>
          <w:sz w:val="24"/>
          <w:szCs w:val="24"/>
        </w:rPr>
        <w:t>18 de abril de 2022.</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Default="0068796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4B43C2" w:rsidRDefault="004B43C2" w:rsidP="004B43C2">
      <w:pPr>
        <w:pStyle w:val="Ttulo"/>
        <w:spacing w:line="360" w:lineRule="auto"/>
        <w:jc w:val="left"/>
        <w:rPr>
          <w:rFonts w:eastAsia="Arial"/>
          <w:b w:val="0"/>
          <w:sz w:val="24"/>
          <w:szCs w:val="24"/>
          <w:lang w:bidi="pt-BR"/>
        </w:rPr>
      </w:pPr>
    </w:p>
    <w:p w:rsidR="00C32E70" w:rsidRDefault="00C32E70" w:rsidP="004B43C2">
      <w:pPr>
        <w:pStyle w:val="Ttulo"/>
        <w:spacing w:line="360" w:lineRule="auto"/>
        <w:jc w:val="left"/>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AC3F55">
        <w:rPr>
          <w:sz w:val="24"/>
          <w:szCs w:val="24"/>
          <w:u w:val="single"/>
        </w:rPr>
        <w:t>062/2022</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AC3F55">
        <w:rPr>
          <w:sz w:val="24"/>
          <w:szCs w:val="24"/>
          <w:u w:val="single"/>
        </w:rPr>
        <w:t>025/2022</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para a aquisição de </w:t>
      </w:r>
      <w:r w:rsidR="00AC3F55">
        <w:rPr>
          <w:b w:val="0"/>
          <w:bCs/>
          <w:color w:val="000000" w:themeColor="text1"/>
          <w:sz w:val="24"/>
          <w:szCs w:val="24"/>
        </w:rPr>
        <w:t xml:space="preserve">01 câmara para conservação de vacina e 01 maca com elevação </w:t>
      </w:r>
      <w:proofErr w:type="spellStart"/>
      <w:r w:rsidR="00AC3F55">
        <w:rPr>
          <w:b w:val="0"/>
          <w:bCs/>
          <w:color w:val="000000" w:themeColor="text1"/>
          <w:sz w:val="24"/>
          <w:szCs w:val="24"/>
        </w:rPr>
        <w:t>hidraulica</w:t>
      </w:r>
      <w:proofErr w:type="spellEnd"/>
      <w:r w:rsidR="007E7140">
        <w:rPr>
          <w:b w:val="0"/>
          <w:bCs/>
          <w:color w:val="000000" w:themeColor="text1"/>
          <w:sz w:val="24"/>
          <w:szCs w:val="24"/>
        </w:rPr>
        <w:t>, com as quantidades, descrições e valor de referencia conforme segue:</w:t>
      </w:r>
    </w:p>
    <w:p w:rsidR="00E01907" w:rsidRDefault="00E01907" w:rsidP="000608F5">
      <w:pPr>
        <w:pStyle w:val="Ttulo"/>
        <w:jc w:val="both"/>
        <w:rPr>
          <w:b w:val="0"/>
          <w:bCs/>
          <w:color w:val="000000" w:themeColor="text1"/>
          <w:sz w:val="24"/>
          <w:szCs w:val="24"/>
        </w:rPr>
      </w:pPr>
    </w:p>
    <w:tbl>
      <w:tblPr>
        <w:tblStyle w:val="Tabelacomgrade"/>
        <w:tblW w:w="0" w:type="auto"/>
        <w:tblInd w:w="108" w:type="dxa"/>
        <w:tblLook w:val="04A0"/>
      </w:tblPr>
      <w:tblGrid>
        <w:gridCol w:w="839"/>
        <w:gridCol w:w="3983"/>
        <w:gridCol w:w="709"/>
        <w:gridCol w:w="851"/>
        <w:gridCol w:w="1134"/>
        <w:gridCol w:w="1275"/>
        <w:gridCol w:w="1418"/>
      </w:tblGrid>
      <w:tr w:rsidR="00C32E70" w:rsidRPr="000D64E8" w:rsidTr="00C32E70">
        <w:tc>
          <w:tcPr>
            <w:tcW w:w="839"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5"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8"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AC3F55" w:rsidRPr="000D64E8" w:rsidTr="00C32E70">
        <w:tc>
          <w:tcPr>
            <w:tcW w:w="839" w:type="dxa"/>
          </w:tcPr>
          <w:p w:rsidR="00AC3F55" w:rsidRPr="005E4061" w:rsidRDefault="00AC3F55" w:rsidP="00643BC4">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rsidR="00AC3F55" w:rsidRPr="00AC3F55" w:rsidRDefault="00AC3F55" w:rsidP="001B155F">
            <w:pPr>
              <w:spacing w:line="360" w:lineRule="auto"/>
              <w:ind w:left="51" w:right="33"/>
              <w:jc w:val="both"/>
              <w:rPr>
                <w:rFonts w:ascii="Times New Roman" w:hAnsi="Times New Roman" w:cs="Times New Roman"/>
                <w:b/>
                <w:sz w:val="18"/>
                <w:szCs w:val="18"/>
                <w:lang w:val="pt-BR"/>
              </w:rPr>
            </w:pPr>
            <w:r w:rsidRPr="00AC3F55">
              <w:rPr>
                <w:rFonts w:ascii="Times New Roman" w:hAnsi="Times New Roman" w:cs="Times New Roman"/>
                <w:b/>
                <w:sz w:val="18"/>
                <w:szCs w:val="18"/>
                <w:lang w:val="pt-BR"/>
              </w:rPr>
              <w:t xml:space="preserve">CAMARA PARA CONSERVAÇAO DE VACINAS, MEDICAMENTOS, ONCOLOGICOS, TERMOLABEIS, com as seguintes características mínimas: GABINETE EXTERNO – Tipo vertical, construído em chapas de aço tratado com pintura epóxi na cor branca. </w:t>
            </w:r>
            <w:proofErr w:type="gramStart"/>
            <w:r w:rsidRPr="00AC3F55">
              <w:rPr>
                <w:rFonts w:ascii="Times New Roman" w:hAnsi="Times New Roman" w:cs="Times New Roman"/>
                <w:b/>
                <w:sz w:val="18"/>
                <w:szCs w:val="18"/>
                <w:lang w:val="pt-BR"/>
              </w:rPr>
              <w:t>Montado sobre chassi metálico e rodízios giratórios traváveis</w:t>
            </w:r>
            <w:proofErr w:type="gramEnd"/>
            <w:r w:rsidRPr="00AC3F55">
              <w:rPr>
                <w:rFonts w:ascii="Times New Roman" w:hAnsi="Times New Roman" w:cs="Times New Roman"/>
                <w:b/>
                <w:sz w:val="18"/>
                <w:szCs w:val="18"/>
                <w:lang w:val="pt-BR"/>
              </w:rPr>
              <w:t xml:space="preserve">. GABINETE INTERNO – Construído totalmente em chapa de aço inoxidável, dotado de 5 (cinco) gavetas deslizantes com contra portas em acrílico. ILUMINAÇAO INTERNA – Através de lâmpadas de LED com acionamento automático na abertura da porá, temporizada com acionamento externo com a porta fechada. ISOLAMENTO TERMICO – Em poliuretano injetado de alta densidade, com espessura de 70 mm. HOMOGENEIZAÇAO DE TEMPERATURA – Através de ventilador da umidade de ar forçado, com desligamento na abertura da porta. PORTA – Vertical de vidro triplo, com sistema </w:t>
            </w:r>
            <w:proofErr w:type="spellStart"/>
            <w:r w:rsidRPr="00AC3F55">
              <w:rPr>
                <w:rFonts w:ascii="Times New Roman" w:hAnsi="Times New Roman" w:cs="Times New Roman"/>
                <w:b/>
                <w:sz w:val="18"/>
                <w:szCs w:val="18"/>
                <w:lang w:val="pt-BR"/>
              </w:rPr>
              <w:t>antiembaçante</w:t>
            </w:r>
            <w:proofErr w:type="spellEnd"/>
            <w:r w:rsidRPr="00AC3F55">
              <w:rPr>
                <w:rFonts w:ascii="Times New Roman" w:hAnsi="Times New Roman" w:cs="Times New Roman"/>
                <w:b/>
                <w:sz w:val="18"/>
                <w:szCs w:val="18"/>
                <w:lang w:val="pt-BR"/>
              </w:rPr>
              <w:t xml:space="preserve">, vedação através de perfil magnético. REFRIGERAÇAO – Através de compressor hermético, com circulação de gás ecológico R – 134 A isento de CFC, unidade evaporadora </w:t>
            </w:r>
            <w:proofErr w:type="spellStart"/>
            <w:r w:rsidRPr="00AC3F55">
              <w:rPr>
                <w:rFonts w:ascii="Times New Roman" w:hAnsi="Times New Roman" w:cs="Times New Roman"/>
                <w:b/>
                <w:sz w:val="18"/>
                <w:szCs w:val="18"/>
                <w:lang w:val="pt-BR"/>
              </w:rPr>
              <w:t>aletada</w:t>
            </w:r>
            <w:proofErr w:type="spellEnd"/>
            <w:r w:rsidRPr="00AC3F55">
              <w:rPr>
                <w:rFonts w:ascii="Times New Roman" w:hAnsi="Times New Roman" w:cs="Times New Roman"/>
                <w:b/>
                <w:sz w:val="18"/>
                <w:szCs w:val="18"/>
                <w:lang w:val="pt-BR"/>
              </w:rPr>
              <w:t xml:space="preserve"> tipo “ar forçado”. Sistema de degelo automático seco com evaporação do condensado. PAINEL DE COMANDO – Montado na parte superior da câmara com chave geral, fusíveis de proteção </w:t>
            </w:r>
            <w:r w:rsidRPr="00AC3F55">
              <w:rPr>
                <w:rFonts w:ascii="Times New Roman" w:hAnsi="Times New Roman" w:cs="Times New Roman"/>
                <w:b/>
                <w:sz w:val="18"/>
                <w:szCs w:val="18"/>
                <w:lang w:val="pt-BR"/>
              </w:rPr>
              <w:lastRenderedPageBreak/>
              <w:t xml:space="preserve">na parte posterior e painel frontal do tipo membrana com teclas soft-touch. Dsiplay em LCD com apresentação simultânea das temperaturas de momento, temperaturas máximas e mínimas atingidas, ajuste dos parâmetros, sistema de verificação automática da programação, sistema de travamento da programação contra manuseio inadvertido, sistema que restabelece os parâmetros programados mesmo com variação brusca da energia ou desligamento do equipamento, filtro contra ruídos eletromagnéticos, com apresentação de data e horário. Dotado de sensores tipo NTC. ALARMES- Temperatura abaixo de 2º. C, temperatura alta acima de 8º. C (ou programável pelo usuário) falta de energia elétrica, porta aberta, com tecla de inibição para silenciar o buzzer por 15 minutos. FAIXA DE TRABALHO – Entre 2º.C e 8º. C, com ponto fixo em 4º. C, ou programável pelo usuário. REGISTRADOR DE TEMPERATURA – Registrador eletrônico das temperaturas mínima e máximas atingidas, apresentadas no display de processos. SOFTWARE DE GERENCIAMENTO – Aplicativo para gerenciamento que emite relatórios e gráficos de desempenho, inclusive retroativos, permitindo o gerenciamento da câmara via internet, acesso via computador, </w:t>
            </w:r>
            <w:proofErr w:type="spellStart"/>
            <w:r w:rsidRPr="00AC3F55">
              <w:rPr>
                <w:rFonts w:ascii="Times New Roman" w:hAnsi="Times New Roman" w:cs="Times New Roman"/>
                <w:b/>
                <w:sz w:val="18"/>
                <w:szCs w:val="18"/>
                <w:lang w:val="pt-BR"/>
              </w:rPr>
              <w:t>tablet</w:t>
            </w:r>
            <w:proofErr w:type="spellEnd"/>
            <w:r w:rsidRPr="00AC3F55">
              <w:rPr>
                <w:rFonts w:ascii="Times New Roman" w:hAnsi="Times New Roman" w:cs="Times New Roman"/>
                <w:b/>
                <w:sz w:val="18"/>
                <w:szCs w:val="18"/>
                <w:lang w:val="pt-BR"/>
              </w:rPr>
              <w:t xml:space="preserve"> ou celular. Permite suporte técnico remoto para ajustes de programação e configuração. Os dados armazenados são criptografados (invioláveis). SEM COBRANÇA DE MENSALIDADE. SISTEMA DE SEGURANÇA – Termostato instalado em paralelo ao controlador eletrônico da câmara, assumindo automaticamente o controle das funções de comando do compressor de frio sempre que houver falha no comando eletrônico. DISCADOR – Sistema automático que realiza ligações telefônicas via central </w:t>
            </w:r>
            <w:r w:rsidRPr="00AC3F55">
              <w:rPr>
                <w:rFonts w:ascii="Times New Roman" w:hAnsi="Times New Roman" w:cs="Times New Roman"/>
                <w:b/>
                <w:sz w:val="18"/>
                <w:szCs w:val="18"/>
                <w:lang w:val="pt-BR"/>
              </w:rPr>
              <w:lastRenderedPageBreak/>
              <w:t>telefônica ou linha fixa direta, para até seis números (celulares ou fixos) sempre que o equipamento alarmar por temperatura critica. SISTEMA PARA FALTA DE ENERGIA ELETRICA 24 HORAS – Através de conversor 12 volts (CC) para 110/220 volts (AC), mantendo todas as funções eletro – eletrônicas, inclusive o compressor de frio, com autonomia para ate 24 horas. Integrado ao gabinete, montado na parte inferior da câmara, com gaveta para bateria selada. PHASELOG – Controlador da tensão elétrica, monitora e aciona o sistema de emergência caso ocorra instabilidade da energia elétrica. Emite dados de performance via software de gerenciamento. CAPACIDADE INTERNA – 420 litros. DIMENSOES EXTERNAS – 196 alt x 72 larg x 64,4 prof (cm). DIMENSOES INTERNAS – 128 alt x 57,3 larg x 52,3 prof (cm). FUNCIONAMENTO – BIVOLT 127/220 VOLTS 50/60 HZ. REGISRO DO PRODUTO NA ANVISA – 80573310001. GARANTIA – 12 meses.</w:t>
            </w:r>
          </w:p>
        </w:tc>
        <w:tc>
          <w:tcPr>
            <w:tcW w:w="709" w:type="dxa"/>
          </w:tcPr>
          <w:p w:rsidR="00AC3F55" w:rsidRPr="00D23896" w:rsidRDefault="00AC3F55" w:rsidP="001B155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51" w:type="dxa"/>
          </w:tcPr>
          <w:p w:rsidR="00AC3F55" w:rsidRPr="00D23896" w:rsidRDefault="00AC3F55" w:rsidP="001B155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rsidR="00AC3F55" w:rsidRPr="00D23896" w:rsidRDefault="00AC3F55"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AC3F55" w:rsidRPr="00D23896" w:rsidRDefault="00AC3F55" w:rsidP="001B155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R$ 17.200,00</w:t>
            </w:r>
          </w:p>
        </w:tc>
        <w:tc>
          <w:tcPr>
            <w:tcW w:w="1418" w:type="dxa"/>
          </w:tcPr>
          <w:p w:rsidR="00AC3F55" w:rsidRPr="00D23896" w:rsidRDefault="00AC3F55" w:rsidP="001B155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R$ 17.200,00</w:t>
            </w:r>
          </w:p>
        </w:tc>
      </w:tr>
      <w:tr w:rsidR="00AC3F55" w:rsidRPr="000D64E8" w:rsidTr="00C32E70">
        <w:tc>
          <w:tcPr>
            <w:tcW w:w="839" w:type="dxa"/>
          </w:tcPr>
          <w:p w:rsidR="00AC3F55" w:rsidRPr="005E4061" w:rsidRDefault="00AC3F55" w:rsidP="00643BC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02</w:t>
            </w:r>
          </w:p>
        </w:tc>
        <w:tc>
          <w:tcPr>
            <w:tcW w:w="3983" w:type="dxa"/>
          </w:tcPr>
          <w:p w:rsidR="00AC3F55" w:rsidRPr="00AC3F55" w:rsidRDefault="00AC3F55" w:rsidP="001B155F">
            <w:pPr>
              <w:spacing w:after="240" w:line="360" w:lineRule="auto"/>
              <w:ind w:left="51" w:right="33"/>
              <w:jc w:val="both"/>
              <w:rPr>
                <w:rFonts w:ascii="Times New Roman" w:hAnsi="Times New Roman" w:cs="Times New Roman"/>
                <w:b/>
                <w:sz w:val="18"/>
                <w:szCs w:val="18"/>
                <w:lang w:val="pt-BR"/>
              </w:rPr>
            </w:pPr>
            <w:r w:rsidRPr="00AC3F55">
              <w:rPr>
                <w:rFonts w:ascii="Times New Roman" w:hAnsi="Times New Roman" w:cs="Times New Roman"/>
                <w:b/>
                <w:sz w:val="18"/>
                <w:szCs w:val="18"/>
                <w:lang w:val="pt-BR"/>
              </w:rPr>
              <w:t xml:space="preserve">MACA COM ELEVAÇAO HIDRAULICA, com as seguintes características mínimas: LEITO: Confeccionado em material </w:t>
            </w:r>
            <w:proofErr w:type="spellStart"/>
            <w:r w:rsidRPr="00AC3F55">
              <w:rPr>
                <w:rFonts w:ascii="Times New Roman" w:hAnsi="Times New Roman" w:cs="Times New Roman"/>
                <w:b/>
                <w:sz w:val="18"/>
                <w:szCs w:val="18"/>
                <w:lang w:val="pt-BR"/>
              </w:rPr>
              <w:t>radio-transparente</w:t>
            </w:r>
            <w:proofErr w:type="spellEnd"/>
            <w:r w:rsidRPr="00AC3F55">
              <w:rPr>
                <w:rFonts w:ascii="Times New Roman" w:hAnsi="Times New Roman" w:cs="Times New Roman"/>
                <w:b/>
                <w:sz w:val="18"/>
                <w:szCs w:val="18"/>
                <w:lang w:val="pt-BR"/>
              </w:rPr>
              <w:t xml:space="preserve">, com gavetas e porta chassi, estruturado com tubo de aço carbono, para choque para proteção de parede, ganchos de fixação de dreno, suporte de soro e suporte de soro e suporte de cilindro para oxigênio em aço inoxidável. BASE: Confeccionada em tubo de aço carbono, revestida com material termoplástico de alta resistência. COLUNA DE ELEVAÇAO: Confeccionada em chapa de aço carbono. MOVIMENTO DO LEITO: Obtidos através de amortecedores a gás, proporcionando os movimentos flawler, semi flawer, sentado, cardíaco, flexão, </w:t>
            </w:r>
            <w:proofErr w:type="spellStart"/>
            <w:r w:rsidRPr="00AC3F55">
              <w:rPr>
                <w:rFonts w:ascii="Times New Roman" w:hAnsi="Times New Roman" w:cs="Times New Roman"/>
                <w:b/>
                <w:sz w:val="18"/>
                <w:szCs w:val="18"/>
                <w:lang w:val="pt-BR"/>
              </w:rPr>
              <w:t>trendelemburg</w:t>
            </w:r>
            <w:proofErr w:type="spellEnd"/>
            <w:r w:rsidRPr="00AC3F55">
              <w:rPr>
                <w:rFonts w:ascii="Times New Roman" w:hAnsi="Times New Roman" w:cs="Times New Roman"/>
                <w:b/>
                <w:sz w:val="18"/>
                <w:szCs w:val="18"/>
                <w:lang w:val="pt-BR"/>
              </w:rPr>
              <w:t xml:space="preserve"> e reverso de </w:t>
            </w:r>
            <w:proofErr w:type="spellStart"/>
            <w:r w:rsidRPr="00AC3F55">
              <w:rPr>
                <w:rFonts w:ascii="Times New Roman" w:hAnsi="Times New Roman" w:cs="Times New Roman"/>
                <w:b/>
                <w:sz w:val="18"/>
                <w:szCs w:val="18"/>
                <w:lang w:val="pt-BR"/>
              </w:rPr>
              <w:t>trendelemburg</w:t>
            </w:r>
            <w:proofErr w:type="spellEnd"/>
            <w:r w:rsidRPr="00AC3F55">
              <w:rPr>
                <w:rFonts w:ascii="Times New Roman" w:hAnsi="Times New Roman" w:cs="Times New Roman"/>
                <w:b/>
                <w:sz w:val="18"/>
                <w:szCs w:val="18"/>
                <w:lang w:val="pt-BR"/>
              </w:rPr>
              <w:t xml:space="preserve">. MOVIMENTO DE ELEVAÇAO: Comandos, </w:t>
            </w:r>
            <w:r w:rsidRPr="00AC3F55">
              <w:rPr>
                <w:rFonts w:ascii="Times New Roman" w:hAnsi="Times New Roman" w:cs="Times New Roman"/>
                <w:b/>
                <w:sz w:val="18"/>
                <w:szCs w:val="18"/>
                <w:lang w:val="pt-BR"/>
              </w:rPr>
              <w:lastRenderedPageBreak/>
              <w:t xml:space="preserve">obtidos através de coluna hidráulica, acionda por pedais. GRADES LATERAIS: Confeccionadas em tubo de aço inoxidável, com balaustres em tubo de aço inoxidável, com sistema </w:t>
            </w:r>
            <w:proofErr w:type="spellStart"/>
            <w:r w:rsidRPr="00AC3F55">
              <w:rPr>
                <w:rFonts w:ascii="Times New Roman" w:hAnsi="Times New Roman" w:cs="Times New Roman"/>
                <w:b/>
                <w:sz w:val="18"/>
                <w:szCs w:val="18"/>
                <w:lang w:val="pt-BR"/>
              </w:rPr>
              <w:t>empilhavel</w:t>
            </w:r>
            <w:proofErr w:type="spellEnd"/>
            <w:r w:rsidRPr="00AC3F55">
              <w:rPr>
                <w:rFonts w:ascii="Times New Roman" w:hAnsi="Times New Roman" w:cs="Times New Roman"/>
                <w:b/>
                <w:sz w:val="18"/>
                <w:szCs w:val="18"/>
                <w:lang w:val="pt-BR"/>
              </w:rPr>
              <w:t xml:space="preserve"> e engate rápido. RODIZIOS: Giratórios de 5”, sendo todas com freios. OPCIONAL: 5ºroda retrátil através de pedal ou fixa. ACABAMENTO: Em pintura eletrostática a pó com anterior tratamento antiferruginoso, secagem em estufa. DIMENSOES: Dimensão interna: 1,88 x 0,59 m (C x L), Dimensão Externa: 2,15 x 0,78 m (C x L), Altura Mínima: 0,65 m e Max: 0,95 m (A). (Dependendo do tamanho do rodízio as alturas sofrem alterações). CAPACIDADE: 220 Kg.</w:t>
            </w:r>
          </w:p>
        </w:tc>
        <w:tc>
          <w:tcPr>
            <w:tcW w:w="709" w:type="dxa"/>
          </w:tcPr>
          <w:p w:rsidR="00AC3F55" w:rsidRPr="00D23896" w:rsidRDefault="00AC3F55" w:rsidP="001B155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51" w:type="dxa"/>
          </w:tcPr>
          <w:p w:rsidR="00AC3F55" w:rsidRPr="00D23896" w:rsidRDefault="00AC3F55" w:rsidP="001B155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rsidR="00AC3F55" w:rsidRPr="00D23896" w:rsidRDefault="00AC3F55"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AC3F55" w:rsidRPr="00D23896" w:rsidRDefault="00AC3F55" w:rsidP="001B155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R$ 10.165,00</w:t>
            </w:r>
          </w:p>
        </w:tc>
        <w:tc>
          <w:tcPr>
            <w:tcW w:w="1418" w:type="dxa"/>
          </w:tcPr>
          <w:p w:rsidR="00AC3F55" w:rsidRPr="00D23896" w:rsidRDefault="00AC3F55" w:rsidP="001B155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R$ 10.165,00</w:t>
            </w:r>
          </w:p>
        </w:tc>
      </w:tr>
      <w:tr w:rsidR="00AC3F55" w:rsidRPr="000D64E8" w:rsidTr="00C32E70">
        <w:tc>
          <w:tcPr>
            <w:tcW w:w="839" w:type="dxa"/>
          </w:tcPr>
          <w:p w:rsidR="00AC3F55" w:rsidRDefault="00AC3F55"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rsidR="00AC3F55" w:rsidRPr="000D64E8" w:rsidRDefault="00AC3F55" w:rsidP="001B155F">
            <w:pPr>
              <w:pStyle w:val="Corpodetexto"/>
              <w:spacing w:before="9" w:line="360" w:lineRule="auto"/>
              <w:ind w:left="0"/>
              <w:jc w:val="both"/>
              <w:rPr>
                <w:rFonts w:ascii="Times New Roman" w:hAnsi="Times New Roman" w:cs="Times New Roman"/>
                <w:color w:val="000000" w:themeColor="text1"/>
              </w:rPr>
            </w:pPr>
          </w:p>
        </w:tc>
        <w:tc>
          <w:tcPr>
            <w:tcW w:w="709" w:type="dxa"/>
          </w:tcPr>
          <w:p w:rsidR="00AC3F55" w:rsidRPr="00D23896" w:rsidRDefault="00AC3F55"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rsidR="00AC3F55" w:rsidRPr="00D23896" w:rsidRDefault="00AC3F55"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AC3F55" w:rsidRPr="00D23896" w:rsidRDefault="00AC3F55"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AC3F55" w:rsidRPr="00D23896" w:rsidRDefault="00AC3F55"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AC3F55" w:rsidRPr="00D23896" w:rsidRDefault="00AC3F55" w:rsidP="001B155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27.365,00</w:t>
            </w:r>
          </w:p>
        </w:tc>
      </w:tr>
    </w:tbl>
    <w:p w:rsidR="00225A52" w:rsidRDefault="00225A52" w:rsidP="00C32E70">
      <w:pPr>
        <w:pStyle w:val="Corpodetexto"/>
        <w:spacing w:before="9" w:line="360" w:lineRule="auto"/>
        <w:ind w:left="0"/>
        <w:jc w:val="both"/>
        <w:rPr>
          <w:rFonts w:ascii="Times New Roman" w:hAnsi="Times New Roman" w:cs="Times New Roman"/>
          <w:color w:val="000000" w:themeColor="text1"/>
        </w:rPr>
      </w:pPr>
    </w:p>
    <w:p w:rsidR="005E4061" w:rsidRPr="00C23BF0"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643BC4" w:rsidRDefault="00225A52" w:rsidP="00225A52">
      <w:pPr>
        <w:spacing w:line="360" w:lineRule="auto"/>
        <w:jc w:val="both"/>
        <w:rPr>
          <w:rFonts w:ascii="Times New Roman" w:hAnsi="Times New Roman" w:cs="Times New Roman"/>
        </w:rPr>
      </w:pPr>
      <w:r>
        <w:rPr>
          <w:rFonts w:ascii="Times New Roman" w:hAnsi="Times New Roman" w:cs="Times New Roman"/>
          <w:b/>
          <w:color w:val="000000" w:themeColor="text1"/>
        </w:rPr>
        <w:t xml:space="preserve">2.1 </w:t>
      </w:r>
      <w:r w:rsidR="00AC3F55">
        <w:rPr>
          <w:rFonts w:ascii="Times New Roman" w:hAnsi="Times New Roman" w:cs="Times New Roman"/>
        </w:rPr>
        <w:t>A aquisição dos equipamentos serão de extrema necessidade, para as ações da atenção primária municipal, no desenvolvimento das atividades, como a câmara para a conservação de vacinas, que e de extrema necessidade e de exigência da vigilância sanitária para a conservação correta e eficaz das mesmas, juntamente com a maca de elevação hidráulica, que vai ajudar no transporte e remoção de pacientes</w:t>
      </w:r>
      <w:r w:rsidR="00643BC4">
        <w:rPr>
          <w:rFonts w:ascii="Times New Roman" w:hAnsi="Times New Roman" w:cs="Times New Roman"/>
        </w:rPr>
        <w:t>.</w:t>
      </w:r>
    </w:p>
    <w:p w:rsidR="00DE5F4E" w:rsidRDefault="004B43C2" w:rsidP="00225A52">
      <w:pPr>
        <w:spacing w:line="360" w:lineRule="auto"/>
        <w:jc w:val="both"/>
        <w:rPr>
          <w:rFonts w:ascii="Times New Roman" w:hAnsi="Times New Roman" w:cs="Times New Roman"/>
          <w:color w:val="000000" w:themeColor="text1"/>
        </w:rPr>
      </w:pPr>
      <w:r w:rsidRPr="004B43C2">
        <w:rPr>
          <w:rFonts w:ascii="Times New Roman" w:hAnsi="Times New Roman" w:cs="Times New Roman"/>
          <w:b/>
          <w:color w:val="000000" w:themeColor="text1"/>
        </w:rPr>
        <w:t>2.</w:t>
      </w:r>
      <w:r w:rsidR="00C23BF0">
        <w:rPr>
          <w:rFonts w:ascii="Times New Roman" w:hAnsi="Times New Roman" w:cs="Times New Roman"/>
          <w:b/>
          <w:color w:val="000000" w:themeColor="text1"/>
        </w:rPr>
        <w:t>2</w:t>
      </w:r>
      <w:r>
        <w:rPr>
          <w:rFonts w:ascii="Times New Roman" w:hAnsi="Times New Roman" w:cs="Times New Roman"/>
          <w:color w:val="000000" w:themeColor="text1"/>
        </w:rPr>
        <w:t xml:space="preserve"> O Preço médio foi levantado de acordo com cotação com 03 empresas do ramo pertinente do objeto, onde foi realizada uma media de valores para se chegar ao valor de referencia.</w:t>
      </w:r>
    </w:p>
    <w:p w:rsidR="004B43C2" w:rsidRPr="008E7A05" w:rsidRDefault="004B43C2"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w:t>
      </w:r>
      <w:r w:rsidR="00225A52">
        <w:rPr>
          <w:rFonts w:ascii="Times New Roman" w:hAnsi="Times New Roman" w:cs="Times New Roman"/>
          <w:color w:val="000000" w:themeColor="text1"/>
        </w:rPr>
        <w:lastRenderedPageBreak/>
        <w:t>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A0055" w:rsidRDefault="00F16577"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AC3F55" w:rsidRDefault="00AC3F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225A52">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56601A">
        <w:rPr>
          <w:rFonts w:ascii="Times New Roman" w:hAnsi="Times New Roman" w:cs="Times New Roman"/>
        </w:rPr>
        <w:t>E nomeia e constitui neste ato a</w:t>
      </w:r>
      <w:r w:rsidR="00470284" w:rsidRPr="002C2B2E">
        <w:rPr>
          <w:rFonts w:ascii="Times New Roman" w:hAnsi="Times New Roman" w:cs="Times New Roman"/>
        </w:rPr>
        <w:t xml:space="preserve"> Sr</w:t>
      </w:r>
      <w:r w:rsidR="0056601A">
        <w:rPr>
          <w:rFonts w:ascii="Times New Roman" w:hAnsi="Times New Roman" w:cs="Times New Roman"/>
        </w:rPr>
        <w:t>a</w:t>
      </w:r>
      <w:r w:rsidR="00DE5F4E">
        <w:rPr>
          <w:rFonts w:ascii="Times New Roman" w:hAnsi="Times New Roman" w:cs="Times New Roman"/>
        </w:rPr>
        <w:t xml:space="preserve">. </w:t>
      </w:r>
      <w:r w:rsidR="00AC3F55">
        <w:rPr>
          <w:rFonts w:ascii="Times New Roman" w:hAnsi="Times New Roman" w:cs="Times New Roman"/>
          <w:b/>
        </w:rPr>
        <w:t>DALVA LOPES DE TOLEDO</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AC3F55">
        <w:rPr>
          <w:rFonts w:ascii="Times New Roman" w:hAnsi="Times New Roman" w:cs="Times New Roman"/>
        </w:rPr>
        <w:t>Secretaria Municipal de Saúde e Assistência Social</w:t>
      </w:r>
      <w:r w:rsidR="00DE5F4E">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A02C06"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e vigência do contrato será de</w:t>
      </w:r>
      <w:r w:rsidR="001B155F">
        <w:rPr>
          <w:rFonts w:ascii="Times New Roman" w:hAnsi="Times New Roman" w:cs="Times New Roman"/>
        </w:rPr>
        <w:t xml:space="preserve"> 30</w:t>
      </w:r>
      <w:r w:rsidR="0056601A">
        <w:rPr>
          <w:rFonts w:ascii="Times New Roman" w:hAnsi="Times New Roman" w:cs="Times New Roman"/>
        </w:rPr>
        <w:t xml:space="preserve"> </w:t>
      </w:r>
      <w:r w:rsidR="001B155F">
        <w:rPr>
          <w:rFonts w:ascii="Times New Roman" w:hAnsi="Times New Roman" w:cs="Times New Roman"/>
        </w:rPr>
        <w:t>dias para a entrega dos equipamentos</w:t>
      </w:r>
      <w:r w:rsidR="0056601A">
        <w:rPr>
          <w:rFonts w:ascii="Times New Roman" w:hAnsi="Times New Roman" w:cs="Times New Roman"/>
        </w:rPr>
        <w:t>, de acordo com o já estipulado no presente edital</w:t>
      </w:r>
      <w:r>
        <w:rPr>
          <w:rFonts w:ascii="Times New Roman" w:hAnsi="Times New Roman" w:cs="Times New Roman"/>
        </w:rPr>
        <w:t xml:space="preserve">, e de 12 meses com relação </w:t>
      </w:r>
      <w:r w:rsidR="001A67B2">
        <w:rPr>
          <w:rFonts w:ascii="Times New Roman" w:hAnsi="Times New Roman" w:cs="Times New Roman"/>
        </w:rPr>
        <w:t>à</w:t>
      </w:r>
      <w:r>
        <w:rPr>
          <w:rFonts w:ascii="Times New Roman" w:hAnsi="Times New Roman" w:cs="Times New Roman"/>
        </w:rPr>
        <w:t xml:space="preserve"> </w:t>
      </w:r>
      <w:r w:rsidR="001B155F">
        <w:rPr>
          <w:rFonts w:ascii="Times New Roman" w:hAnsi="Times New Roman" w:cs="Times New Roman"/>
        </w:rPr>
        <w:t>garantia dos mesmos</w:t>
      </w:r>
      <w:r w:rsidR="00CD1B63">
        <w:rPr>
          <w:rFonts w:ascii="Times New Roman" w:hAnsi="Times New Roman" w:cs="Times New Roman"/>
        </w:rPr>
        <w:t>.</w:t>
      </w:r>
    </w:p>
    <w:p w:rsidR="00C03F6B" w:rsidRDefault="00C03F6B" w:rsidP="00CD1B63">
      <w:pPr>
        <w:pStyle w:val="Corpodetexto"/>
        <w:spacing w:line="360" w:lineRule="auto"/>
        <w:ind w:left="0"/>
        <w:jc w:val="both"/>
        <w:rPr>
          <w:rFonts w:ascii="Times New Roman" w:hAnsi="Times New Roman" w:cs="Times New Roman"/>
          <w:b/>
          <w:color w:val="000000"/>
        </w:rPr>
      </w:pP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00397C" w:rsidRDefault="00225A52" w:rsidP="0056601A">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1B155F">
        <w:rPr>
          <w:rFonts w:ascii="Times New Roman" w:hAnsi="Times New Roman" w:cs="Times New Roman"/>
          <w:color w:val="000000"/>
        </w:rPr>
        <w:t>18 de abril</w:t>
      </w:r>
      <w:r w:rsidR="0056601A">
        <w:rPr>
          <w:rFonts w:ascii="Times New Roman" w:hAnsi="Times New Roman" w:cs="Times New Roman"/>
          <w:color w:val="000000"/>
        </w:rPr>
        <w:t xml:space="preserve"> de 2022</w:t>
      </w: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C03F6B" w:rsidRDefault="0000397C" w:rsidP="0056601A">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Pr="0056601A" w:rsidRDefault="001B155F" w:rsidP="0056601A">
      <w:pPr>
        <w:pStyle w:val="Corpodetexto"/>
        <w:spacing w:before="1" w:line="360" w:lineRule="auto"/>
        <w:jc w:val="center"/>
        <w:rPr>
          <w:rFonts w:ascii="Times New Roman" w:hAnsi="Times New Roman" w:cs="Times New Roman"/>
          <w:color w:val="000000"/>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1B155F">
        <w:rPr>
          <w:sz w:val="24"/>
          <w:szCs w:val="24"/>
          <w:u w:val="single"/>
        </w:rPr>
        <w:t>062/2022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1B155F">
        <w:rPr>
          <w:sz w:val="24"/>
          <w:szCs w:val="24"/>
          <w:u w:val="single"/>
        </w:rPr>
        <w:t>025/2022</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1B155F">
        <w:rPr>
          <w:rFonts w:ascii="Times New Roman" w:hAnsi="Times New Roman" w:cs="Times New Roman"/>
          <w:sz w:val="24"/>
          <w:szCs w:val="24"/>
        </w:rPr>
        <w:t>025</w:t>
      </w:r>
      <w:r w:rsidR="0056601A">
        <w:rPr>
          <w:rFonts w:ascii="Times New Roman" w:hAnsi="Times New Roman" w:cs="Times New Roman"/>
          <w:sz w:val="24"/>
          <w:szCs w:val="24"/>
        </w:rPr>
        <w:t>/2022</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1B155F">
        <w:rPr>
          <w:sz w:val="24"/>
          <w:szCs w:val="24"/>
          <w:u w:val="single"/>
        </w:rPr>
        <w:t>062/2022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1B155F">
        <w:rPr>
          <w:sz w:val="24"/>
          <w:szCs w:val="24"/>
          <w:u w:val="single"/>
        </w:rPr>
        <w:t>025/2022</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1B155F">
        <w:rPr>
          <w:sz w:val="24"/>
          <w:szCs w:val="24"/>
          <w:u w:val="single"/>
        </w:rPr>
        <w:t>062/2022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1B155F">
        <w:rPr>
          <w:sz w:val="24"/>
          <w:szCs w:val="24"/>
          <w:u w:val="single"/>
        </w:rPr>
        <w:t>025/2022</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1B155F">
        <w:rPr>
          <w:rFonts w:ascii="Times New Roman" w:hAnsi="Times New Roman" w:cs="Times New Roman"/>
          <w:sz w:val="24"/>
          <w:szCs w:val="24"/>
        </w:rPr>
        <w:t>062</w:t>
      </w:r>
      <w:r w:rsidR="0056601A">
        <w:rPr>
          <w:rFonts w:ascii="Times New Roman" w:hAnsi="Times New Roman" w:cs="Times New Roman"/>
          <w:sz w:val="24"/>
          <w:szCs w:val="24"/>
        </w:rPr>
        <w:t>/2022</w:t>
      </w:r>
      <w:r w:rsidRPr="00BE1FDE">
        <w:rPr>
          <w:rFonts w:ascii="Times New Roman" w:hAnsi="Times New Roman" w:cs="Times New Roman"/>
          <w:sz w:val="24"/>
          <w:szCs w:val="24"/>
        </w:rPr>
        <w:t xml:space="preserve"> – Pregão Presencial nº </w:t>
      </w:r>
      <w:r w:rsidR="001B155F">
        <w:rPr>
          <w:rFonts w:ascii="Times New Roman" w:hAnsi="Times New Roman" w:cs="Times New Roman"/>
          <w:sz w:val="24"/>
          <w:szCs w:val="24"/>
        </w:rPr>
        <w:t>025</w:t>
      </w:r>
      <w:r w:rsidR="0056601A">
        <w:rPr>
          <w:rFonts w:ascii="Times New Roman" w:hAnsi="Times New Roman" w:cs="Times New Roman"/>
          <w:sz w:val="24"/>
          <w:szCs w:val="24"/>
        </w:rPr>
        <w:t>/2022</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1B155F">
        <w:rPr>
          <w:sz w:val="24"/>
          <w:szCs w:val="24"/>
          <w:u w:val="single"/>
        </w:rPr>
        <w:t>062/2022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1B155F">
        <w:rPr>
          <w:sz w:val="24"/>
          <w:szCs w:val="24"/>
          <w:u w:val="single"/>
        </w:rPr>
        <w:t>025</w:t>
      </w:r>
      <w:r w:rsidR="0056601A">
        <w:rPr>
          <w:sz w:val="24"/>
          <w:szCs w:val="24"/>
          <w:u w:val="single"/>
        </w:rPr>
        <w:t>/2022</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2146BF" w:rsidRDefault="001B155F" w:rsidP="003D63BD">
      <w:pPr>
        <w:adjustRightInd w:val="0"/>
        <w:spacing w:line="360" w:lineRule="auto"/>
        <w:ind w:left="3402"/>
        <w:jc w:val="both"/>
        <w:rPr>
          <w:rFonts w:ascii="Times New Roman" w:hAnsi="Times New Roman" w:cs="Times New Roman"/>
          <w:b/>
          <w:bCs/>
          <w:sz w:val="24"/>
          <w:szCs w:val="24"/>
          <w:u w:val="single"/>
        </w:rPr>
      </w:pPr>
      <w:r w:rsidRPr="001B155F">
        <w:rPr>
          <w:rFonts w:ascii="Times New Roman" w:hAnsi="Times New Roman" w:cs="Times New Roman"/>
          <w:b/>
          <w:sz w:val="24"/>
          <w:szCs w:val="24"/>
          <w:u w:val="single"/>
        </w:rPr>
        <w:t>CONTRATAÇAO DE PESSOA JURIDICA, PARA A AQUISICAO DE CAMARA PARA CONSERVAÇAO DE VACINA E MACA COM ELEVAÇAO HIDRAULICA, PARA SERM UTILIZADOS NA ATENÇAO PRIMARIA MUNICIPAL</w:t>
      </w:r>
      <w:r w:rsidR="003D63BD" w:rsidRPr="002146BF">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660BBA">
        <w:rPr>
          <w:rFonts w:ascii="Times New Roman" w:hAnsi="Times New Roman" w:cs="Times New Roman"/>
          <w:b/>
          <w:sz w:val="24"/>
          <w:szCs w:val="24"/>
          <w:u w:val="single"/>
        </w:rPr>
        <w:t>contratação de pessoa jurídica, para a aquisição d</w:t>
      </w:r>
      <w:r w:rsidR="002146BF">
        <w:rPr>
          <w:rFonts w:ascii="Times New Roman" w:hAnsi="Times New Roman" w:cs="Times New Roman"/>
          <w:b/>
          <w:sz w:val="24"/>
          <w:szCs w:val="24"/>
          <w:u w:val="single"/>
        </w:rPr>
        <w:t xml:space="preserve">e </w:t>
      </w:r>
      <w:r w:rsidR="001B155F">
        <w:rPr>
          <w:rFonts w:ascii="Times New Roman" w:hAnsi="Times New Roman" w:cs="Times New Roman"/>
          <w:b/>
          <w:sz w:val="24"/>
          <w:szCs w:val="24"/>
          <w:u w:val="single"/>
        </w:rPr>
        <w:t>01 câmara para conservação de vacina e maca com elevação hidráulica, para serem utilizados na atenção primária municipal</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1.866/2017, com aplicação subsidiária da Lei Federal Nº 8.6</w:t>
      </w:r>
      <w:r w:rsidR="00F44199">
        <w:rPr>
          <w:rFonts w:ascii="Times New Roman" w:hAnsi="Times New Roman" w:cs="Times New Roman"/>
          <w:sz w:val="24"/>
          <w:szCs w:val="24"/>
        </w:rPr>
        <w:t>66/93 com suas alterações</w:t>
      </w:r>
      <w:r w:rsidR="00453B9E" w:rsidRPr="002C2B2E">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1B155F">
        <w:rPr>
          <w:rFonts w:ascii="Times New Roman" w:hAnsi="Times New Roman" w:cs="Times New Roman"/>
          <w:b/>
          <w:bCs/>
          <w:color w:val="000000" w:themeColor="text1"/>
          <w:sz w:val="24"/>
          <w:szCs w:val="24"/>
        </w:rPr>
        <w:t>062</w:t>
      </w:r>
      <w:r w:rsidR="002146BF">
        <w:rPr>
          <w:rFonts w:ascii="Times New Roman" w:hAnsi="Times New Roman" w:cs="Times New Roman"/>
          <w:b/>
          <w:bCs/>
          <w:color w:val="000000" w:themeColor="text1"/>
          <w:sz w:val="24"/>
          <w:szCs w:val="24"/>
        </w:rPr>
        <w:t>/2022</w:t>
      </w:r>
      <w:r w:rsidR="00C50071">
        <w:rPr>
          <w:rFonts w:ascii="Times New Roman" w:hAnsi="Times New Roman" w:cs="Times New Roman"/>
          <w:b/>
          <w:bCs/>
          <w:color w:val="000000" w:themeColor="text1"/>
          <w:sz w:val="24"/>
          <w:szCs w:val="24"/>
        </w:rPr>
        <w:t>,</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1B155F">
        <w:rPr>
          <w:rFonts w:ascii="Times New Roman" w:hAnsi="Times New Roman" w:cs="Times New Roman"/>
          <w:b/>
          <w:bCs/>
          <w:color w:val="000000" w:themeColor="text1"/>
          <w:sz w:val="24"/>
          <w:szCs w:val="24"/>
        </w:rPr>
        <w:t>025</w:t>
      </w:r>
      <w:r w:rsidR="002146BF">
        <w:rPr>
          <w:rFonts w:ascii="Times New Roman" w:hAnsi="Times New Roman" w:cs="Times New Roman"/>
          <w:b/>
          <w:bCs/>
          <w:color w:val="000000" w:themeColor="text1"/>
          <w:sz w:val="24"/>
          <w:szCs w:val="24"/>
        </w:rPr>
        <w:t>/2022</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1B155F">
        <w:rPr>
          <w:rFonts w:ascii="Times New Roman" w:hAnsi="Times New Roman" w:cs="Times New Roman"/>
          <w:b/>
          <w:bCs/>
          <w:color w:val="000000" w:themeColor="text1"/>
          <w:sz w:val="24"/>
          <w:szCs w:val="24"/>
        </w:rPr>
        <w:t>062</w:t>
      </w:r>
      <w:r w:rsidR="002146BF">
        <w:rPr>
          <w:rFonts w:ascii="Times New Roman" w:hAnsi="Times New Roman" w:cs="Times New Roman"/>
          <w:b/>
          <w:bCs/>
          <w:color w:val="000000" w:themeColor="text1"/>
          <w:sz w:val="24"/>
          <w:szCs w:val="24"/>
        </w:rPr>
        <w:t>/2022</w:t>
      </w:r>
      <w:r w:rsidR="00C50071">
        <w:rPr>
          <w:rFonts w:ascii="Times New Roman" w:hAnsi="Times New Roman" w:cs="Times New Roman"/>
          <w:b/>
          <w:bCs/>
          <w:color w:val="000000" w:themeColor="text1"/>
          <w:sz w:val="24"/>
          <w:szCs w:val="24"/>
        </w:rPr>
        <w:t>,</w:t>
      </w:r>
      <w:r w:rsidRPr="00216646">
        <w:rPr>
          <w:rFonts w:ascii="Times New Roman" w:hAnsi="Times New Roman" w:cs="Times New Roman"/>
          <w:b/>
          <w:bCs/>
          <w:color w:val="000000" w:themeColor="text1"/>
          <w:sz w:val="24"/>
          <w:szCs w:val="24"/>
        </w:rPr>
        <w:t xml:space="preserve"> Pregão Presencial Nº</w:t>
      </w:r>
      <w:r w:rsidR="00216646">
        <w:rPr>
          <w:rFonts w:ascii="Times New Roman" w:hAnsi="Times New Roman" w:cs="Times New Roman"/>
          <w:b/>
          <w:bCs/>
          <w:color w:val="000000" w:themeColor="text1"/>
          <w:sz w:val="24"/>
          <w:szCs w:val="24"/>
        </w:rPr>
        <w:t xml:space="preserve"> </w:t>
      </w:r>
      <w:r w:rsidR="00274DC6">
        <w:rPr>
          <w:rFonts w:ascii="Times New Roman" w:hAnsi="Times New Roman" w:cs="Times New Roman"/>
          <w:b/>
          <w:bCs/>
          <w:color w:val="000000" w:themeColor="text1"/>
          <w:sz w:val="24"/>
          <w:szCs w:val="24"/>
        </w:rPr>
        <w:t>025</w:t>
      </w:r>
      <w:r w:rsidR="002146BF">
        <w:rPr>
          <w:rFonts w:ascii="Times New Roman" w:hAnsi="Times New Roman" w:cs="Times New Roman"/>
          <w:b/>
          <w:bCs/>
          <w:color w:val="000000" w:themeColor="text1"/>
          <w:sz w:val="24"/>
          <w:szCs w:val="24"/>
        </w:rPr>
        <w:t>/2022</w:t>
      </w:r>
      <w:r w:rsidR="00660BBA">
        <w:rPr>
          <w:rFonts w:ascii="Times New Roman" w:hAnsi="Times New Roman" w:cs="Times New Roman"/>
          <w:b/>
          <w:bCs/>
          <w:color w:val="000000" w:themeColor="text1"/>
          <w:sz w:val="24"/>
          <w:szCs w:val="24"/>
        </w:rPr>
        <w:t>.</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do </w:t>
      </w:r>
      <w:r w:rsidRPr="007E6809">
        <w:rPr>
          <w:rFonts w:ascii="Times New Roman" w:hAnsi="Times New Roman" w:cs="Times New Roman"/>
          <w:b/>
        </w:rPr>
        <w:t xml:space="preserve">Edital de Licitação nº </w:t>
      </w:r>
      <w:r w:rsidR="00274DC6">
        <w:rPr>
          <w:rFonts w:ascii="Times New Roman" w:hAnsi="Times New Roman" w:cs="Times New Roman"/>
          <w:b/>
        </w:rPr>
        <w:t>062</w:t>
      </w:r>
      <w:r w:rsidR="002146BF">
        <w:rPr>
          <w:rFonts w:ascii="Times New Roman" w:hAnsi="Times New Roman" w:cs="Times New Roman"/>
          <w:b/>
        </w:rPr>
        <w:t>/2022</w:t>
      </w:r>
      <w:r w:rsidR="00C50071">
        <w:rPr>
          <w:rFonts w:ascii="Times New Roman" w:hAnsi="Times New Roman" w:cs="Times New Roman"/>
          <w:b/>
        </w:rPr>
        <w:t>,</w:t>
      </w:r>
      <w:r w:rsidR="00660BBA">
        <w:rPr>
          <w:rFonts w:ascii="Times New Roman" w:hAnsi="Times New Roman" w:cs="Times New Roman"/>
          <w:b/>
        </w:rPr>
        <w:t xml:space="preserve"> Pregão Presencial</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274DC6">
        <w:rPr>
          <w:rFonts w:ascii="Times New Roman" w:hAnsi="Times New Roman" w:cs="Times New Roman"/>
          <w:b/>
        </w:rPr>
        <w:t>025</w:t>
      </w:r>
      <w:r w:rsidR="002146BF">
        <w:rPr>
          <w:rFonts w:ascii="Times New Roman" w:hAnsi="Times New Roman" w:cs="Times New Roman"/>
          <w:b/>
        </w:rPr>
        <w:t>/2022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00F44199">
        <w:rPr>
          <w:rFonts w:ascii="Times New Roman" w:hAnsi="Times New Roman" w:cs="Times New Roman"/>
          <w:color w:val="000000"/>
        </w:rPr>
        <w:t xml:space="preserve"> </w:t>
      </w:r>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274DC6" w:rsidRPr="00D32030">
        <w:rPr>
          <w:rFonts w:ascii="Times New Roman" w:hAnsi="Times New Roman" w:cs="Times New Roman"/>
          <w:b/>
          <w:u w:val="single"/>
        </w:rPr>
        <w:t xml:space="preserve">CONTRATAÇAO DE PESSOA JURIDICA, PARA A AQUISICAO DE </w:t>
      </w:r>
      <w:r w:rsidR="00274DC6">
        <w:rPr>
          <w:rFonts w:ascii="Times New Roman" w:hAnsi="Times New Roman" w:cs="Times New Roman"/>
          <w:b/>
          <w:u w:val="single"/>
        </w:rPr>
        <w:t>CAMARA PARA CONSERVAÇAO DE VACINA E MACA COM ELEVAÇAO HIDRAULICA, PARA SERM UTILIZADOS NA ATENÇAO PRIMARIA MUNICIPAL</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74DC6">
        <w:rPr>
          <w:rFonts w:ascii="Times New Roman" w:hAnsi="Times New Roman" w:cs="Times New Roman"/>
          <w:b/>
        </w:rPr>
        <w:t>025</w:t>
      </w:r>
      <w:r w:rsidR="002146BF">
        <w:rPr>
          <w:rFonts w:ascii="Times New Roman" w:hAnsi="Times New Roman" w:cs="Times New Roman"/>
          <w:b/>
        </w:rPr>
        <w:t>/2022</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697"/>
        <w:gridCol w:w="3958"/>
        <w:gridCol w:w="709"/>
        <w:gridCol w:w="848"/>
        <w:gridCol w:w="1131"/>
        <w:gridCol w:w="1446"/>
        <w:gridCol w:w="1517"/>
      </w:tblGrid>
      <w:tr w:rsidR="002146BF" w:rsidRPr="000D64E8" w:rsidTr="001D7222">
        <w:tc>
          <w:tcPr>
            <w:tcW w:w="697"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58"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48"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1"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46"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517"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274DC6" w:rsidRPr="00D23896" w:rsidTr="001D7222">
        <w:tc>
          <w:tcPr>
            <w:tcW w:w="697" w:type="dxa"/>
          </w:tcPr>
          <w:p w:rsidR="00274DC6" w:rsidRPr="005E4061" w:rsidRDefault="00274DC6" w:rsidP="002146BF">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58" w:type="dxa"/>
          </w:tcPr>
          <w:p w:rsidR="00274DC6" w:rsidRPr="00274DC6" w:rsidRDefault="00274DC6" w:rsidP="00274DC6">
            <w:pPr>
              <w:spacing w:line="360" w:lineRule="auto"/>
              <w:ind w:left="51" w:right="33"/>
              <w:jc w:val="both"/>
              <w:rPr>
                <w:rFonts w:ascii="Times New Roman" w:hAnsi="Times New Roman" w:cs="Times New Roman"/>
                <w:b/>
                <w:sz w:val="18"/>
                <w:szCs w:val="18"/>
                <w:lang w:val="pt-BR"/>
              </w:rPr>
            </w:pPr>
            <w:r w:rsidRPr="00274DC6">
              <w:rPr>
                <w:rFonts w:ascii="Times New Roman" w:hAnsi="Times New Roman" w:cs="Times New Roman"/>
                <w:b/>
                <w:sz w:val="18"/>
                <w:szCs w:val="18"/>
                <w:lang w:val="pt-BR"/>
              </w:rPr>
              <w:t xml:space="preserve">CAMARA PARA CONSERVAÇAO DE VACINAS, MEDICAMENTOS, ONCOLOGICOS, TERMOLABEIS, com as seguintes características mínimas: GABINETE EXTERNO – Tipo vertical, construído em chapas de aço tratado com pintura epóxi na cor branca. </w:t>
            </w:r>
            <w:proofErr w:type="gramStart"/>
            <w:r w:rsidRPr="00274DC6">
              <w:rPr>
                <w:rFonts w:ascii="Times New Roman" w:hAnsi="Times New Roman" w:cs="Times New Roman"/>
                <w:b/>
                <w:sz w:val="18"/>
                <w:szCs w:val="18"/>
                <w:lang w:val="pt-BR"/>
              </w:rPr>
              <w:t>Montado sobre chassi metálico e rodízios giratórios traváveis</w:t>
            </w:r>
            <w:proofErr w:type="gramEnd"/>
            <w:r w:rsidRPr="00274DC6">
              <w:rPr>
                <w:rFonts w:ascii="Times New Roman" w:hAnsi="Times New Roman" w:cs="Times New Roman"/>
                <w:b/>
                <w:sz w:val="18"/>
                <w:szCs w:val="18"/>
                <w:lang w:val="pt-BR"/>
              </w:rPr>
              <w:t xml:space="preserve">. GABINETE INTERNO – Construído totalmente em chapa de aço inoxidável, dotado de 5 (cinco) gavetas deslizantes com contra portas em acrílico. ILUMINAÇAO INTERNA – Através de </w:t>
            </w:r>
            <w:r w:rsidRPr="00274DC6">
              <w:rPr>
                <w:rFonts w:ascii="Times New Roman" w:hAnsi="Times New Roman" w:cs="Times New Roman"/>
                <w:b/>
                <w:sz w:val="18"/>
                <w:szCs w:val="18"/>
                <w:lang w:val="pt-BR"/>
              </w:rPr>
              <w:lastRenderedPageBreak/>
              <w:t xml:space="preserve">lâmpadas de LED com acionamento automático na abertura da porá, temporizada com acionamento externo com a porta fechada. ISOLAMENTO TERMICO – Em poliuretano injetado de alta densidade, com espessura de 70 mm. HOMOGENEIZAÇAO DE TEMPERATURA – Através de ventilador da umidade de ar forçado, com desligamento na abertura da porta. PORTA – Vertical de vidro triplo, com sistema </w:t>
            </w:r>
            <w:proofErr w:type="spellStart"/>
            <w:r w:rsidRPr="00274DC6">
              <w:rPr>
                <w:rFonts w:ascii="Times New Roman" w:hAnsi="Times New Roman" w:cs="Times New Roman"/>
                <w:b/>
                <w:sz w:val="18"/>
                <w:szCs w:val="18"/>
                <w:lang w:val="pt-BR"/>
              </w:rPr>
              <w:t>antiembaçante</w:t>
            </w:r>
            <w:proofErr w:type="spellEnd"/>
            <w:r w:rsidRPr="00274DC6">
              <w:rPr>
                <w:rFonts w:ascii="Times New Roman" w:hAnsi="Times New Roman" w:cs="Times New Roman"/>
                <w:b/>
                <w:sz w:val="18"/>
                <w:szCs w:val="18"/>
                <w:lang w:val="pt-BR"/>
              </w:rPr>
              <w:t xml:space="preserve">, vedação através de perfil magnético. REFRIGERAÇAO – Através de compressor hermético, com circulação de gás ecológico R – 134 A isento de CFC, unidade evaporadora </w:t>
            </w:r>
            <w:proofErr w:type="spellStart"/>
            <w:r w:rsidRPr="00274DC6">
              <w:rPr>
                <w:rFonts w:ascii="Times New Roman" w:hAnsi="Times New Roman" w:cs="Times New Roman"/>
                <w:b/>
                <w:sz w:val="18"/>
                <w:szCs w:val="18"/>
                <w:lang w:val="pt-BR"/>
              </w:rPr>
              <w:t>aletada</w:t>
            </w:r>
            <w:proofErr w:type="spellEnd"/>
            <w:r w:rsidRPr="00274DC6">
              <w:rPr>
                <w:rFonts w:ascii="Times New Roman" w:hAnsi="Times New Roman" w:cs="Times New Roman"/>
                <w:b/>
                <w:sz w:val="18"/>
                <w:szCs w:val="18"/>
                <w:lang w:val="pt-BR"/>
              </w:rPr>
              <w:t xml:space="preserve"> tipo “ar forçado”. Sistema de degelo automático seco com evaporação do condensado. PAINEL DE COMANDO – Montado na parte superior da câmara com chave geral, fusíveis de proteção na parte posterior e painel frontal do tipo membrana com teclas soft-touch. Dsiplay em LCD com apresentação simultânea das temperaturas de momento, temperaturas máximas e mínimas atingidas, ajuste dos parâmetros, sistema de verificação automática da programação, sistema de travamento da programação contra manuseio inadvertido, sistema que restabelece os parâmetros programados mesmo com variação brusca da energia ou desligamento do equipamento, filtro contra ruídos eletromagnéticos, com apresentação de data e horário. Dotado de sensores tipo NTC. ALARMES- Temperatura abaixo de 2º. C, temperatura alta acima de 8º. C (ou programável pelo usuário) falta de energia elétrica, porta aberta, com tecla de inibição para silenciar o buzzer por 15 minutos. FAIXA DE TRABALHO – Entre 2º.C e 8º. C, com ponto fixo em 4º. C, ou programável pelo usuário. REGISTRADOR DE TEMPERATURA – Registrador eletrônico das temperaturas mínima e máximas atingidas, </w:t>
            </w:r>
            <w:r w:rsidRPr="00274DC6">
              <w:rPr>
                <w:rFonts w:ascii="Times New Roman" w:hAnsi="Times New Roman" w:cs="Times New Roman"/>
                <w:b/>
                <w:sz w:val="18"/>
                <w:szCs w:val="18"/>
                <w:lang w:val="pt-BR"/>
              </w:rPr>
              <w:lastRenderedPageBreak/>
              <w:t xml:space="preserve">apresentadas no display de processos. SOFTWARE DE GERENCIAMENTO – Aplicativo para gerenciamento que emite relatórios e gráficos de desempenho, inclusive retroativos, permitindo o gerenciamento da câmara via internet, acesso via computador, </w:t>
            </w:r>
            <w:proofErr w:type="spellStart"/>
            <w:r w:rsidRPr="00274DC6">
              <w:rPr>
                <w:rFonts w:ascii="Times New Roman" w:hAnsi="Times New Roman" w:cs="Times New Roman"/>
                <w:b/>
                <w:sz w:val="18"/>
                <w:szCs w:val="18"/>
                <w:lang w:val="pt-BR"/>
              </w:rPr>
              <w:t>tablet</w:t>
            </w:r>
            <w:proofErr w:type="spellEnd"/>
            <w:r w:rsidRPr="00274DC6">
              <w:rPr>
                <w:rFonts w:ascii="Times New Roman" w:hAnsi="Times New Roman" w:cs="Times New Roman"/>
                <w:b/>
                <w:sz w:val="18"/>
                <w:szCs w:val="18"/>
                <w:lang w:val="pt-BR"/>
              </w:rPr>
              <w:t xml:space="preserve"> ou celular. Permite suporte técnico remoto para ajustes de programação e configuração. Os dados armazenados são criptografados (invioláveis). SEM COBRANÇA DE MENSALIDADE. SISTEMA DE SEGURANÇA – Termostato instalado em paralelo ao controlador eletrônico da câmara, assumindo automaticamente o controle das funções de comando do compressor de frio sempre que houver falha no comando eletrônico. DISCADOR – Sistema automático que realiza ligações telefônicas via central telefônica ou linha fixa direta, para até seis números (celulares ou fixos) sempre que o equipamento alarmar por temperatura critica. SISTEMA PARA FALTA DE ENERGIA ELETRICA 24 HORAS – Através de conversor 12 volts (CC) para 110/220 volts (AC), mantendo todas as funções eletro – eletrônicas, inclusive o compressor de frio, com autonomia para ate 24 horas. Integrado ao gabinete, montado na parte inferior da câmara, com gaveta para bateria selada. PHASELOG – Controlador da tensão elétrica, monitora e aciona o sistema de emergência caso ocorra instabilidade da energia elétrica. Emite dados de performance via software de gerenciamento. CAPACIDADE INTERNA – 420 litros. DIMENSOES EXTERNAS – 196 alt x 72 larg x 64,4 prof (cm). DIMENSOES INTERNAS – 128 alt x 57,3 larg x 52,3 prof (cm). FUNCIONAMENTO – BIVOLT 127/220 VOLTS 50/60 HZ. REGISRO DO PRODUTO NA ANVISA – 80573310001. GARANTIA – 12 meses.</w:t>
            </w:r>
          </w:p>
        </w:tc>
        <w:tc>
          <w:tcPr>
            <w:tcW w:w="709" w:type="dxa"/>
          </w:tcPr>
          <w:p w:rsidR="00274DC6" w:rsidRPr="00D23896" w:rsidRDefault="00274DC6" w:rsidP="002146B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48" w:type="dxa"/>
          </w:tcPr>
          <w:p w:rsidR="00274DC6" w:rsidRPr="00D23896" w:rsidRDefault="00274DC6" w:rsidP="002146B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1" w:type="dxa"/>
          </w:tcPr>
          <w:p w:rsidR="00274DC6" w:rsidRPr="00D23896" w:rsidRDefault="00274DC6"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274DC6" w:rsidRPr="00D23896" w:rsidRDefault="00274DC6"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274DC6" w:rsidRPr="00D23896" w:rsidRDefault="00274DC6" w:rsidP="002146BF">
            <w:pPr>
              <w:pStyle w:val="Corpodetexto"/>
              <w:spacing w:before="9" w:line="360" w:lineRule="auto"/>
              <w:ind w:left="0"/>
              <w:jc w:val="both"/>
              <w:rPr>
                <w:rFonts w:ascii="Times New Roman" w:hAnsi="Times New Roman" w:cs="Times New Roman"/>
                <w:b/>
                <w:color w:val="000000" w:themeColor="text1"/>
                <w:sz w:val="18"/>
                <w:szCs w:val="18"/>
              </w:rPr>
            </w:pPr>
          </w:p>
        </w:tc>
      </w:tr>
      <w:tr w:rsidR="00274DC6" w:rsidRPr="00D23896" w:rsidTr="001D7222">
        <w:tc>
          <w:tcPr>
            <w:tcW w:w="697" w:type="dxa"/>
          </w:tcPr>
          <w:p w:rsidR="00274DC6" w:rsidRPr="005E4061" w:rsidRDefault="00274DC6" w:rsidP="002146B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02</w:t>
            </w:r>
          </w:p>
        </w:tc>
        <w:tc>
          <w:tcPr>
            <w:tcW w:w="3958" w:type="dxa"/>
          </w:tcPr>
          <w:p w:rsidR="00274DC6" w:rsidRPr="00274DC6" w:rsidRDefault="00274DC6" w:rsidP="00274DC6">
            <w:pPr>
              <w:spacing w:after="240" w:line="360" w:lineRule="auto"/>
              <w:ind w:left="51" w:right="33"/>
              <w:jc w:val="both"/>
              <w:rPr>
                <w:rFonts w:ascii="Times New Roman" w:hAnsi="Times New Roman" w:cs="Times New Roman"/>
                <w:b/>
                <w:sz w:val="18"/>
                <w:szCs w:val="18"/>
                <w:lang w:val="pt-BR"/>
              </w:rPr>
            </w:pPr>
            <w:r w:rsidRPr="00274DC6">
              <w:rPr>
                <w:rFonts w:ascii="Times New Roman" w:hAnsi="Times New Roman" w:cs="Times New Roman"/>
                <w:b/>
                <w:sz w:val="18"/>
                <w:szCs w:val="18"/>
                <w:lang w:val="pt-BR"/>
              </w:rPr>
              <w:t xml:space="preserve">MACA COM ELEVAÇAO HIDRAULICA, com as seguintes características mínimas: LEITO: Confeccionado em material </w:t>
            </w:r>
            <w:proofErr w:type="spellStart"/>
            <w:r w:rsidRPr="00274DC6">
              <w:rPr>
                <w:rFonts w:ascii="Times New Roman" w:hAnsi="Times New Roman" w:cs="Times New Roman"/>
                <w:b/>
                <w:sz w:val="18"/>
                <w:szCs w:val="18"/>
                <w:lang w:val="pt-BR"/>
              </w:rPr>
              <w:t>radio-transparente</w:t>
            </w:r>
            <w:proofErr w:type="spellEnd"/>
            <w:r w:rsidRPr="00274DC6">
              <w:rPr>
                <w:rFonts w:ascii="Times New Roman" w:hAnsi="Times New Roman" w:cs="Times New Roman"/>
                <w:b/>
                <w:sz w:val="18"/>
                <w:szCs w:val="18"/>
                <w:lang w:val="pt-BR"/>
              </w:rPr>
              <w:t xml:space="preserve">, com gavetas e porta chassi, estruturado com tubo de aço carbono, para choque para proteção de parede, ganchos de fixação de dreno, suporte de soro e suporte de soro e suporte de cilindro para oxigênio em aço inoxidável. BASE: Confeccionada em tubo de aço carbono, revestida com material termoplástico de alta resistência. COLUNA DE ELEVAÇAO: Confeccionada em chapa de aço carbono. MOVIMENTO DO LEITO: Obtidos através de amortecedores a gás, proporcionando os movimentos flawler, semi flawer, sentado, cardíaco, flexão, </w:t>
            </w:r>
            <w:proofErr w:type="spellStart"/>
            <w:r w:rsidRPr="00274DC6">
              <w:rPr>
                <w:rFonts w:ascii="Times New Roman" w:hAnsi="Times New Roman" w:cs="Times New Roman"/>
                <w:b/>
                <w:sz w:val="18"/>
                <w:szCs w:val="18"/>
                <w:lang w:val="pt-BR"/>
              </w:rPr>
              <w:t>trendelemburg</w:t>
            </w:r>
            <w:proofErr w:type="spellEnd"/>
            <w:r w:rsidRPr="00274DC6">
              <w:rPr>
                <w:rFonts w:ascii="Times New Roman" w:hAnsi="Times New Roman" w:cs="Times New Roman"/>
                <w:b/>
                <w:sz w:val="18"/>
                <w:szCs w:val="18"/>
                <w:lang w:val="pt-BR"/>
              </w:rPr>
              <w:t xml:space="preserve"> e reverso de </w:t>
            </w:r>
            <w:proofErr w:type="spellStart"/>
            <w:r w:rsidRPr="00274DC6">
              <w:rPr>
                <w:rFonts w:ascii="Times New Roman" w:hAnsi="Times New Roman" w:cs="Times New Roman"/>
                <w:b/>
                <w:sz w:val="18"/>
                <w:szCs w:val="18"/>
                <w:lang w:val="pt-BR"/>
              </w:rPr>
              <w:t>trendelemburg</w:t>
            </w:r>
            <w:proofErr w:type="spellEnd"/>
            <w:r w:rsidRPr="00274DC6">
              <w:rPr>
                <w:rFonts w:ascii="Times New Roman" w:hAnsi="Times New Roman" w:cs="Times New Roman"/>
                <w:b/>
                <w:sz w:val="18"/>
                <w:szCs w:val="18"/>
                <w:lang w:val="pt-BR"/>
              </w:rPr>
              <w:t xml:space="preserve">. MOVIMENTO DE ELEVAÇAO: Comandos, obtidos através de coluna hidráulica, acionda por pedais. GRADES LATERAIS: Confeccionadas em tubo de aço inoxidável, com balaustres em tubo de aço inoxidável, com sistema </w:t>
            </w:r>
            <w:proofErr w:type="spellStart"/>
            <w:r w:rsidRPr="00274DC6">
              <w:rPr>
                <w:rFonts w:ascii="Times New Roman" w:hAnsi="Times New Roman" w:cs="Times New Roman"/>
                <w:b/>
                <w:sz w:val="18"/>
                <w:szCs w:val="18"/>
                <w:lang w:val="pt-BR"/>
              </w:rPr>
              <w:t>empilhavel</w:t>
            </w:r>
            <w:proofErr w:type="spellEnd"/>
            <w:r w:rsidRPr="00274DC6">
              <w:rPr>
                <w:rFonts w:ascii="Times New Roman" w:hAnsi="Times New Roman" w:cs="Times New Roman"/>
                <w:b/>
                <w:sz w:val="18"/>
                <w:szCs w:val="18"/>
                <w:lang w:val="pt-BR"/>
              </w:rPr>
              <w:t xml:space="preserve"> e engate rápido. RODIZIOS: Giratórios de 5”, sendo todas com freios. OPCIONAL: 5ºroda retrátil através de pedal ou fixa. ACABAMENTO: Em pintura eletrostática a pó com anterior tratamento antiferruginoso, secagem em estufa. DIMENSOES: Dimensão interna: 1,88 x 0,59 m (C x L), Dimensão Externa: 2,15 x 0,78 m (C x L), Altura Mínima: 0,65 m e Max: 0,95 m (A). (Dependendo do tamanho do rodízio as alturas sofrem alterações). CAPACIDADE: 220 Kg.</w:t>
            </w:r>
          </w:p>
        </w:tc>
        <w:tc>
          <w:tcPr>
            <w:tcW w:w="709" w:type="dxa"/>
          </w:tcPr>
          <w:p w:rsidR="00274DC6" w:rsidRPr="00D23896" w:rsidRDefault="00274DC6" w:rsidP="002146B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48" w:type="dxa"/>
          </w:tcPr>
          <w:p w:rsidR="00274DC6" w:rsidRPr="00D23896" w:rsidRDefault="00274DC6" w:rsidP="002146B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1" w:type="dxa"/>
          </w:tcPr>
          <w:p w:rsidR="00274DC6" w:rsidRPr="00D23896" w:rsidRDefault="00274DC6"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274DC6" w:rsidRPr="00D23896" w:rsidRDefault="00274DC6"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274DC6" w:rsidRPr="00D23896" w:rsidRDefault="00274DC6" w:rsidP="002146BF">
            <w:pPr>
              <w:pStyle w:val="Corpodetexto"/>
              <w:spacing w:before="9" w:line="360" w:lineRule="auto"/>
              <w:ind w:left="0"/>
              <w:jc w:val="both"/>
              <w:rPr>
                <w:rFonts w:ascii="Times New Roman" w:hAnsi="Times New Roman" w:cs="Times New Roman"/>
                <w:b/>
                <w:color w:val="000000" w:themeColor="text1"/>
                <w:sz w:val="18"/>
                <w:szCs w:val="18"/>
              </w:rPr>
            </w:pPr>
          </w:p>
        </w:tc>
      </w:tr>
    </w:tbl>
    <w:p w:rsidR="002146BF" w:rsidRPr="002C2B2E" w:rsidRDefault="002146BF"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00274DC6">
        <w:rPr>
          <w:rFonts w:ascii="Times New Roman" w:hAnsi="Times New Roman" w:cs="Times New Roman"/>
          <w:b/>
        </w:rPr>
        <w:t xml:space="preserve"> </w:t>
      </w:r>
      <w:r w:rsidRPr="002C2B2E">
        <w:rPr>
          <w:rFonts w:ascii="Times New Roman" w:hAnsi="Times New Roman" w:cs="Times New Roman"/>
        </w:rPr>
        <w:t xml:space="preserve">O valor total a ser pago a contratada é R$ </w:t>
      </w:r>
      <w:proofErr w:type="gramStart"/>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proofErr w:type="gramEnd"/>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453B9E"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274DC6" w:rsidRPr="00C50071" w:rsidRDefault="00274DC6" w:rsidP="000608F5">
      <w:pPr>
        <w:spacing w:line="360" w:lineRule="auto"/>
        <w:jc w:val="both"/>
        <w:rPr>
          <w:rFonts w:ascii="Times New Roman" w:hAnsi="Times New Roman" w:cs="Times New Roman"/>
          <w:sz w:val="24"/>
          <w:szCs w:val="24"/>
          <w:u w:val="single"/>
        </w:rPr>
      </w:pP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1D7222" w:rsidRPr="00C50071" w:rsidRDefault="001D7222" w:rsidP="000608F5">
      <w:pPr>
        <w:pStyle w:val="Corpodetexto"/>
        <w:spacing w:line="360" w:lineRule="auto"/>
        <w:ind w:left="0"/>
        <w:jc w:val="both"/>
        <w:rPr>
          <w:rFonts w:ascii="Times New Roman" w:hAnsi="Times New Roman" w:cs="Times New Roman"/>
          <w:b/>
          <w:u w:val="single"/>
        </w:rPr>
      </w:pPr>
    </w:p>
    <w:p w:rsidR="00660BBA" w:rsidRDefault="00453B9E" w:rsidP="00660BBA">
      <w:pPr>
        <w:pStyle w:val="Heading1"/>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1D7222">
        <w:rPr>
          <w:b w:val="0"/>
          <w:color w:val="000000" w:themeColor="text1"/>
          <w:sz w:val="24"/>
          <w:szCs w:val="24"/>
          <w:lang w:val="pt-BR"/>
        </w:rPr>
        <w:t xml:space="preserve"> de 2022</w:t>
      </w:r>
      <w:r w:rsidR="00660BBA" w:rsidRPr="00A42E6B">
        <w:rPr>
          <w:b w:val="0"/>
          <w:color w:val="000000" w:themeColor="text1"/>
          <w:sz w:val="24"/>
          <w:szCs w:val="24"/>
          <w:lang w:val="pt-BR"/>
        </w:rPr>
        <w:t>, Lei Municipal N° 1.</w:t>
      </w:r>
      <w:r w:rsidR="001D7222">
        <w:rPr>
          <w:b w:val="0"/>
          <w:color w:val="000000" w:themeColor="text1"/>
          <w:sz w:val="24"/>
          <w:szCs w:val="24"/>
          <w:lang w:val="pt-BR"/>
        </w:rPr>
        <w:t>724</w:t>
      </w:r>
      <w:r w:rsidR="00660BBA">
        <w:rPr>
          <w:b w:val="0"/>
          <w:color w:val="000000" w:themeColor="text1"/>
          <w:sz w:val="24"/>
          <w:szCs w:val="24"/>
          <w:lang w:val="pt-BR"/>
        </w:rPr>
        <w:t xml:space="preserve">, de </w:t>
      </w:r>
      <w:r w:rsidR="001D7222">
        <w:rPr>
          <w:b w:val="0"/>
          <w:color w:val="000000" w:themeColor="text1"/>
          <w:sz w:val="24"/>
          <w:szCs w:val="24"/>
          <w:lang w:val="pt-BR"/>
        </w:rPr>
        <w:t>24 de dezembro de 2021</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274DC6" w:rsidRPr="00730B7F" w:rsidRDefault="00274DC6" w:rsidP="00274DC6">
      <w:pPr>
        <w:spacing w:line="360" w:lineRule="auto"/>
        <w:ind w:left="-142" w:firstLine="142"/>
        <w:jc w:val="both"/>
        <w:rPr>
          <w:rFonts w:ascii="Times New Roman" w:hAnsi="Times New Roman" w:cs="Times New Roman"/>
          <w:b/>
          <w:bCs/>
        </w:rPr>
      </w:pPr>
      <w:r>
        <w:rPr>
          <w:rFonts w:ascii="Times New Roman" w:hAnsi="Times New Roman" w:cs="Times New Roman"/>
          <w:b/>
          <w:bCs/>
        </w:rPr>
        <w:t>08</w:t>
      </w:r>
      <w:r w:rsidRPr="00730B7F">
        <w:rPr>
          <w:rFonts w:ascii="Times New Roman" w:hAnsi="Times New Roman" w:cs="Times New Roman"/>
          <w:b/>
          <w:bCs/>
        </w:rPr>
        <w:t xml:space="preserve"> – </w:t>
      </w:r>
      <w:r>
        <w:rPr>
          <w:rFonts w:ascii="Times New Roman" w:hAnsi="Times New Roman" w:cs="Times New Roman"/>
          <w:b/>
          <w:bCs/>
        </w:rPr>
        <w:t>SECRETARIA MUNICIPAL DA SAUDE</w:t>
      </w:r>
    </w:p>
    <w:p w:rsidR="00274DC6" w:rsidRPr="00730B7F" w:rsidRDefault="00274DC6" w:rsidP="00274DC6">
      <w:pPr>
        <w:spacing w:line="360" w:lineRule="auto"/>
        <w:ind w:left="-142" w:firstLine="142"/>
        <w:jc w:val="both"/>
        <w:rPr>
          <w:rFonts w:ascii="Times New Roman" w:hAnsi="Times New Roman" w:cs="Times New Roman"/>
          <w:b/>
          <w:bCs/>
        </w:rPr>
      </w:pPr>
      <w:r>
        <w:rPr>
          <w:rFonts w:ascii="Times New Roman" w:hAnsi="Times New Roman" w:cs="Times New Roman"/>
          <w:b/>
          <w:bCs/>
        </w:rPr>
        <w:t>08</w:t>
      </w:r>
      <w:r w:rsidRPr="00730B7F">
        <w:rPr>
          <w:rFonts w:ascii="Times New Roman" w:hAnsi="Times New Roman" w:cs="Times New Roman"/>
          <w:b/>
          <w:bCs/>
        </w:rPr>
        <w:t xml:space="preserve">.01 – </w:t>
      </w:r>
      <w:r>
        <w:rPr>
          <w:rFonts w:ascii="Times New Roman" w:hAnsi="Times New Roman" w:cs="Times New Roman"/>
          <w:b/>
          <w:bCs/>
        </w:rPr>
        <w:t>FUNDO MUNICIPAL DA SAUDE</w:t>
      </w:r>
    </w:p>
    <w:p w:rsidR="00274DC6" w:rsidRPr="00730B7F" w:rsidRDefault="00274DC6" w:rsidP="00274DC6">
      <w:pPr>
        <w:spacing w:line="360" w:lineRule="auto"/>
        <w:ind w:left="-142" w:firstLine="142"/>
        <w:jc w:val="both"/>
        <w:rPr>
          <w:rFonts w:ascii="Times New Roman" w:hAnsi="Times New Roman" w:cs="Times New Roman"/>
          <w:b/>
          <w:bCs/>
        </w:rPr>
      </w:pPr>
      <w:r>
        <w:rPr>
          <w:rFonts w:ascii="Times New Roman" w:hAnsi="Times New Roman" w:cs="Times New Roman"/>
          <w:b/>
          <w:bCs/>
        </w:rPr>
        <w:t>08.01.10.301.0070.2072</w:t>
      </w:r>
      <w:r w:rsidRPr="00730B7F">
        <w:rPr>
          <w:rFonts w:ascii="Times New Roman" w:hAnsi="Times New Roman" w:cs="Times New Roman"/>
          <w:b/>
          <w:bCs/>
        </w:rPr>
        <w:t xml:space="preserve"> – MANUT. </w:t>
      </w:r>
      <w:r>
        <w:rPr>
          <w:rFonts w:ascii="Times New Roman" w:hAnsi="Times New Roman" w:cs="Times New Roman"/>
          <w:b/>
          <w:bCs/>
        </w:rPr>
        <w:t>ATENÇAO BASICA EM SAUDE</w:t>
      </w:r>
    </w:p>
    <w:p w:rsidR="00274DC6" w:rsidRPr="00730B7F" w:rsidRDefault="00274DC6" w:rsidP="00274DC6">
      <w:pPr>
        <w:spacing w:line="360" w:lineRule="auto"/>
        <w:ind w:left="-142" w:firstLine="142"/>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274DC6" w:rsidRPr="00BC0673" w:rsidRDefault="00274DC6" w:rsidP="00274DC6">
      <w:pPr>
        <w:spacing w:line="360" w:lineRule="auto"/>
        <w:ind w:left="-142" w:firstLine="142"/>
        <w:jc w:val="both"/>
        <w:rPr>
          <w:rFonts w:ascii="Times New Roman" w:hAnsi="Times New Roman" w:cs="Times New Roman"/>
          <w:b/>
          <w:bCs/>
        </w:rPr>
      </w:pPr>
      <w:r>
        <w:rPr>
          <w:rFonts w:ascii="Times New Roman" w:hAnsi="Times New Roman" w:cs="Times New Roman"/>
          <w:b/>
          <w:bCs/>
        </w:rPr>
        <w:t>RV- 4011</w:t>
      </w:r>
      <w:r w:rsidR="00913CC5">
        <w:rPr>
          <w:rFonts w:ascii="Times New Roman" w:hAnsi="Times New Roman" w:cs="Times New Roman"/>
          <w:b/>
          <w:bCs/>
        </w:rPr>
        <w:t>, 4050</w:t>
      </w:r>
    </w:p>
    <w:p w:rsidR="00453B9E" w:rsidRPr="002C2B2E" w:rsidRDefault="00453B9E" w:rsidP="00660BBA">
      <w:pPr>
        <w:pStyle w:val="Corpodetexto"/>
        <w:spacing w:line="360" w:lineRule="auto"/>
        <w:ind w:left="0"/>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w:t>
      </w:r>
      <w:r w:rsidRPr="002C2B2E">
        <w:rPr>
          <w:rFonts w:ascii="Times New Roman" w:hAnsi="Times New Roman" w:cs="Times New Roman"/>
        </w:rPr>
        <w:lastRenderedPageBreak/>
        <w:t xml:space="preserve">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w:t>
      </w:r>
      <w:r w:rsidR="00274DC6" w:rsidRPr="00C25863">
        <w:rPr>
          <w:rFonts w:ascii="Times New Roman" w:hAnsi="Times New Roman" w:cs="Times New Roman"/>
          <w:bCs/>
          <w:color w:val="000000"/>
          <w:sz w:val="24"/>
          <w:szCs w:val="24"/>
        </w:rPr>
        <w:t>Os equipamentos deverão ser entregues, mediante o estipulado no termo contratual, o qual será no prazo Maximo de 30 dias após a emissão do contrato e ordem de empenho</w:t>
      </w:r>
      <w:r w:rsidR="00274DC6">
        <w:rPr>
          <w:rFonts w:ascii="Times New Roman" w:hAnsi="Times New Roman" w:cs="Times New Roman"/>
          <w:bCs/>
          <w:color w:val="000000"/>
          <w:sz w:val="24"/>
          <w:szCs w:val="24"/>
        </w:rPr>
        <w:t>.</w:t>
      </w:r>
    </w:p>
    <w:p w:rsidR="0067138A" w:rsidRPr="008F2934" w:rsidRDefault="0067138A"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w:t>
      </w:r>
      <w:r w:rsidR="002E754C" w:rsidRPr="002C2B2E">
        <w:rPr>
          <w:rFonts w:ascii="Times New Roman" w:hAnsi="Times New Roman" w:cs="Times New Roman"/>
          <w:sz w:val="24"/>
          <w:szCs w:val="24"/>
        </w:rPr>
        <w:t xml:space="preserve">Os </w:t>
      </w:r>
      <w:r w:rsidR="00274DC6">
        <w:rPr>
          <w:rFonts w:ascii="Times New Roman" w:hAnsi="Times New Roman" w:cs="Times New Roman"/>
          <w:sz w:val="24"/>
          <w:szCs w:val="24"/>
        </w:rPr>
        <w:t>equipamentos deverão ser entregues no Prono Atendimento Municipal, sito a Avenida Mauricio Cardoso</w:t>
      </w:r>
      <w:r w:rsidR="002E754C">
        <w:rPr>
          <w:rFonts w:ascii="Times New Roman" w:hAnsi="Times New Roman" w:cs="Times New Roman"/>
          <w:sz w:val="24"/>
          <w:szCs w:val="24"/>
        </w:rPr>
        <w:t>, centro na cidade de Campos</w:t>
      </w:r>
      <w:r w:rsidR="002E754C" w:rsidRPr="002C2B2E">
        <w:rPr>
          <w:rFonts w:ascii="Times New Roman" w:hAnsi="Times New Roman" w:cs="Times New Roman"/>
          <w:spacing w:val="-12"/>
          <w:sz w:val="24"/>
          <w:szCs w:val="24"/>
        </w:rPr>
        <w:t xml:space="preserve"> Borges</w:t>
      </w:r>
      <w:r w:rsidR="002E754C" w:rsidRPr="002C2B2E">
        <w:rPr>
          <w:rFonts w:ascii="Times New Roman" w:hAnsi="Times New Roman" w:cs="Times New Roman"/>
          <w:sz w:val="24"/>
          <w:szCs w:val="24"/>
        </w:rPr>
        <w:t>/RS,</w:t>
      </w:r>
      <w:r w:rsidR="002E754C">
        <w:rPr>
          <w:rFonts w:ascii="Times New Roman" w:hAnsi="Times New Roman" w:cs="Times New Roman"/>
          <w:sz w:val="24"/>
          <w:szCs w:val="24"/>
        </w:rPr>
        <w:t xml:space="preserve"> </w:t>
      </w:r>
      <w:r w:rsidR="002E754C" w:rsidRPr="002C2B2E">
        <w:rPr>
          <w:rFonts w:ascii="Times New Roman" w:hAnsi="Times New Roman" w:cs="Times New Roman"/>
          <w:sz w:val="24"/>
          <w:szCs w:val="24"/>
        </w:rPr>
        <w:t>em horário de expediente externo</w:t>
      </w:r>
      <w:r w:rsidR="002E754C">
        <w:rPr>
          <w:rFonts w:ascii="Times New Roman" w:hAnsi="Times New Roman" w:cs="Times New Roman"/>
          <w:sz w:val="24"/>
          <w:szCs w:val="24"/>
        </w:rPr>
        <w:t>, das 08hs00min as 11hs30min e das 13hs30min as 17hs00min</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xml:space="preserve">. O prazo de </w:t>
      </w:r>
      <w:r w:rsidR="00274DC6">
        <w:rPr>
          <w:rFonts w:ascii="Times New Roman" w:hAnsi="Times New Roman" w:cs="Times New Roman"/>
          <w:sz w:val="24"/>
          <w:szCs w:val="24"/>
        </w:rPr>
        <w:t>garantia dos equipamentos</w:t>
      </w:r>
      <w:r w:rsidRPr="002C2B2E">
        <w:rPr>
          <w:rFonts w:ascii="Times New Roman" w:hAnsi="Times New Roman" w:cs="Times New Roman"/>
          <w:sz w:val="24"/>
          <w:szCs w:val="24"/>
        </w:rPr>
        <w:t xml:space="preserve">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w:t>
      </w:r>
      <w:r w:rsidRPr="002C2B2E">
        <w:rPr>
          <w:rFonts w:ascii="Times New Roman" w:hAnsi="Times New Roman" w:cs="Times New Roman"/>
          <w:sz w:val="24"/>
          <w:szCs w:val="24"/>
        </w:rPr>
        <w:lastRenderedPageBreak/>
        <w:t xml:space="preserve">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2E754C">
        <w:rPr>
          <w:rFonts w:ascii="Times New Roman" w:hAnsi="Times New Roman" w:cs="Times New Roman"/>
        </w:rPr>
        <w:t>E nomeia e constitui neste ato a</w:t>
      </w:r>
      <w:r w:rsidRPr="002C2B2E">
        <w:rPr>
          <w:rFonts w:ascii="Times New Roman" w:hAnsi="Times New Roman" w:cs="Times New Roman"/>
        </w:rPr>
        <w:t xml:space="preserve"> Sr</w:t>
      </w:r>
      <w:r w:rsidR="002E754C">
        <w:rPr>
          <w:rFonts w:ascii="Times New Roman" w:hAnsi="Times New Roman" w:cs="Times New Roman"/>
        </w:rPr>
        <w:t>a</w:t>
      </w:r>
      <w:r w:rsidRPr="002C2B2E">
        <w:rPr>
          <w:rFonts w:ascii="Times New Roman" w:hAnsi="Times New Roman" w:cs="Times New Roman"/>
        </w:rPr>
        <w:t xml:space="preserve">. </w:t>
      </w:r>
      <w:r w:rsidR="00B817B0">
        <w:rPr>
          <w:rFonts w:ascii="Times New Roman" w:hAnsi="Times New Roman" w:cs="Times New Roman"/>
          <w:b/>
          <w:u w:val="single"/>
        </w:rPr>
        <w:t>DALVA LOPES DE TOLEDO</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de </w:t>
      </w:r>
      <w:proofErr w:type="gramStart"/>
      <w:r w:rsidR="00D77D17">
        <w:rPr>
          <w:rFonts w:ascii="Times New Roman" w:hAnsi="Times New Roman" w:cs="Times New Roman"/>
        </w:rPr>
        <w:t>.........................................................</w:t>
      </w:r>
      <w:r w:rsidRPr="002C2B2E">
        <w:rPr>
          <w:rFonts w:ascii="Times New Roman" w:hAnsi="Times New Roman" w:cs="Times New Roman"/>
        </w:rPr>
        <w:t>.</w:t>
      </w:r>
      <w:proofErr w:type="gramEnd"/>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F44199" w:rsidRPr="00F4419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w:t>
      </w:r>
      <w:r w:rsidRPr="002C2B2E">
        <w:rPr>
          <w:rFonts w:ascii="Times New Roman" w:hAnsi="Times New Roman" w:cs="Times New Roman"/>
        </w:rPr>
        <w:lastRenderedPageBreak/>
        <w:t xml:space="preserve">qualquer outro que tenham ou venham a ter, por mais privilegiado que seja. </w:t>
      </w: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F44199" w:rsidRDefault="00453B9E" w:rsidP="002E754C">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A34714" w:rsidRPr="002C2B2E">
        <w:rPr>
          <w:rFonts w:ascii="Times New Roman" w:hAnsi="Times New Roman" w:cs="Times New Roman"/>
        </w:rPr>
        <w:t>.....</w:t>
      </w:r>
    </w:p>
    <w:p w:rsidR="00B817B0" w:rsidRPr="00446D02" w:rsidRDefault="00B817B0" w:rsidP="002E754C">
      <w:pPr>
        <w:pStyle w:val="Corpodetexto"/>
        <w:spacing w:line="360" w:lineRule="auto"/>
        <w:jc w:val="center"/>
        <w:rPr>
          <w:rFonts w:ascii="Times New Roman" w:hAnsi="Times New Roman" w:cs="Times New Roman"/>
        </w:rPr>
      </w:pP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46D02" w:rsidRDefault="00453B9E" w:rsidP="002E754C">
      <w:pPr>
        <w:adjustRightInd w:val="0"/>
        <w:jc w:val="center"/>
        <w:rPr>
          <w:rFonts w:ascii="Times New Roman" w:hAnsi="Times New Roman" w:cs="Times New Roman"/>
          <w:b/>
        </w:rPr>
      </w:pPr>
      <w:r w:rsidRPr="00470F55">
        <w:rPr>
          <w:rFonts w:ascii="Times New Roman" w:hAnsi="Times New Roman" w:cs="Times New Roman"/>
          <w:b/>
        </w:rPr>
        <w:t>CONTRATANTE</w:t>
      </w:r>
    </w:p>
    <w:p w:rsidR="00B817B0" w:rsidRPr="00470F55" w:rsidRDefault="00B817B0" w:rsidP="002E754C">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Default="00453B9E" w:rsidP="002E754C">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B817B0" w:rsidRDefault="00B817B0" w:rsidP="002E754C">
      <w:pPr>
        <w:adjustRightInd w:val="0"/>
        <w:jc w:val="center"/>
        <w:rPr>
          <w:rFonts w:ascii="Times New Roman" w:hAnsi="Times New Roman" w:cs="Times New Roman"/>
          <w:b/>
        </w:rPr>
      </w:pPr>
    </w:p>
    <w:p w:rsidR="00B817B0" w:rsidRPr="00470F55" w:rsidRDefault="00B817B0" w:rsidP="002E754C">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F44199" w:rsidRDefault="00453B9E" w:rsidP="00F44199">
      <w:pPr>
        <w:adjustRightInd w:val="0"/>
        <w:jc w:val="center"/>
        <w:rPr>
          <w:rFonts w:ascii="Times New Roman" w:hAnsi="Times New Roman" w:cs="Times New Roman"/>
          <w:b/>
        </w:rPr>
      </w:pPr>
      <w:r w:rsidRPr="00470F55">
        <w:rPr>
          <w:rFonts w:ascii="Times New Roman" w:hAnsi="Times New Roman" w:cs="Times New Roman"/>
          <w:b/>
        </w:rPr>
        <w:t>CONTRATADO</w:t>
      </w:r>
    </w:p>
    <w:p w:rsidR="00B817B0" w:rsidRDefault="00B817B0" w:rsidP="00F44199">
      <w:pPr>
        <w:adjustRightInd w:val="0"/>
        <w:jc w:val="center"/>
        <w:rPr>
          <w:rFonts w:ascii="Times New Roman" w:hAnsi="Times New Roman" w:cs="Times New Roman"/>
          <w:b/>
        </w:rPr>
      </w:pPr>
    </w:p>
    <w:p w:rsidR="00B817B0" w:rsidRDefault="00B817B0" w:rsidP="00F44199">
      <w:pPr>
        <w:adjustRightInd w:val="0"/>
        <w:jc w:val="center"/>
        <w:rPr>
          <w:rFonts w:ascii="Times New Roman" w:hAnsi="Times New Roman" w:cs="Times New Roman"/>
          <w:b/>
        </w:rPr>
      </w:pPr>
    </w:p>
    <w:p w:rsidR="00F44199" w:rsidRDefault="00F44199" w:rsidP="00F44199">
      <w:pPr>
        <w:adjustRightInd w:val="0"/>
        <w:jc w:val="center"/>
        <w:rPr>
          <w:rFonts w:ascii="Times New Roman" w:hAnsi="Times New Roman" w:cs="Times New Roman"/>
          <w:b/>
        </w:rPr>
      </w:pPr>
    </w:p>
    <w:p w:rsidR="00453B9E" w:rsidRPr="00470F55" w:rsidRDefault="00453B9E" w:rsidP="00F44199">
      <w:pPr>
        <w:adjustRightInd w:val="0"/>
        <w:jc w:val="center"/>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06DB" w:rsidRDefault="003506DB" w:rsidP="00D73FAA">
      <w:r>
        <w:separator/>
      </w:r>
    </w:p>
  </w:endnote>
  <w:endnote w:type="continuationSeparator" w:id="0">
    <w:p w:rsidR="003506DB" w:rsidRDefault="003506DB"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06DB" w:rsidRDefault="003506DB" w:rsidP="00D73FAA">
      <w:r>
        <w:separator/>
      </w:r>
    </w:p>
  </w:footnote>
  <w:footnote w:type="continuationSeparator" w:id="0">
    <w:p w:rsidR="003506DB" w:rsidRDefault="003506DB"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6DB" w:rsidRDefault="003506DB">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A23D5"/>
    <w:rsid w:val="000B145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676F"/>
    <w:rsid w:val="00237396"/>
    <w:rsid w:val="00242E5F"/>
    <w:rsid w:val="00246B8E"/>
    <w:rsid w:val="0024760D"/>
    <w:rsid w:val="00251873"/>
    <w:rsid w:val="002543CC"/>
    <w:rsid w:val="0027351A"/>
    <w:rsid w:val="00274DC6"/>
    <w:rsid w:val="00284D6C"/>
    <w:rsid w:val="00290CE5"/>
    <w:rsid w:val="00295FDC"/>
    <w:rsid w:val="002A0055"/>
    <w:rsid w:val="002A081C"/>
    <w:rsid w:val="002A1169"/>
    <w:rsid w:val="002A7ADB"/>
    <w:rsid w:val="002B0B81"/>
    <w:rsid w:val="002B4591"/>
    <w:rsid w:val="002C2B2E"/>
    <w:rsid w:val="002C4D65"/>
    <w:rsid w:val="002C58A3"/>
    <w:rsid w:val="002E02DD"/>
    <w:rsid w:val="002E654F"/>
    <w:rsid w:val="002E754C"/>
    <w:rsid w:val="002F6BFB"/>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3974"/>
    <w:rsid w:val="00373D21"/>
    <w:rsid w:val="0037484B"/>
    <w:rsid w:val="00377810"/>
    <w:rsid w:val="00380AA0"/>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B43C2"/>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2934"/>
    <w:rsid w:val="008F72A7"/>
    <w:rsid w:val="00907850"/>
    <w:rsid w:val="00907C64"/>
    <w:rsid w:val="00911B19"/>
    <w:rsid w:val="00913CC5"/>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BEE"/>
    <w:rsid w:val="00A20A72"/>
    <w:rsid w:val="00A23FBE"/>
    <w:rsid w:val="00A2654A"/>
    <w:rsid w:val="00A3240E"/>
    <w:rsid w:val="00A340B7"/>
    <w:rsid w:val="00A34714"/>
    <w:rsid w:val="00A41E8B"/>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C3F55"/>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0531"/>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3F78"/>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215D"/>
    <w:rsid w:val="00C22659"/>
    <w:rsid w:val="00C23BF0"/>
    <w:rsid w:val="00C25492"/>
    <w:rsid w:val="00C25863"/>
    <w:rsid w:val="00C32E70"/>
    <w:rsid w:val="00C335F1"/>
    <w:rsid w:val="00C4046D"/>
    <w:rsid w:val="00C50071"/>
    <w:rsid w:val="00C50C57"/>
    <w:rsid w:val="00C51A15"/>
    <w:rsid w:val="00C55DE8"/>
    <w:rsid w:val="00C578BD"/>
    <w:rsid w:val="00C57DF5"/>
    <w:rsid w:val="00C60311"/>
    <w:rsid w:val="00C604C1"/>
    <w:rsid w:val="00C62F11"/>
    <w:rsid w:val="00C6578F"/>
    <w:rsid w:val="00C677E8"/>
    <w:rsid w:val="00C83D66"/>
    <w:rsid w:val="00C83EC4"/>
    <w:rsid w:val="00CA5A8D"/>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37DCF-3136-4ED8-A54C-80D395A26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3016</TotalTime>
  <Pages>35</Pages>
  <Words>9839</Words>
  <Characters>53136</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462</cp:revision>
  <cp:lastPrinted>2022-04-19T14:19:00Z</cp:lastPrinted>
  <dcterms:created xsi:type="dcterms:W3CDTF">2019-12-02T18:11:00Z</dcterms:created>
  <dcterms:modified xsi:type="dcterms:W3CDTF">2022-04-19T14:20:00Z</dcterms:modified>
</cp:coreProperties>
</file>