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DAWLOUND  DAS PROPOSTAS PARA PARTICIPAÇÃO NA LICITAÇÃO N° </w:t>
      </w:r>
      <w:r w:rsidR="00334DF5">
        <w:rPr>
          <w:rFonts w:ascii="Times New Roman" w:hAnsi="Times New Roman" w:cs="Times New Roman"/>
          <w:b/>
          <w:u w:val="single"/>
        </w:rPr>
        <w:t>0</w:t>
      </w:r>
      <w:r w:rsidR="005547D2">
        <w:rPr>
          <w:rFonts w:ascii="Times New Roman" w:hAnsi="Times New Roman" w:cs="Times New Roman"/>
          <w:b/>
          <w:u w:val="single"/>
        </w:rPr>
        <w:t>0</w:t>
      </w:r>
      <w:r w:rsidR="00334DF5">
        <w:rPr>
          <w:rFonts w:ascii="Times New Roman" w:hAnsi="Times New Roman" w:cs="Times New Roman"/>
          <w:b/>
          <w:u w:val="single"/>
        </w:rPr>
        <w:t>5</w:t>
      </w:r>
      <w:r w:rsidR="00F10019">
        <w:rPr>
          <w:rFonts w:ascii="Times New Roman" w:hAnsi="Times New Roman" w:cs="Times New Roman"/>
          <w:b/>
          <w:u w:val="single"/>
        </w:rPr>
        <w:t>/2023,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334DF5">
        <w:rPr>
          <w:rFonts w:ascii="Times New Roman" w:hAnsi="Times New Roman" w:cs="Times New Roman"/>
          <w:b/>
          <w:u w:val="single"/>
        </w:rPr>
        <w:t>004</w:t>
      </w:r>
      <w:r w:rsidR="00F10019">
        <w:rPr>
          <w:rFonts w:ascii="Times New Roman" w:hAnsi="Times New Roman" w:cs="Times New Roman"/>
          <w:b/>
          <w:u w:val="single"/>
        </w:rPr>
        <w:t>/2023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7B5B22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7B5B22" w:rsidP="00A47ACE">
      <w:pPr>
        <w:jc w:val="center"/>
        <w:rPr>
          <w:rFonts w:ascii="Times New Roman" w:hAnsi="Times New Roman" w:cs="Times New Roman"/>
          <w:b/>
        </w:rPr>
      </w:pPr>
      <w:r w:rsidRPr="007B5B22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7B5B22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7B5B22" w:rsidP="00A47ACE">
      <w:pPr>
        <w:jc w:val="center"/>
        <w:rPr>
          <w:rFonts w:ascii="Times New Roman" w:hAnsi="Times New Roman" w:cs="Times New Roman"/>
          <w:b/>
        </w:rPr>
      </w:pPr>
      <w:r w:rsidRPr="007B5B22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7B5B22" w:rsidP="00A47ACE">
      <w:pPr>
        <w:jc w:val="center"/>
        <w:rPr>
          <w:rFonts w:ascii="Times New Roman" w:hAnsi="Times New Roman" w:cs="Times New Roman"/>
          <w:b/>
        </w:rPr>
      </w:pPr>
      <w:r w:rsidRPr="007B5B22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7B5B22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7B5B22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7B5B22" w:rsidP="00A47ACE">
      <w:pPr>
        <w:jc w:val="center"/>
        <w:rPr>
          <w:rFonts w:ascii="Times New Roman" w:hAnsi="Times New Roman" w:cs="Times New Roman"/>
          <w:b/>
        </w:rPr>
      </w:pPr>
      <w:r w:rsidRPr="007B5B22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7B5B22" w:rsidP="00A47ACE">
      <w:pPr>
        <w:jc w:val="center"/>
        <w:rPr>
          <w:rFonts w:ascii="Times New Roman" w:hAnsi="Times New Roman" w:cs="Times New Roman"/>
          <w:b/>
        </w:rPr>
      </w:pPr>
      <w:r w:rsidRPr="007B5B22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7B5B22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hyphenationZone w:val="425"/>
  <w:characterSpacingControl w:val="doNotCompress"/>
  <w:compat/>
  <w:rsids>
    <w:rsidRoot w:val="00A47ACE"/>
    <w:rsid w:val="001068E6"/>
    <w:rsid w:val="00125CEB"/>
    <w:rsid w:val="002C065D"/>
    <w:rsid w:val="00334DF5"/>
    <w:rsid w:val="003E011D"/>
    <w:rsid w:val="005547D2"/>
    <w:rsid w:val="007B5B22"/>
    <w:rsid w:val="0095000A"/>
    <w:rsid w:val="00A47ACE"/>
    <w:rsid w:val="00B53843"/>
    <w:rsid w:val="00B87E35"/>
    <w:rsid w:val="00C8417E"/>
    <w:rsid w:val="00D73CE6"/>
    <w:rsid w:val="00F10019"/>
    <w:rsid w:val="00FE0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8"/>
        <o:r id="V:Rule12" type="connector" idref="#Conector de seta reta 22"/>
        <o:r id="V:Rule13" type="connector" idref="#Conector de seta reta 21"/>
        <o:r id="V:Rule14" type="connector" idref="#Conector de seta reta 5"/>
        <o:r id="V:Rule15" type="connector" idref="#Conector de seta reta 6"/>
        <o:r id="V:Rule16" type="connector" idref="#Conector de seta reta 2"/>
        <o:r id="V:Rule17" type="connector" idref="#Conector de seta reta 11"/>
        <o:r id="V:Rule18" type="connector" idref="#Conector de seta reta 15"/>
        <o:r id="V:Rule19" type="connector" idref="#Conector de seta reta 4"/>
        <o:r id="V:Rule20" type="connector" idref="#Conector de seta reta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8</cp:revision>
  <dcterms:created xsi:type="dcterms:W3CDTF">2021-05-18T19:42:00Z</dcterms:created>
  <dcterms:modified xsi:type="dcterms:W3CDTF">2023-01-19T14:56:00Z</dcterms:modified>
</cp:coreProperties>
</file>