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D340A" w14:textId="77777777" w:rsidR="007A1514" w:rsidRDefault="007A1514" w:rsidP="007A1514">
      <w:pPr>
        <w:pStyle w:val="Ttulo"/>
        <w:spacing w:line="360" w:lineRule="auto"/>
        <w:rPr>
          <w:sz w:val="22"/>
          <w:szCs w:val="22"/>
          <w:u w:val="single"/>
        </w:rPr>
      </w:pPr>
    </w:p>
    <w:p w14:paraId="64822498" w14:textId="77777777" w:rsidR="007A1514" w:rsidRDefault="007A1514" w:rsidP="007A1514">
      <w:pPr>
        <w:pStyle w:val="Ttulo"/>
        <w:spacing w:line="360" w:lineRule="auto"/>
        <w:rPr>
          <w:sz w:val="22"/>
          <w:szCs w:val="22"/>
          <w:u w:val="single"/>
        </w:rPr>
      </w:pPr>
    </w:p>
    <w:p w14:paraId="6FC2C790" w14:textId="77777777" w:rsidR="007A1514" w:rsidRDefault="007A1514" w:rsidP="007A1514">
      <w:pPr>
        <w:pStyle w:val="Ttulo"/>
        <w:spacing w:line="360" w:lineRule="auto"/>
        <w:rPr>
          <w:sz w:val="22"/>
          <w:szCs w:val="22"/>
          <w:u w:val="single"/>
        </w:rPr>
      </w:pPr>
    </w:p>
    <w:p w14:paraId="1E6ED22E" w14:textId="77777777" w:rsidR="007A1514" w:rsidRDefault="007A1514" w:rsidP="007A1514">
      <w:pPr>
        <w:pStyle w:val="Ttulo"/>
        <w:spacing w:line="360" w:lineRule="auto"/>
        <w:rPr>
          <w:sz w:val="22"/>
          <w:szCs w:val="22"/>
          <w:u w:val="single"/>
        </w:rPr>
      </w:pPr>
    </w:p>
    <w:p w14:paraId="1C81F3B9" w14:textId="5336D1C5" w:rsidR="007A1514" w:rsidRPr="00FE45A5" w:rsidRDefault="007A1514" w:rsidP="007A1514">
      <w:pPr>
        <w:pStyle w:val="Ttulo"/>
        <w:spacing w:line="360" w:lineRule="auto"/>
        <w:rPr>
          <w:b/>
          <w:bCs/>
          <w:sz w:val="22"/>
          <w:szCs w:val="22"/>
          <w:u w:val="single"/>
        </w:rPr>
      </w:pPr>
      <w:r w:rsidRPr="00FE45A5">
        <w:rPr>
          <w:b/>
          <w:bCs/>
          <w:sz w:val="22"/>
          <w:szCs w:val="22"/>
          <w:u w:val="single"/>
        </w:rPr>
        <w:t xml:space="preserve">CONTRATO PARA ENTREGA DE </w:t>
      </w:r>
      <w:r w:rsidR="00E65656">
        <w:rPr>
          <w:b/>
          <w:bCs/>
          <w:sz w:val="22"/>
          <w:szCs w:val="22"/>
          <w:u w:val="single"/>
        </w:rPr>
        <w:t xml:space="preserve">SERVIÇO </w:t>
      </w:r>
      <w:r w:rsidRPr="00FE45A5">
        <w:rPr>
          <w:b/>
          <w:bCs/>
          <w:sz w:val="22"/>
          <w:szCs w:val="22"/>
          <w:u w:val="single"/>
        </w:rPr>
        <w:t>Nº.</w:t>
      </w:r>
      <w:r w:rsidR="00E65656">
        <w:rPr>
          <w:b/>
          <w:bCs/>
          <w:sz w:val="22"/>
          <w:szCs w:val="22"/>
          <w:u w:val="single"/>
        </w:rPr>
        <w:t>133</w:t>
      </w:r>
      <w:r w:rsidRPr="00FE45A5">
        <w:rPr>
          <w:b/>
          <w:bCs/>
          <w:sz w:val="22"/>
          <w:szCs w:val="22"/>
          <w:u w:val="single"/>
        </w:rPr>
        <w:t>/202</w:t>
      </w:r>
      <w:r w:rsidR="00E65656">
        <w:rPr>
          <w:b/>
          <w:bCs/>
          <w:sz w:val="22"/>
          <w:szCs w:val="22"/>
          <w:u w:val="single"/>
        </w:rPr>
        <w:t>6</w:t>
      </w:r>
    </w:p>
    <w:p w14:paraId="406FBED9" w14:textId="77777777" w:rsidR="007A1514" w:rsidRPr="005C3F64" w:rsidRDefault="007A1514" w:rsidP="007A1514">
      <w:pPr>
        <w:pStyle w:val="Ttulo"/>
        <w:spacing w:line="360" w:lineRule="auto"/>
        <w:jc w:val="both"/>
        <w:rPr>
          <w:b/>
          <w:sz w:val="22"/>
          <w:szCs w:val="22"/>
        </w:rPr>
      </w:pPr>
    </w:p>
    <w:p w14:paraId="504C0950" w14:textId="77777777" w:rsidR="007A1514" w:rsidRPr="007A1514" w:rsidRDefault="007A1514" w:rsidP="007A1514">
      <w:pPr>
        <w:widowControl/>
        <w:autoSpaceDE/>
        <w:autoSpaceDN/>
        <w:spacing w:line="276" w:lineRule="auto"/>
        <w:ind w:left="340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ar-SA"/>
        </w:rPr>
      </w:pPr>
      <w:r w:rsidRPr="007A1514">
        <w:rPr>
          <w:rFonts w:ascii="Times New Roman" w:eastAsia="Times New Roman" w:hAnsi="Times New Roman" w:cs="Times New Roman"/>
          <w:b/>
          <w:sz w:val="24"/>
          <w:szCs w:val="24"/>
          <w:u w:val="single"/>
          <w:lang w:bidi="ar-SA"/>
        </w:rPr>
        <w:t>CONTRATAÇÃO</w:t>
      </w:r>
      <w:r w:rsidRPr="007A151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ar-SA"/>
        </w:rPr>
        <w:t xml:space="preserve"> DE EMPRESA ESPECIALIZADA PARA PRESTAÇÃO DE SERVIÇOS TÉCNICOS ESPECIALIZADOS DE </w:t>
      </w:r>
      <w:proofErr w:type="gramStart"/>
      <w:r w:rsidRPr="007A151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ar-SA"/>
        </w:rPr>
        <w:t>INSTALAÇÃO,MIGRAÇÃO</w:t>
      </w:r>
      <w:proofErr w:type="gramEnd"/>
      <w:r w:rsidRPr="007A151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ar-SA"/>
        </w:rPr>
        <w:t xml:space="preserve"> DE DADOS IMPLANTAÇÃO E CAPACITAÇÃO, LICENÇA DE USO DE SISTEMAS GESTÃO PREVIDENCIARIA INTEGRADO EM PLATAFORMA ÚNICA 100% WEB NA MODALIDADE SaaS, </w:t>
      </w:r>
      <w:r w:rsidRPr="007A1514">
        <w:rPr>
          <w:rFonts w:ascii="Times New Roman" w:eastAsia="Calibri" w:hAnsi="Times New Roman" w:cs="Times New Roman"/>
          <w:b/>
          <w:color w:val="000000"/>
          <w:u w:val="single"/>
          <w:lang w:eastAsia="en-US" w:bidi="ar-SA"/>
        </w:rPr>
        <w:t xml:space="preserve">CONTRATAÇAO ESTA BASEADA NA LEI Nº. 14.133/2021, DE 01 DE ABRIL DE 2021. </w:t>
      </w:r>
    </w:p>
    <w:p w14:paraId="0EBD75FD" w14:textId="77777777" w:rsidR="007A1514" w:rsidRPr="005C3F64" w:rsidRDefault="007A1514" w:rsidP="007A1514">
      <w:pPr>
        <w:ind w:left="3402"/>
        <w:jc w:val="both"/>
        <w:rPr>
          <w:rFonts w:ascii="Times New Roman" w:hAnsi="Times New Roman" w:cs="Times New Roman"/>
          <w:b/>
        </w:rPr>
      </w:pPr>
    </w:p>
    <w:p w14:paraId="15C2A323" w14:textId="77777777" w:rsidR="001D6E34" w:rsidRPr="001D6E34" w:rsidRDefault="007A1514" w:rsidP="001D6E34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bidi="ar-SA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481EDF">
        <w:rPr>
          <w:rFonts w:ascii="Times New Roman" w:hAnsi="Times New Roman" w:cs="Times New Roman"/>
          <w:b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 xml:space="preserve">, brasileira, residente e domiciliado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 w:rsidRPr="005C3F64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GEPREV SOLUÇÕES INTELIGENTES</w:t>
      </w:r>
      <w:r w:rsidRPr="005C3F64">
        <w:rPr>
          <w:rFonts w:ascii="Times New Roman" w:hAnsi="Times New Roman" w:cs="Times New Roman"/>
          <w:b/>
        </w:rPr>
        <w:t xml:space="preserve"> LTDA</w:t>
      </w:r>
      <w:r w:rsidRPr="005C3F64">
        <w:rPr>
          <w:rFonts w:ascii="Times New Roman" w:hAnsi="Times New Roman" w:cs="Times New Roman"/>
        </w:rPr>
        <w:t xml:space="preserve">, inscrito no Ministério da Fazenda sob o nº. </w:t>
      </w:r>
      <w:r>
        <w:rPr>
          <w:rFonts w:ascii="Times New Roman" w:hAnsi="Times New Roman" w:cs="Times New Roman"/>
        </w:rPr>
        <w:t>40.738.782/0001-85</w:t>
      </w:r>
      <w:r w:rsidRPr="005C3F64">
        <w:rPr>
          <w:rFonts w:ascii="Times New Roman" w:hAnsi="Times New Roman" w:cs="Times New Roman"/>
        </w:rPr>
        <w:t xml:space="preserve">, situada na </w:t>
      </w:r>
      <w:r>
        <w:rPr>
          <w:rFonts w:ascii="Times New Roman" w:hAnsi="Times New Roman" w:cs="Times New Roman"/>
        </w:rPr>
        <w:t xml:space="preserve">PÇ Quinze de novembro n°66 sala 406 centro histórico </w:t>
      </w:r>
      <w:r w:rsidRPr="005C3F64">
        <w:rPr>
          <w:rFonts w:ascii="Times New Roman" w:hAnsi="Times New Roman" w:cs="Times New Roman"/>
        </w:rPr>
        <w:t xml:space="preserve">, na cidade de </w:t>
      </w:r>
      <w:r>
        <w:rPr>
          <w:rFonts w:ascii="Times New Roman" w:hAnsi="Times New Roman" w:cs="Times New Roman"/>
        </w:rPr>
        <w:t>Porto Alegre</w:t>
      </w:r>
      <w:r w:rsidRPr="005C3F64">
        <w:rPr>
          <w:rFonts w:ascii="Times New Roman" w:hAnsi="Times New Roman" w:cs="Times New Roman"/>
        </w:rPr>
        <w:t xml:space="preserve">/ </w:t>
      </w:r>
      <w:r>
        <w:rPr>
          <w:rFonts w:ascii="Times New Roman" w:hAnsi="Times New Roman" w:cs="Times New Roman"/>
        </w:rPr>
        <w:t>RS</w:t>
      </w:r>
      <w:r w:rsidRPr="005C3F64">
        <w:rPr>
          <w:rFonts w:ascii="Times New Roman" w:hAnsi="Times New Roman" w:cs="Times New Roman"/>
        </w:rPr>
        <w:t xml:space="preserve">, CEP: </w:t>
      </w:r>
      <w:r>
        <w:rPr>
          <w:rFonts w:ascii="Times New Roman" w:hAnsi="Times New Roman" w:cs="Times New Roman"/>
        </w:rPr>
        <w:t>90020080</w:t>
      </w:r>
      <w:r w:rsidRPr="005C3F64">
        <w:rPr>
          <w:rFonts w:ascii="Times New Roman" w:hAnsi="Times New Roman" w:cs="Times New Roman"/>
        </w:rPr>
        <w:t xml:space="preserve">, representado neste ato por </w:t>
      </w:r>
      <w:r>
        <w:rPr>
          <w:rFonts w:ascii="Times New Roman" w:hAnsi="Times New Roman" w:cs="Times New Roman"/>
          <w:b/>
        </w:rPr>
        <w:t>DOUGLAS NUNES DA SILVA</w:t>
      </w:r>
      <w:r w:rsidRPr="005C3F64">
        <w:rPr>
          <w:rFonts w:ascii="Times New Roman" w:hAnsi="Times New Roman" w:cs="Times New Roman"/>
        </w:rPr>
        <w:t xml:space="preserve">, inscrito no cadastro de pessoa física sob nº  </w:t>
      </w:r>
      <w:r>
        <w:rPr>
          <w:rFonts w:ascii="Times New Roman" w:hAnsi="Times New Roman" w:cs="Times New Roman"/>
          <w:b/>
        </w:rPr>
        <w:t>025.703.060-37</w:t>
      </w:r>
      <w:r w:rsidRPr="00F2326B">
        <w:rPr>
          <w:rFonts w:ascii="Times New Roman" w:hAnsi="Times New Roman" w:cs="Times New Roman"/>
        </w:rPr>
        <w:t>,</w:t>
      </w:r>
      <w:r w:rsidRPr="005C3F64">
        <w:rPr>
          <w:rFonts w:ascii="Times New Roman" w:hAnsi="Times New Roman" w:cs="Times New Roman"/>
        </w:rPr>
        <w:t xml:space="preserve"> residente e domiciliado na</w:t>
      </w:r>
      <w:r w:rsidR="001D6E34">
        <w:rPr>
          <w:rFonts w:ascii="Times New Roman" w:hAnsi="Times New Roman" w:cs="Times New Roman"/>
        </w:rPr>
        <w:t xml:space="preserve"> Rua Airton Ferreira da Silva N°295</w:t>
      </w:r>
      <w:r w:rsidRPr="005C3F64">
        <w:rPr>
          <w:rFonts w:ascii="Times New Roman" w:hAnsi="Times New Roman" w:cs="Times New Roman"/>
        </w:rPr>
        <w:t xml:space="preserve"> Cidade de </w:t>
      </w:r>
      <w:r w:rsidR="001D6E34">
        <w:rPr>
          <w:rFonts w:ascii="Times New Roman" w:hAnsi="Times New Roman" w:cs="Times New Roman"/>
        </w:rPr>
        <w:t>Porto Alegre/RS</w:t>
      </w:r>
      <w:r w:rsidRPr="005C3F64">
        <w:rPr>
          <w:rFonts w:ascii="Times New Roman" w:hAnsi="Times New Roman" w:cs="Times New Roman"/>
        </w:rPr>
        <w:t xml:space="preserve">, doravante denominado CONTRATADO(a), tendo em vista a homologação de licitação para as </w:t>
      </w:r>
      <w:r w:rsidR="001D6E34" w:rsidRPr="001D6E34">
        <w:rPr>
          <w:rFonts w:ascii="Times New Roman" w:eastAsia="Times New Roman" w:hAnsi="Times New Roman" w:cs="Times New Roman"/>
          <w:b/>
          <w:sz w:val="18"/>
          <w:szCs w:val="18"/>
          <w:u w:val="single"/>
          <w:lang w:bidi="ar-SA"/>
        </w:rPr>
        <w:t>CONTRATAÇÃO</w:t>
      </w:r>
      <w:r w:rsidR="001D6E34" w:rsidRPr="001D6E34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bidi="ar-SA"/>
        </w:rPr>
        <w:t xml:space="preserve"> DE EMPRESA ESPECIALIZADA PARA PRESTAÇÃO DE SERVIÇOS TÉCNICOS ESPECIALIZADOS DE INSTALAÇÃO,MIGRAÇÃO DE DADOS IMPLANTAÇÃO E CAPACITAÇÃO, LICENÇA DE USO DE SISTEMAS GESTÃO PREVIDENCIARIA INTEGRADO EM PLATAFORMA ÚNICA 100% WEB NA MODALIDADE SaaS, </w:t>
      </w:r>
      <w:r w:rsidR="001D6E34" w:rsidRPr="001D6E34">
        <w:rPr>
          <w:rFonts w:ascii="Times New Roman" w:eastAsia="Calibri" w:hAnsi="Times New Roman" w:cs="Times New Roman"/>
          <w:b/>
          <w:color w:val="000000"/>
          <w:sz w:val="18"/>
          <w:szCs w:val="18"/>
          <w:u w:val="single"/>
          <w:lang w:eastAsia="en-US" w:bidi="ar-SA"/>
        </w:rPr>
        <w:t xml:space="preserve">CONTRATAÇAO ESTA BASEADA NA LEI Nº. 14.133/2021, DE 01 DE ABRIL DE 2021. </w:t>
      </w:r>
    </w:p>
    <w:p w14:paraId="1564243C" w14:textId="4454125B" w:rsidR="007A1514" w:rsidRPr="00821DCE" w:rsidRDefault="007A1514" w:rsidP="007A1514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não o contrariar:</w:t>
      </w:r>
    </w:p>
    <w:p w14:paraId="3DCEC38D" w14:textId="6A629AA1" w:rsidR="007A1514" w:rsidRPr="005C3F64" w:rsidRDefault="007A1514" w:rsidP="007A1514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</w:t>
      </w:r>
      <w:r w:rsidR="001D6E34">
        <w:rPr>
          <w:rFonts w:ascii="Times New Roman" w:hAnsi="Times New Roman" w:cs="Times New Roman"/>
          <w:b/>
          <w:bCs/>
          <w:color w:val="000000" w:themeColor="text1"/>
        </w:rPr>
        <w:t>58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1D6E34">
        <w:rPr>
          <w:rFonts w:ascii="Times New Roman" w:hAnsi="Times New Roman" w:cs="Times New Roman"/>
          <w:b/>
          <w:bCs/>
          <w:color w:val="000000" w:themeColor="text1"/>
        </w:rPr>
        <w:t>6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1D6E34">
        <w:rPr>
          <w:rFonts w:ascii="Times New Roman" w:hAnsi="Times New Roman" w:cs="Times New Roman"/>
          <w:b/>
          <w:bCs/>
          <w:color w:val="000000" w:themeColor="text1"/>
        </w:rPr>
        <w:t>Inexigibilidade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 w:rsidR="001D6E34">
        <w:rPr>
          <w:rFonts w:ascii="Times New Roman" w:hAnsi="Times New Roman" w:cs="Times New Roman"/>
          <w:b/>
          <w:bCs/>
          <w:color w:val="000000" w:themeColor="text1"/>
        </w:rPr>
        <w:t>13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1D6E34">
        <w:rPr>
          <w:rFonts w:ascii="Times New Roman" w:hAnsi="Times New Roman" w:cs="Times New Roman"/>
          <w:b/>
          <w:bCs/>
          <w:color w:val="000000" w:themeColor="text1"/>
        </w:rPr>
        <w:t>6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4030C314" w14:textId="0DB4B438" w:rsidR="007A1514" w:rsidRPr="00C9134C" w:rsidRDefault="007A1514" w:rsidP="007A1514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>o Processo de licitação Nº 0</w:t>
      </w:r>
      <w:r w:rsidR="001D6E34">
        <w:rPr>
          <w:rFonts w:ascii="Times New Roman" w:hAnsi="Times New Roman" w:cs="Times New Roman"/>
          <w:b/>
          <w:bCs/>
          <w:color w:val="000000" w:themeColor="text1"/>
        </w:rPr>
        <w:t>58</w:t>
      </w:r>
      <w:r>
        <w:rPr>
          <w:rFonts w:ascii="Times New Roman" w:hAnsi="Times New Roman" w:cs="Times New Roman"/>
          <w:b/>
          <w:bCs/>
          <w:color w:val="000000" w:themeColor="text1"/>
        </w:rPr>
        <w:t>/</w:t>
      </w:r>
      <w:proofErr w:type="gramStart"/>
      <w:r>
        <w:rPr>
          <w:rFonts w:ascii="Times New Roman" w:hAnsi="Times New Roman" w:cs="Times New Roman"/>
          <w:b/>
          <w:bCs/>
          <w:color w:val="000000" w:themeColor="text1"/>
        </w:rPr>
        <w:t>202</w:t>
      </w:r>
      <w:r w:rsidR="001D6E34">
        <w:rPr>
          <w:rFonts w:ascii="Times New Roman" w:hAnsi="Times New Roman" w:cs="Times New Roman"/>
          <w:b/>
          <w:bCs/>
          <w:color w:val="000000" w:themeColor="text1"/>
        </w:rPr>
        <w:t xml:space="preserve">6 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1D6E34">
        <w:rPr>
          <w:rFonts w:ascii="Times New Roman" w:hAnsi="Times New Roman" w:cs="Times New Roman"/>
          <w:b/>
          <w:bCs/>
          <w:color w:val="000000" w:themeColor="text1"/>
        </w:rPr>
        <w:t>Inexigibilidade</w:t>
      </w:r>
      <w:proofErr w:type="gramEnd"/>
      <w:r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</w:t>
      </w:r>
      <w:r w:rsidR="001D6E34">
        <w:rPr>
          <w:rFonts w:ascii="Times New Roman" w:hAnsi="Times New Roman" w:cs="Times New Roman"/>
          <w:b/>
          <w:bCs/>
          <w:color w:val="000000" w:themeColor="text1"/>
        </w:rPr>
        <w:t>3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1D6E34">
        <w:rPr>
          <w:rFonts w:ascii="Times New Roman" w:hAnsi="Times New Roman" w:cs="Times New Roman"/>
          <w:b/>
          <w:bCs/>
          <w:color w:val="000000" w:themeColor="text1"/>
        </w:rPr>
        <w:t>6</w:t>
      </w:r>
      <w:r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29B89B5A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2A2C914E" w14:textId="50425E6A" w:rsidR="007A1514" w:rsidRPr="005C3F64" w:rsidRDefault="007A1514" w:rsidP="007A1514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</w:t>
      </w:r>
      <w:r w:rsidR="001D6E34">
        <w:rPr>
          <w:rFonts w:ascii="Times New Roman" w:hAnsi="Times New Roman" w:cs="Times New Roman"/>
          <w:b/>
        </w:rPr>
        <w:t>58</w:t>
      </w:r>
      <w:r w:rsidRPr="005C3F64">
        <w:rPr>
          <w:rFonts w:ascii="Times New Roman" w:hAnsi="Times New Roman" w:cs="Times New Roman"/>
          <w:b/>
        </w:rPr>
        <w:t>/202</w:t>
      </w:r>
      <w:r w:rsidR="001D6E34">
        <w:rPr>
          <w:rFonts w:ascii="Times New Roman" w:hAnsi="Times New Roman" w:cs="Times New Roman"/>
          <w:b/>
        </w:rPr>
        <w:t>6</w:t>
      </w:r>
      <w:r w:rsidRPr="005C3F64">
        <w:rPr>
          <w:rFonts w:ascii="Times New Roman" w:hAnsi="Times New Roman" w:cs="Times New Roman"/>
          <w:b/>
        </w:rPr>
        <w:t xml:space="preserve">, </w:t>
      </w:r>
      <w:r w:rsidR="001D6E34">
        <w:rPr>
          <w:rFonts w:ascii="Times New Roman" w:hAnsi="Times New Roman" w:cs="Times New Roman"/>
          <w:b/>
        </w:rPr>
        <w:t>Inexigibilidade</w:t>
      </w:r>
      <w:r>
        <w:rPr>
          <w:rFonts w:ascii="Times New Roman" w:hAnsi="Times New Roman" w:cs="Times New Roman"/>
          <w:b/>
        </w:rPr>
        <w:t xml:space="preserve">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</w:t>
      </w:r>
      <w:r w:rsidR="001D6E34">
        <w:rPr>
          <w:rFonts w:ascii="Times New Roman" w:hAnsi="Times New Roman" w:cs="Times New Roman"/>
          <w:b/>
        </w:rPr>
        <w:t>3</w:t>
      </w:r>
      <w:r w:rsidRPr="005C3F64">
        <w:rPr>
          <w:rFonts w:ascii="Times New Roman" w:hAnsi="Times New Roman" w:cs="Times New Roman"/>
          <w:b/>
        </w:rPr>
        <w:t>/202</w:t>
      </w:r>
      <w:r w:rsidR="001D6E34">
        <w:rPr>
          <w:rFonts w:ascii="Times New Roman" w:hAnsi="Times New Roman" w:cs="Times New Roman"/>
          <w:b/>
        </w:rPr>
        <w:t>6</w:t>
      </w:r>
      <w:r w:rsidRPr="005C3F64">
        <w:rPr>
          <w:rFonts w:ascii="Times New Roman" w:hAnsi="Times New Roman" w:cs="Times New Roman"/>
        </w:rPr>
        <w:t>.</w:t>
      </w:r>
    </w:p>
    <w:p w14:paraId="0ACF2D5D" w14:textId="77777777" w:rsidR="007A1514" w:rsidRPr="00821DCE" w:rsidRDefault="007A1514" w:rsidP="007A1514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490BFBF6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2F5C12CA" w14:textId="753BB4E7" w:rsidR="001D6E34" w:rsidRPr="001D6E34" w:rsidRDefault="007A1514" w:rsidP="001D6E34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bidi="ar-SA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>Constitui- se objeto deste instrumento as</w:t>
      </w:r>
      <w:r w:rsidR="001D6E34" w:rsidRPr="001D6E34">
        <w:rPr>
          <w:rFonts w:ascii="Times New Roman" w:eastAsia="Times New Roman" w:hAnsi="Times New Roman" w:cs="Times New Roman"/>
          <w:b/>
          <w:sz w:val="24"/>
          <w:szCs w:val="24"/>
          <w:u w:val="single"/>
          <w:lang w:bidi="ar-SA"/>
        </w:rPr>
        <w:t xml:space="preserve"> </w:t>
      </w:r>
      <w:r w:rsidR="001D6E34" w:rsidRPr="001D6E34">
        <w:rPr>
          <w:rFonts w:ascii="Times New Roman" w:eastAsia="Times New Roman" w:hAnsi="Times New Roman" w:cs="Times New Roman"/>
          <w:b/>
          <w:sz w:val="18"/>
          <w:szCs w:val="18"/>
          <w:u w:val="single"/>
          <w:lang w:bidi="ar-SA"/>
        </w:rPr>
        <w:t>CONTRATAÇÃO</w:t>
      </w:r>
      <w:r w:rsidR="001D6E34" w:rsidRPr="001D6E34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bidi="ar-SA"/>
        </w:rPr>
        <w:t xml:space="preserve"> DE EMPRESA ESPECIALIZADA PARA PRESTAÇÃO DE SERVIÇOS TÉCNICOS ESPECIALIZADOS DE </w:t>
      </w:r>
      <w:proofErr w:type="gramStart"/>
      <w:r w:rsidR="001D6E34" w:rsidRPr="001D6E34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bidi="ar-SA"/>
        </w:rPr>
        <w:t>INSTALAÇÃO,MIGRAÇÃO</w:t>
      </w:r>
      <w:proofErr w:type="gramEnd"/>
      <w:r w:rsidR="001D6E34" w:rsidRPr="001D6E34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bidi="ar-SA"/>
        </w:rPr>
        <w:t xml:space="preserve"> DE DADOS IMPLANTAÇÃO E CAPACITAÇÃO, LICENÇA DE USO DE SISTEMAS GESTÃO PREVIDENCIARIA INTEGRADO EM PLATAFORMA ÚNICA 100% WEB NA MODALIDADE SaaS, </w:t>
      </w:r>
      <w:r w:rsidR="001D6E34" w:rsidRPr="001D6E34">
        <w:rPr>
          <w:rFonts w:ascii="Times New Roman" w:eastAsia="Calibri" w:hAnsi="Times New Roman" w:cs="Times New Roman"/>
          <w:b/>
          <w:color w:val="000000"/>
          <w:sz w:val="18"/>
          <w:szCs w:val="18"/>
          <w:u w:val="single"/>
          <w:lang w:eastAsia="en-US" w:bidi="ar-SA"/>
        </w:rPr>
        <w:t xml:space="preserve">CONTRATAÇAO ESTA BASEADA NA LEI Nº. 14.133/2021, DE 01 DE ABRIL DE 2021. </w:t>
      </w:r>
    </w:p>
    <w:p w14:paraId="6BCDE887" w14:textId="6CB0FE16" w:rsidR="007A1514" w:rsidRPr="00D66EC2" w:rsidRDefault="007A1514" w:rsidP="007A1514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color w:val="000000"/>
        </w:rPr>
        <w:t xml:space="preserve"> </w:t>
      </w:r>
    </w:p>
    <w:p w14:paraId="555E6CEA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TERCEIRA - NORMAS DE EXECUÇÃO</w:t>
      </w:r>
    </w:p>
    <w:p w14:paraId="2285402D" w14:textId="5648CA3A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 w:rsidR="001D6E34">
        <w:rPr>
          <w:rFonts w:ascii="Times New Roman" w:hAnsi="Times New Roman" w:cs="Times New Roman"/>
          <w:b/>
        </w:rPr>
        <w:t>58</w:t>
      </w:r>
      <w:r w:rsidRPr="005C3F64">
        <w:rPr>
          <w:rFonts w:ascii="Times New Roman" w:hAnsi="Times New Roman" w:cs="Times New Roman"/>
          <w:b/>
        </w:rPr>
        <w:t>/202</w:t>
      </w:r>
      <w:r w:rsidR="001D6E34">
        <w:rPr>
          <w:rFonts w:ascii="Times New Roman" w:hAnsi="Times New Roman" w:cs="Times New Roman"/>
          <w:b/>
        </w:rPr>
        <w:t>6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1D6E34">
        <w:rPr>
          <w:rFonts w:ascii="Times New Roman" w:hAnsi="Times New Roman" w:cs="Times New Roman"/>
        </w:rPr>
        <w:t xml:space="preserve">Inexigibilidade </w:t>
      </w:r>
      <w:r w:rsidRPr="005C3F64">
        <w:rPr>
          <w:rFonts w:ascii="Times New Roman" w:hAnsi="Times New Roman" w:cs="Times New Roman"/>
          <w:b/>
        </w:rPr>
        <w:t xml:space="preserve">nº </w:t>
      </w:r>
      <w:r>
        <w:rPr>
          <w:rFonts w:ascii="Times New Roman" w:hAnsi="Times New Roman" w:cs="Times New Roman"/>
          <w:b/>
        </w:rPr>
        <w:t>01</w:t>
      </w:r>
      <w:r w:rsidR="001D6E34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/202</w:t>
      </w:r>
      <w:r w:rsidR="001D6E34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.</w:t>
      </w:r>
    </w:p>
    <w:p w14:paraId="6CFBB8CA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14:paraId="0FED114D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5"/>
        <w:gridCol w:w="4112"/>
        <w:gridCol w:w="708"/>
        <w:gridCol w:w="1134"/>
        <w:gridCol w:w="1337"/>
        <w:gridCol w:w="1553"/>
      </w:tblGrid>
      <w:tr w:rsidR="001D6E34" w:rsidRPr="001D6E34" w14:paraId="5521516B" w14:textId="77777777" w:rsidTr="009423FF">
        <w:tc>
          <w:tcPr>
            <w:tcW w:w="845" w:type="dxa"/>
          </w:tcPr>
          <w:p w14:paraId="0AEB907A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ITEM</w:t>
            </w:r>
          </w:p>
        </w:tc>
        <w:tc>
          <w:tcPr>
            <w:tcW w:w="4112" w:type="dxa"/>
          </w:tcPr>
          <w:p w14:paraId="0A123C24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708" w:type="dxa"/>
          </w:tcPr>
          <w:p w14:paraId="7899DDCF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UN</w:t>
            </w:r>
          </w:p>
        </w:tc>
        <w:tc>
          <w:tcPr>
            <w:tcW w:w="1134" w:type="dxa"/>
          </w:tcPr>
          <w:p w14:paraId="41DF38E6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QUANT.</w:t>
            </w:r>
          </w:p>
        </w:tc>
        <w:tc>
          <w:tcPr>
            <w:tcW w:w="1276" w:type="dxa"/>
          </w:tcPr>
          <w:p w14:paraId="2B969C35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V.UNIT.</w:t>
            </w:r>
          </w:p>
        </w:tc>
        <w:tc>
          <w:tcPr>
            <w:tcW w:w="1553" w:type="dxa"/>
          </w:tcPr>
          <w:p w14:paraId="4BF37020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V.TOTAL</w:t>
            </w:r>
          </w:p>
        </w:tc>
      </w:tr>
      <w:tr w:rsidR="001D6E34" w:rsidRPr="001D6E34" w14:paraId="1ADE46B1" w14:textId="77777777" w:rsidTr="009423FF">
        <w:tc>
          <w:tcPr>
            <w:tcW w:w="845" w:type="dxa"/>
          </w:tcPr>
          <w:p w14:paraId="7A3D4EE2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01</w:t>
            </w:r>
          </w:p>
        </w:tc>
        <w:tc>
          <w:tcPr>
            <w:tcW w:w="4112" w:type="dxa"/>
          </w:tcPr>
          <w:p w14:paraId="1D082C37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Prestação de serviços de instalação, migração de dados implantação e capacitação.</w:t>
            </w:r>
          </w:p>
        </w:tc>
        <w:tc>
          <w:tcPr>
            <w:tcW w:w="708" w:type="dxa"/>
          </w:tcPr>
          <w:p w14:paraId="5D94F40C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proofErr w:type="spellStart"/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un</w:t>
            </w:r>
            <w:proofErr w:type="spellEnd"/>
          </w:p>
        </w:tc>
        <w:tc>
          <w:tcPr>
            <w:tcW w:w="1134" w:type="dxa"/>
          </w:tcPr>
          <w:p w14:paraId="366367CC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01</w:t>
            </w:r>
          </w:p>
        </w:tc>
        <w:tc>
          <w:tcPr>
            <w:tcW w:w="1276" w:type="dxa"/>
          </w:tcPr>
          <w:p w14:paraId="1E91C51E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R$3.000,00</w:t>
            </w:r>
          </w:p>
        </w:tc>
        <w:tc>
          <w:tcPr>
            <w:tcW w:w="1553" w:type="dxa"/>
          </w:tcPr>
          <w:p w14:paraId="5943D8BA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R$3.000,00</w:t>
            </w:r>
          </w:p>
        </w:tc>
      </w:tr>
      <w:tr w:rsidR="001D6E34" w:rsidRPr="001D6E34" w14:paraId="6A4D7841" w14:textId="77777777" w:rsidTr="009423FF">
        <w:tc>
          <w:tcPr>
            <w:tcW w:w="845" w:type="dxa"/>
          </w:tcPr>
          <w:p w14:paraId="5C4AB616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02</w:t>
            </w:r>
          </w:p>
        </w:tc>
        <w:tc>
          <w:tcPr>
            <w:tcW w:w="4112" w:type="dxa"/>
          </w:tcPr>
          <w:p w14:paraId="39385644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Licença de uso de sistema de gestão previdenciária integrado em plataforma única 10% web na modalidade </w:t>
            </w:r>
            <w:proofErr w:type="gramStart"/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SaaS(</w:t>
            </w:r>
            <w:proofErr w:type="gramEnd"/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Software como serviço)</w:t>
            </w:r>
          </w:p>
        </w:tc>
        <w:tc>
          <w:tcPr>
            <w:tcW w:w="708" w:type="dxa"/>
          </w:tcPr>
          <w:p w14:paraId="4152343D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proofErr w:type="spellStart"/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mes</w:t>
            </w:r>
            <w:proofErr w:type="spellEnd"/>
          </w:p>
        </w:tc>
        <w:tc>
          <w:tcPr>
            <w:tcW w:w="1134" w:type="dxa"/>
          </w:tcPr>
          <w:p w14:paraId="09AAD138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12</w:t>
            </w:r>
          </w:p>
        </w:tc>
        <w:tc>
          <w:tcPr>
            <w:tcW w:w="1276" w:type="dxa"/>
          </w:tcPr>
          <w:p w14:paraId="792908A3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R$850,00</w:t>
            </w:r>
          </w:p>
        </w:tc>
        <w:tc>
          <w:tcPr>
            <w:tcW w:w="1553" w:type="dxa"/>
          </w:tcPr>
          <w:p w14:paraId="363D575E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R$10.200,00</w:t>
            </w:r>
          </w:p>
        </w:tc>
      </w:tr>
      <w:tr w:rsidR="001D6E34" w:rsidRPr="001D6E34" w14:paraId="3CFA68CA" w14:textId="77777777" w:rsidTr="009423FF">
        <w:tc>
          <w:tcPr>
            <w:tcW w:w="845" w:type="dxa"/>
          </w:tcPr>
          <w:p w14:paraId="390B3DEA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</w:p>
        </w:tc>
        <w:tc>
          <w:tcPr>
            <w:tcW w:w="4112" w:type="dxa"/>
          </w:tcPr>
          <w:p w14:paraId="7F530DD9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</w:p>
        </w:tc>
        <w:tc>
          <w:tcPr>
            <w:tcW w:w="708" w:type="dxa"/>
          </w:tcPr>
          <w:p w14:paraId="304747DA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</w:p>
        </w:tc>
        <w:tc>
          <w:tcPr>
            <w:tcW w:w="1134" w:type="dxa"/>
          </w:tcPr>
          <w:p w14:paraId="399C4026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</w:p>
        </w:tc>
        <w:tc>
          <w:tcPr>
            <w:tcW w:w="1276" w:type="dxa"/>
          </w:tcPr>
          <w:p w14:paraId="3A55D65C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TOTAL:</w:t>
            </w:r>
          </w:p>
        </w:tc>
        <w:tc>
          <w:tcPr>
            <w:tcW w:w="1553" w:type="dxa"/>
          </w:tcPr>
          <w:p w14:paraId="0A0D5820" w14:textId="77777777" w:rsidR="001D6E34" w:rsidRPr="001D6E34" w:rsidRDefault="001D6E34" w:rsidP="001D6E3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1D6E3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R$13.200,00</w:t>
            </w:r>
          </w:p>
        </w:tc>
      </w:tr>
    </w:tbl>
    <w:p w14:paraId="05478237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60BE19D4" w14:textId="10651506" w:rsidR="003B6B9A" w:rsidRPr="003B6B9A" w:rsidRDefault="007A1514" w:rsidP="003B6B9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C3F64">
        <w:rPr>
          <w:rFonts w:ascii="Times New Roman" w:hAnsi="Times New Roman" w:cs="Times New Roman"/>
          <w:b/>
        </w:rPr>
        <w:t>4.1.2</w:t>
      </w:r>
      <w:r w:rsidR="003B6B9A" w:rsidRPr="003B6B9A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  <w:r w:rsidR="003B6B9A" w:rsidRPr="003B6B9A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O valor será pago </w:t>
      </w:r>
      <w:r w:rsidR="003B6B9A" w:rsidRPr="003B6B9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bidi="ar-SA"/>
        </w:rPr>
        <w:t>R$ 3.000,00(três mil reais) pela implantação do sistema,  R$ 850,00(oitocentos e cinquenta reais) por mês para licença do uso do sistema, totalizando R$10.200,00 (dez mil e duzentos reais) pelo período de 12 meses, chegando a um total de R$13.200,00 (treze mil e duzentos reais) por todos os serviços prestados</w:t>
      </w:r>
      <w:r w:rsidR="003B6B9A" w:rsidRPr="003B6B9A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efetuado em até 30 (trinta) dias, através de crédito em conta corrente, mediante apresentação da Nota Fiscal devidamente atestada pelo responsável pela unidade requisitante.</w:t>
      </w:r>
    </w:p>
    <w:p w14:paraId="7BF2556C" w14:textId="77777777" w:rsidR="007A1514" w:rsidRPr="005C3F64" w:rsidRDefault="007A1514" w:rsidP="007A1514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1AC40B92" w14:textId="77777777" w:rsidR="007A1514" w:rsidRPr="005C3F64" w:rsidRDefault="007A1514" w:rsidP="007A151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6DFC92EA" w14:textId="4C70D432" w:rsidR="007A1514" w:rsidRPr="005C3F64" w:rsidRDefault="007A1514" w:rsidP="007A151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</w:t>
      </w:r>
      <w:r w:rsidR="003B6B9A">
        <w:rPr>
          <w:rFonts w:ascii="Times New Roman" w:hAnsi="Times New Roman" w:cs="Times New Roman"/>
        </w:rPr>
        <w:t xml:space="preserve">serviço </w:t>
      </w:r>
      <w:r w:rsidRPr="005C3F64">
        <w:rPr>
          <w:rFonts w:ascii="Times New Roman" w:hAnsi="Times New Roman" w:cs="Times New Roman"/>
        </w:rPr>
        <w:t>e posterior liberação do documento fiscal para pagamento.</w:t>
      </w:r>
    </w:p>
    <w:p w14:paraId="0D9D01AA" w14:textId="1FBDD52F" w:rsidR="007A1514" w:rsidRPr="005C3F64" w:rsidRDefault="007A1514" w:rsidP="007A151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</w:t>
      </w:r>
      <w:r w:rsidR="003B6B9A">
        <w:rPr>
          <w:rFonts w:ascii="Times New Roman" w:hAnsi="Times New Roman" w:cs="Times New Roman"/>
        </w:rPr>
        <w:t>os serviços</w:t>
      </w:r>
      <w:r w:rsidRPr="005C3F64">
        <w:rPr>
          <w:rFonts w:ascii="Times New Roman" w:hAnsi="Times New Roman" w:cs="Times New Roman"/>
        </w:rPr>
        <w:t xml:space="preserve">, constante </w:t>
      </w:r>
      <w:proofErr w:type="gramStart"/>
      <w:r w:rsidRPr="005C3F64">
        <w:rPr>
          <w:rFonts w:ascii="Times New Roman" w:hAnsi="Times New Roman" w:cs="Times New Roman"/>
        </w:rPr>
        <w:t>as nota fiscal/fatura</w:t>
      </w:r>
      <w:proofErr w:type="gramEnd"/>
      <w:r w:rsidRPr="005C3F64">
        <w:rPr>
          <w:rFonts w:ascii="Times New Roman" w:hAnsi="Times New Roman" w:cs="Times New Roman"/>
        </w:rPr>
        <w:t xml:space="preserve">. </w:t>
      </w:r>
    </w:p>
    <w:p w14:paraId="5B55848A" w14:textId="77777777" w:rsidR="007A1514" w:rsidRPr="00821DCE" w:rsidRDefault="007A1514" w:rsidP="007A1514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7ACA7B4B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44E8F24B" w14:textId="52E369FA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="003B6B9A">
        <w:rPr>
          <w:rFonts w:ascii="Times New Roman" w:hAnsi="Times New Roman" w:cs="Times New Roman"/>
          <w:b/>
          <w:u w:val="single"/>
        </w:rPr>
        <w:t>11</w:t>
      </w:r>
      <w:r w:rsidRPr="00671628">
        <w:rPr>
          <w:rFonts w:ascii="Times New Roman" w:hAnsi="Times New Roman" w:cs="Times New Roman"/>
          <w:b/>
          <w:u w:val="single"/>
        </w:rPr>
        <w:t xml:space="preserve"> de </w:t>
      </w:r>
      <w:r w:rsidR="003B6B9A">
        <w:rPr>
          <w:rFonts w:ascii="Times New Roman" w:hAnsi="Times New Roman" w:cs="Times New Roman"/>
          <w:b/>
          <w:u w:val="single"/>
        </w:rPr>
        <w:t xml:space="preserve">maio </w:t>
      </w:r>
      <w:r w:rsidRPr="00671628">
        <w:rPr>
          <w:rFonts w:ascii="Times New Roman" w:hAnsi="Times New Roman" w:cs="Times New Roman"/>
          <w:b/>
          <w:u w:val="single"/>
        </w:rPr>
        <w:t>de 202</w:t>
      </w:r>
      <w:r w:rsidR="003B6B9A">
        <w:rPr>
          <w:rFonts w:ascii="Times New Roman" w:hAnsi="Times New Roman" w:cs="Times New Roman"/>
          <w:b/>
          <w:u w:val="single"/>
        </w:rPr>
        <w:t>7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14:paraId="37A3FF70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SEXTA - RECURSOS ORÇAMENTÁRIOS</w:t>
      </w:r>
    </w:p>
    <w:p w14:paraId="298B3D83" w14:textId="20B87894" w:rsidR="007A151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Lei Orçamentária Anual </w:t>
      </w:r>
      <w:r w:rsidRPr="005C3F64">
        <w:rPr>
          <w:rFonts w:ascii="Times New Roman" w:hAnsi="Times New Roman" w:cs="Times New Roman"/>
        </w:rPr>
        <w:t xml:space="preserve">nº </w:t>
      </w:r>
      <w:r>
        <w:rPr>
          <w:rFonts w:ascii="Times New Roman" w:hAnsi="Times New Roman" w:cs="Times New Roman"/>
        </w:rPr>
        <w:t>1</w:t>
      </w:r>
      <w:r w:rsidR="003B6B9A">
        <w:rPr>
          <w:rFonts w:ascii="Times New Roman" w:hAnsi="Times New Roman" w:cs="Times New Roman"/>
        </w:rPr>
        <w:t>930</w:t>
      </w:r>
      <w:r>
        <w:rPr>
          <w:rFonts w:ascii="Times New Roman" w:hAnsi="Times New Roman" w:cs="Times New Roman"/>
        </w:rPr>
        <w:t xml:space="preserve">, de </w:t>
      </w:r>
      <w:r w:rsidR="003B6B9A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 de dezembro de 202</w:t>
      </w:r>
      <w:r w:rsidR="003B6B9A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</w:p>
    <w:p w14:paraId="46FDF345" w14:textId="77777777" w:rsidR="003B6B9A" w:rsidRPr="003B6B9A" w:rsidRDefault="003B6B9A" w:rsidP="003B6B9A">
      <w:pPr>
        <w:widowControl/>
        <w:tabs>
          <w:tab w:val="left" w:pos="1134"/>
        </w:tabs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lang w:bidi="ar-SA"/>
        </w:rPr>
      </w:pPr>
      <w:r w:rsidRPr="003B6B9A">
        <w:rPr>
          <w:rFonts w:ascii="Times New Roman" w:eastAsia="Times New Roman" w:hAnsi="Times New Roman" w:cs="Times New Roman"/>
          <w:b/>
          <w:color w:val="000000"/>
          <w:lang w:bidi="ar-SA"/>
        </w:rPr>
        <w:t>03 – SECRETARIA MUN. DA ADM./PLANEJAMENTO</w:t>
      </w:r>
    </w:p>
    <w:p w14:paraId="176A6B78" w14:textId="77777777" w:rsidR="003B6B9A" w:rsidRPr="003B6B9A" w:rsidRDefault="003B6B9A" w:rsidP="003B6B9A">
      <w:pPr>
        <w:widowControl/>
        <w:tabs>
          <w:tab w:val="left" w:pos="1134"/>
        </w:tabs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lang w:bidi="ar-SA"/>
        </w:rPr>
      </w:pPr>
      <w:r w:rsidRPr="003B6B9A">
        <w:rPr>
          <w:rFonts w:ascii="Times New Roman" w:eastAsia="Times New Roman" w:hAnsi="Times New Roman" w:cs="Times New Roman"/>
          <w:b/>
          <w:color w:val="000000"/>
          <w:lang w:bidi="ar-SA"/>
        </w:rPr>
        <w:t>03.01– GAB. DO SECRET. E ORGÃOS SUBORDINADOS</w:t>
      </w:r>
    </w:p>
    <w:p w14:paraId="68A9A66B" w14:textId="77777777" w:rsidR="003B6B9A" w:rsidRPr="003B6B9A" w:rsidRDefault="003B6B9A" w:rsidP="003B6B9A">
      <w:pPr>
        <w:widowControl/>
        <w:tabs>
          <w:tab w:val="left" w:pos="1134"/>
        </w:tabs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lang w:bidi="ar-SA"/>
        </w:rPr>
      </w:pPr>
      <w:r w:rsidRPr="003B6B9A">
        <w:rPr>
          <w:rFonts w:ascii="Times New Roman" w:eastAsia="Times New Roman" w:hAnsi="Times New Roman" w:cs="Times New Roman"/>
          <w:b/>
          <w:color w:val="000000"/>
          <w:lang w:bidi="ar-SA"/>
        </w:rPr>
        <w:t>03.01.04.122.0020.2020.1500.0001.0000 MANUT. DA SECRET. DE ADM. E PLANEJAMENTO</w:t>
      </w:r>
    </w:p>
    <w:p w14:paraId="4F62502E" w14:textId="77777777" w:rsidR="003B6B9A" w:rsidRPr="003B6B9A" w:rsidRDefault="003B6B9A" w:rsidP="003B6B9A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ar-SA"/>
        </w:rPr>
      </w:pPr>
      <w:r w:rsidRPr="003B6B9A">
        <w:rPr>
          <w:rFonts w:ascii="Times New Roman" w:eastAsia="Times New Roman" w:hAnsi="Times New Roman" w:cs="Times New Roman"/>
          <w:b/>
          <w:color w:val="000000"/>
          <w:lang w:bidi="ar-SA"/>
        </w:rPr>
        <w:t>3390.39.00.00.00.00 OUTROS SERVIÇOS DE TERCEIROS-PESSOA JURIDICA</w:t>
      </w:r>
    </w:p>
    <w:p w14:paraId="09AAD17A" w14:textId="77777777" w:rsidR="003B6B9A" w:rsidRPr="003B6B9A" w:rsidRDefault="003B6B9A" w:rsidP="003B6B9A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ar-SA"/>
        </w:rPr>
      </w:pPr>
      <w:r w:rsidRPr="003B6B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ar-SA"/>
        </w:rPr>
        <w:t>FR 1500</w:t>
      </w:r>
    </w:p>
    <w:p w14:paraId="503C4264" w14:textId="77777777" w:rsidR="003B6B9A" w:rsidRDefault="003B6B9A" w:rsidP="007A151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14:paraId="246131FB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14:paraId="3FC72394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55ACC3D9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5FE248ED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</w:t>
      </w:r>
      <w:proofErr w:type="gramEnd"/>
      <w:r w:rsidRPr="005C3F64">
        <w:rPr>
          <w:rFonts w:ascii="Times New Roman" w:hAnsi="Times New Roman" w:cs="Times New Roman"/>
        </w:rPr>
        <w:t xml:space="preserve"> CONTRATANTE:</w:t>
      </w:r>
    </w:p>
    <w:p w14:paraId="071497EC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3C14FAD2" w14:textId="77777777" w:rsidR="007A1514" w:rsidRPr="00821DCE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0BE72C13" w14:textId="77777777" w:rsidR="007A1514" w:rsidRPr="005C3F64" w:rsidRDefault="007A1514" w:rsidP="007A1514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3E9289F4" w14:textId="3D70999D" w:rsidR="007A1514" w:rsidRPr="005C3F64" w:rsidRDefault="007A1514" w:rsidP="007A151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</w:t>
      </w:r>
      <w:r w:rsidR="003B6B9A">
        <w:rPr>
          <w:rFonts w:ascii="Times New Roman" w:hAnsi="Times New Roman" w:cs="Times New Roman"/>
        </w:rPr>
        <w:t xml:space="preserve">serviços </w:t>
      </w:r>
      <w:r w:rsidRPr="005C3F64">
        <w:rPr>
          <w:rFonts w:ascii="Times New Roman" w:hAnsi="Times New Roman" w:cs="Times New Roman"/>
        </w:rPr>
        <w:t xml:space="preserve">deverão ser entregues conforme as especificações na clausula quarta deste contrato. O Prazo para entrega dos </w:t>
      </w:r>
      <w:r w:rsidR="003B6B9A">
        <w:rPr>
          <w:rFonts w:ascii="Times New Roman" w:hAnsi="Times New Roman" w:cs="Times New Roman"/>
        </w:rPr>
        <w:t>serviços</w:t>
      </w:r>
      <w:r w:rsidRPr="005C3F64">
        <w:rPr>
          <w:rFonts w:ascii="Times New Roman" w:hAnsi="Times New Roman" w:cs="Times New Roman"/>
        </w:rPr>
        <w:t xml:space="preserve"> será </w:t>
      </w:r>
      <w:r w:rsidR="003B6B9A">
        <w:rPr>
          <w:rFonts w:ascii="Times New Roman" w:hAnsi="Times New Roman" w:cs="Times New Roman"/>
        </w:rPr>
        <w:t>em imediato a assinatura do contrato</w:t>
      </w:r>
      <w:r w:rsidRPr="005C3F64">
        <w:rPr>
          <w:rFonts w:ascii="Times New Roman" w:hAnsi="Times New Roman" w:cs="Times New Roman"/>
        </w:rPr>
        <w:t>, após a Autorização de Fornecimento, mediante ordem de compra.</w:t>
      </w:r>
    </w:p>
    <w:p w14:paraId="16C32032" w14:textId="77777777" w:rsidR="007A1514" w:rsidRDefault="007A1514" w:rsidP="007A1514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73608E6B" w14:textId="4B9F4738" w:rsidR="00FE45A5" w:rsidRPr="00FE45A5" w:rsidRDefault="00FE45A5" w:rsidP="00FE45A5">
      <w:pPr>
        <w:widowControl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9.</w:t>
      </w:r>
      <w:r w:rsidRPr="00FE45A5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1</w:t>
      </w:r>
      <w:r w:rsidRPr="00FE45A5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Os serviços deverão ser prestados na forma de assessoria e consultoria.</w:t>
      </w:r>
    </w:p>
    <w:p w14:paraId="5A449A0D" w14:textId="08652E2A" w:rsidR="00FE45A5" w:rsidRPr="00FE45A5" w:rsidRDefault="00FE45A5" w:rsidP="00FE45A5">
      <w:pPr>
        <w:widowControl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9</w:t>
      </w:r>
      <w:r w:rsidRPr="00FE45A5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 xml:space="preserve">.2 </w:t>
      </w:r>
      <w:r w:rsidRPr="00FE45A5">
        <w:rPr>
          <w:rFonts w:ascii="Times New Roman" w:eastAsia="Times New Roman" w:hAnsi="Times New Roman" w:cs="Times New Roman"/>
          <w:sz w:val="24"/>
          <w:szCs w:val="24"/>
          <w:lang w:bidi="ar-SA"/>
        </w:rPr>
        <w:t>O prazo de vigência do contrato será de 12 (doze) meses a contar da data de sua assinatura.</w:t>
      </w:r>
    </w:p>
    <w:p w14:paraId="64A731C8" w14:textId="77777777" w:rsidR="00FE45A5" w:rsidRPr="005C3F64" w:rsidRDefault="00FE45A5" w:rsidP="007A1514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15D47BC0" w14:textId="77777777" w:rsidR="007A1514" w:rsidRPr="005C3F64" w:rsidRDefault="007A1514" w:rsidP="007A1514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139C3B30" w14:textId="77777777" w:rsidR="007A1514" w:rsidRDefault="007A1514" w:rsidP="007A151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6B974A05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25FF9AC1" w14:textId="77777777" w:rsidR="007A1514" w:rsidRPr="00821DCE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59E0982E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183B1426" w14:textId="77777777" w:rsidR="007A1514" w:rsidRPr="007B3B4F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</w:t>
      </w:r>
      <w:proofErr w:type="gramStart"/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 e</w:t>
      </w:r>
      <w:proofErr w:type="gramEnd"/>
      <w:r w:rsidRPr="005C3F64">
        <w:rPr>
          <w:rFonts w:ascii="Times New Roman" w:hAnsi="Times New Roman" w:cs="Times New Roman"/>
        </w:rPr>
        <w:t>, cujas normas ficam incorporadas ao presente instrumento, ainda que delas não se faça menção expressa.</w:t>
      </w:r>
    </w:p>
    <w:p w14:paraId="2D80BDD0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14:paraId="3EFE9D65" w14:textId="56D3038A" w:rsidR="007A1514" w:rsidRPr="005C41AC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>eia e constitui neste ato o Sr</w:t>
      </w:r>
      <w:r w:rsidR="00FE45A5" w:rsidRPr="00FE45A5">
        <w:rPr>
          <w:rFonts w:ascii="Times New Roman" w:hAnsi="Times New Roman" w:cs="Times New Roman"/>
          <w:b/>
          <w:bCs/>
        </w:rPr>
        <w:t>. DIONI JUNIRO RIBEIRO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 xml:space="preserve">Secretaria Municipal de </w:t>
      </w:r>
      <w:r w:rsidR="00FE45A5">
        <w:rPr>
          <w:rFonts w:ascii="Times New Roman" w:hAnsi="Times New Roman" w:cs="Times New Roman"/>
        </w:rPr>
        <w:t>Administração e planejamento</w:t>
      </w:r>
      <w:r>
        <w:rPr>
          <w:rFonts w:ascii="Times New Roman" w:hAnsi="Times New Roman" w:cs="Times New Roman"/>
        </w:rPr>
        <w:t>.</w:t>
      </w:r>
    </w:p>
    <w:p w14:paraId="48E8F472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2BF6A191" w14:textId="77777777" w:rsidR="007A1514" w:rsidRPr="007B3B4F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2FA0FD96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4E2D2906" w14:textId="77777777" w:rsidR="007A1514" w:rsidRPr="004667DB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358BBA99" w14:textId="77777777" w:rsidR="007A1514" w:rsidRPr="005C3F64" w:rsidRDefault="007A1514" w:rsidP="007A151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4C825D3E" w14:textId="6E03A737" w:rsidR="007A1514" w:rsidRDefault="007A1514" w:rsidP="007A1514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>s Borges/RS, 1</w:t>
      </w:r>
      <w:r w:rsidR="00FE45A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de </w:t>
      </w:r>
      <w:r w:rsidR="00FE45A5">
        <w:rPr>
          <w:rFonts w:ascii="Times New Roman" w:hAnsi="Times New Roman" w:cs="Times New Roman"/>
        </w:rPr>
        <w:t>maio</w:t>
      </w:r>
      <w:r>
        <w:rPr>
          <w:rFonts w:ascii="Times New Roman" w:hAnsi="Times New Roman" w:cs="Times New Roman"/>
        </w:rPr>
        <w:t xml:space="preserve"> de 202</w:t>
      </w:r>
      <w:r w:rsidR="00FE45A5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403FEF50" w14:textId="77777777" w:rsidR="007A1514" w:rsidRPr="005C3F64" w:rsidRDefault="007A1514" w:rsidP="007A1514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6FCC9718" w14:textId="77777777" w:rsidR="007A1514" w:rsidRPr="005C3F64" w:rsidRDefault="007A1514" w:rsidP="007A1514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14:paraId="16CD550E" w14:textId="77777777" w:rsidR="007A1514" w:rsidRPr="005C3F64" w:rsidRDefault="007A1514" w:rsidP="007A1514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14:paraId="5E44ABC3" w14:textId="77777777" w:rsidR="007A1514" w:rsidRPr="005C3F64" w:rsidRDefault="007A1514" w:rsidP="007A1514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14:paraId="0B7E4217" w14:textId="77777777" w:rsidR="007A1514" w:rsidRDefault="007A1514" w:rsidP="007A1514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05BA3590" w14:textId="77777777" w:rsidR="007A1514" w:rsidRDefault="007A1514" w:rsidP="007A1514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53A59A8C" w14:textId="77777777" w:rsidR="007A1514" w:rsidRDefault="007A1514" w:rsidP="007A1514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14:paraId="1326C068" w14:textId="7AEE9C2E" w:rsidR="007A1514" w:rsidRPr="006D3E61" w:rsidRDefault="00FE45A5" w:rsidP="007A1514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GEPREV SOLUÇÕES INTELIGENTES LTDA</w:t>
      </w:r>
    </w:p>
    <w:p w14:paraId="50B01D90" w14:textId="60FDF9C3" w:rsidR="007A1514" w:rsidRPr="006D3E61" w:rsidRDefault="007A1514" w:rsidP="007A1514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 w:rsidR="00FE45A5">
        <w:rPr>
          <w:rFonts w:ascii="Times New Roman" w:hAnsi="Times New Roman" w:cs="Times New Roman"/>
        </w:rPr>
        <w:t>40.738.782/0001-85</w:t>
      </w:r>
    </w:p>
    <w:p w14:paraId="0F6AF79B" w14:textId="77777777" w:rsidR="007A1514" w:rsidRDefault="007A1514" w:rsidP="007A1514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14:paraId="15A9A411" w14:textId="77777777" w:rsidR="007A1514" w:rsidRDefault="007A1514" w:rsidP="007A1514">
      <w:pPr>
        <w:adjustRightInd w:val="0"/>
        <w:rPr>
          <w:rFonts w:ascii="Times New Roman" w:hAnsi="Times New Roman" w:cs="Times New Roman"/>
          <w:b/>
          <w:bCs/>
        </w:rPr>
      </w:pPr>
    </w:p>
    <w:p w14:paraId="2807E0D7" w14:textId="77777777" w:rsidR="007A1514" w:rsidRDefault="007A1514" w:rsidP="007A1514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51496894" w14:textId="77777777" w:rsidR="007A1514" w:rsidRDefault="007A1514" w:rsidP="007A1514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083DD2C1" w14:textId="12596146" w:rsidR="007A1514" w:rsidRDefault="00FE45A5" w:rsidP="007A1514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DIONI JUNIOR RIBEIRO</w:t>
      </w:r>
    </w:p>
    <w:p w14:paraId="46CAF98C" w14:textId="77777777" w:rsidR="007A1514" w:rsidRPr="00390BDA" w:rsidRDefault="007A1514" w:rsidP="007A1514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73D45BFA" w14:textId="77777777" w:rsidR="007A1514" w:rsidRDefault="007A1514" w:rsidP="007A1514">
      <w:pPr>
        <w:spacing w:line="360" w:lineRule="auto"/>
        <w:jc w:val="both"/>
        <w:rPr>
          <w:rFonts w:ascii="Times New Roman" w:hAnsi="Times New Roman" w:cs="Times New Roman"/>
        </w:rPr>
      </w:pPr>
    </w:p>
    <w:p w14:paraId="34D98A25" w14:textId="77777777" w:rsidR="007A1514" w:rsidRPr="005C3F64" w:rsidRDefault="007A1514" w:rsidP="007A1514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14:paraId="18957EE4" w14:textId="77777777" w:rsidR="007A1514" w:rsidRPr="005C3F64" w:rsidRDefault="007A1514" w:rsidP="007A1514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3A31B550" w14:textId="77777777" w:rsidR="007A1514" w:rsidRPr="005C3F64" w:rsidRDefault="007A1514" w:rsidP="007A1514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14:paraId="200598A7" w14:textId="77777777" w:rsidR="007A1514" w:rsidRPr="005C3F64" w:rsidRDefault="007A1514" w:rsidP="007A1514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11BE094D" w14:textId="77777777" w:rsidR="007A1514" w:rsidRDefault="007A1514" w:rsidP="007A1514"/>
    <w:p w14:paraId="42777F27" w14:textId="77777777" w:rsidR="007A1514" w:rsidRDefault="007A1514" w:rsidP="007A1514"/>
    <w:p w14:paraId="44E94627" w14:textId="77777777" w:rsidR="00EB27A8" w:rsidRDefault="00EB27A8"/>
    <w:sectPr w:rsidR="00EB27A8" w:rsidSect="007A1514">
      <w:headerReference w:type="default" r:id="rId5"/>
      <w:pgSz w:w="11900" w:h="16850"/>
      <w:pgMar w:top="1134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5CD23" w14:textId="77777777" w:rsidR="007A1514" w:rsidRDefault="007A1514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47921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514"/>
    <w:rsid w:val="0000136E"/>
    <w:rsid w:val="001D6E34"/>
    <w:rsid w:val="003B6B9A"/>
    <w:rsid w:val="003C0FE0"/>
    <w:rsid w:val="007A1514"/>
    <w:rsid w:val="00BB77B9"/>
    <w:rsid w:val="00E65656"/>
    <w:rsid w:val="00EB27A8"/>
    <w:rsid w:val="00FE4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2C729"/>
  <w15:chartTrackingRefBased/>
  <w15:docId w15:val="{3148F363-6F0D-491C-91FC-B2423B30D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A151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A15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15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15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15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15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15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15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15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15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15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15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15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151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151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A151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151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151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151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7A15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7A15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A15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A15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A15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A151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7A151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A151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A15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A151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A1514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7A1514"/>
  </w:style>
  <w:style w:type="character" w:customStyle="1" w:styleId="CorpodetextoChar">
    <w:name w:val="Corpo de texto Char"/>
    <w:basedOn w:val="Fontepargpadro"/>
    <w:link w:val="Corpodetexto"/>
    <w:uiPriority w:val="1"/>
    <w:rsid w:val="007A1514"/>
    <w:rPr>
      <w:rFonts w:ascii="Arial" w:eastAsia="Arial" w:hAnsi="Arial" w:cs="Arial"/>
      <w:kern w:val="0"/>
      <w:lang w:eastAsia="pt-BR" w:bidi="pt-BR"/>
      <w14:ligatures w14:val="none"/>
    </w:rPr>
  </w:style>
  <w:style w:type="table" w:styleId="Tabelacomgrade">
    <w:name w:val="Table Grid"/>
    <w:basedOn w:val="Tabelanormal"/>
    <w:uiPriority w:val="59"/>
    <w:rsid w:val="001D6E34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1435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2026-05-12T12:36:00Z</dcterms:created>
  <dcterms:modified xsi:type="dcterms:W3CDTF">2026-05-12T13:18:00Z</dcterms:modified>
</cp:coreProperties>
</file>