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0E5EF" w14:textId="750E1C65" w:rsidR="000F36F1" w:rsidRPr="00E07E58" w:rsidRDefault="000F36F1" w:rsidP="000F36F1">
      <w:pPr>
        <w:spacing w:line="360" w:lineRule="auto"/>
        <w:ind w:left="-851" w:right="-852"/>
        <w:jc w:val="center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CONTRATO PARA EXECUÇÃO DE OBRA Nº</w:t>
      </w:r>
      <w:r w:rsidR="00E01DC7">
        <w:rPr>
          <w:b/>
          <w:color w:val="000000"/>
          <w:sz w:val="22"/>
          <w:szCs w:val="22"/>
          <w:u w:val="single"/>
        </w:rPr>
        <w:t>. 244/2</w:t>
      </w:r>
      <w:r w:rsidR="006C645E">
        <w:rPr>
          <w:b/>
          <w:color w:val="000000"/>
          <w:sz w:val="22"/>
          <w:szCs w:val="22"/>
          <w:u w:val="single"/>
        </w:rPr>
        <w:t>024</w:t>
      </w:r>
    </w:p>
    <w:p w14:paraId="293205C6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7F1451D2" w14:textId="3B609010" w:rsidR="000F36F1" w:rsidRPr="00D83402" w:rsidRDefault="00D83402" w:rsidP="000F36F1">
      <w:pPr>
        <w:spacing w:line="360" w:lineRule="auto"/>
        <w:ind w:left="3402" w:right="-852"/>
        <w:jc w:val="both"/>
        <w:rPr>
          <w:b/>
          <w:sz w:val="22"/>
          <w:szCs w:val="22"/>
        </w:rPr>
      </w:pPr>
      <w:bookmarkStart w:id="0" w:name="_Hlk186190765"/>
      <w:r w:rsidRPr="00D83402">
        <w:rPr>
          <w:b/>
          <w:sz w:val="22"/>
          <w:szCs w:val="22"/>
          <w:u w:val="single"/>
        </w:rPr>
        <w:t xml:space="preserve">CONTRATAÇAO DE PESSOA JURIDICA, SOB O REGIME </w:t>
      </w:r>
      <w:bookmarkStart w:id="1" w:name="_Hlk186190751"/>
      <w:r w:rsidRPr="00D83402">
        <w:rPr>
          <w:b/>
          <w:sz w:val="22"/>
          <w:szCs w:val="22"/>
          <w:u w:val="single"/>
        </w:rPr>
        <w:t>DE EMPREITADA GLOBAL, PARA A EXECUÇAO DE ESTRUTURAS EM CONCRETO ARMADO PARA APOIO DE LONGARINAS DE MADEIRA E TABLADO EM PRANCHAS, PARA 01 PONTILHAO DE MADEIRA, SOBRE O RIO JACUIZINHO, LOCALIZADA EM RINCAO DOS TOLEDOS, NA DIVISA COM O MUNICIPIO DE JACUIZINHO, ATRAVES DE TERMO DE CONVENIO ENTRE O MUNICIPIO DE CAMPOS BORGES E JACUIZINHO</w:t>
      </w:r>
      <w:bookmarkEnd w:id="1"/>
      <w:bookmarkEnd w:id="0"/>
      <w:r w:rsidR="000F36F1" w:rsidRPr="00D83402">
        <w:rPr>
          <w:b/>
          <w:bCs/>
          <w:sz w:val="22"/>
          <w:szCs w:val="22"/>
        </w:rPr>
        <w:t>.</w:t>
      </w:r>
    </w:p>
    <w:p w14:paraId="19DBAD39" w14:textId="1B9134A2" w:rsidR="00E01DC7" w:rsidRPr="00D95B6B" w:rsidRDefault="000F36F1" w:rsidP="00E01DC7">
      <w:pPr>
        <w:spacing w:before="100" w:beforeAutospacing="1" w:line="360" w:lineRule="auto"/>
        <w:ind w:left="-1134" w:right="-852" w:firstLine="1134"/>
        <w:jc w:val="both"/>
        <w:rPr>
          <w:sz w:val="22"/>
          <w:szCs w:val="22"/>
        </w:rPr>
      </w:pPr>
      <w:r w:rsidRPr="00D95B6B">
        <w:rPr>
          <w:color w:val="000000"/>
          <w:sz w:val="22"/>
          <w:szCs w:val="22"/>
        </w:rPr>
        <w:tab/>
        <w:t xml:space="preserve">Por este instrumento contratual de um lado o </w:t>
      </w:r>
      <w:r w:rsidRPr="00D95B6B">
        <w:rPr>
          <w:b/>
          <w:bCs/>
          <w:color w:val="000000"/>
          <w:sz w:val="22"/>
          <w:szCs w:val="22"/>
        </w:rPr>
        <w:t>MUNICÍPIO DE</w:t>
      </w:r>
      <w:r w:rsidRPr="00D95B6B">
        <w:rPr>
          <w:color w:val="000000"/>
          <w:sz w:val="22"/>
          <w:szCs w:val="22"/>
        </w:rPr>
        <w:t xml:space="preserve"> </w:t>
      </w:r>
      <w:r w:rsidRPr="00D95B6B">
        <w:rPr>
          <w:b/>
          <w:color w:val="000000"/>
          <w:sz w:val="22"/>
          <w:szCs w:val="22"/>
        </w:rPr>
        <w:t>CAMPOS BORGES/RS</w:t>
      </w:r>
      <w:r w:rsidRPr="00D95B6B">
        <w:rPr>
          <w:color w:val="000000"/>
          <w:sz w:val="22"/>
          <w:szCs w:val="22"/>
        </w:rPr>
        <w:t>, entidade de direito público interno, inscrito no CNPJ sob o nº 92.406.164/0001-31, com sede na Praça Treze de Abril, nº 302, nesta cidade, nes</w:t>
      </w:r>
      <w:r w:rsidR="00C24136">
        <w:rPr>
          <w:color w:val="000000"/>
          <w:sz w:val="22"/>
          <w:szCs w:val="22"/>
        </w:rPr>
        <w:t>te ato representado por s</w:t>
      </w:r>
      <w:r w:rsidR="00D83402">
        <w:rPr>
          <w:color w:val="000000"/>
          <w:sz w:val="22"/>
          <w:szCs w:val="22"/>
        </w:rPr>
        <w:t>ua</w:t>
      </w:r>
      <w:r w:rsidR="00C24136">
        <w:rPr>
          <w:color w:val="000000"/>
          <w:sz w:val="22"/>
          <w:szCs w:val="22"/>
        </w:rPr>
        <w:t xml:space="preserve"> Prefeit</w:t>
      </w:r>
      <w:r w:rsidR="00D83402">
        <w:rPr>
          <w:color w:val="000000"/>
          <w:sz w:val="22"/>
          <w:szCs w:val="22"/>
        </w:rPr>
        <w:t>a</w:t>
      </w:r>
      <w:r w:rsidRPr="00D95B6B">
        <w:rPr>
          <w:color w:val="000000"/>
          <w:sz w:val="22"/>
          <w:szCs w:val="22"/>
        </w:rPr>
        <w:t xml:space="preserve"> Municipal</w:t>
      </w:r>
      <w:r w:rsidR="00D518CC">
        <w:rPr>
          <w:color w:val="000000"/>
          <w:sz w:val="22"/>
          <w:szCs w:val="22"/>
        </w:rPr>
        <w:t xml:space="preserve"> </w:t>
      </w:r>
      <w:r w:rsidR="00D575F1">
        <w:rPr>
          <w:color w:val="000000"/>
          <w:sz w:val="22"/>
          <w:szCs w:val="22"/>
        </w:rPr>
        <w:t>Senhor</w:t>
      </w:r>
      <w:r w:rsidR="00D83402">
        <w:rPr>
          <w:color w:val="000000"/>
          <w:sz w:val="22"/>
          <w:szCs w:val="22"/>
        </w:rPr>
        <w:t>a</w:t>
      </w:r>
      <w:r w:rsidRPr="00D95B6B">
        <w:rPr>
          <w:color w:val="000000"/>
          <w:sz w:val="22"/>
          <w:szCs w:val="22"/>
        </w:rPr>
        <w:t xml:space="preserve"> </w:t>
      </w:r>
      <w:r w:rsidR="00D83402">
        <w:rPr>
          <w:b/>
          <w:color w:val="000000"/>
          <w:sz w:val="22"/>
          <w:szCs w:val="22"/>
        </w:rPr>
        <w:t>CLEONICE PASQUALOTTO DA PAIXAO TOLEDO</w:t>
      </w:r>
      <w:r w:rsidR="00C71171">
        <w:rPr>
          <w:color w:val="000000"/>
          <w:sz w:val="22"/>
          <w:szCs w:val="22"/>
        </w:rPr>
        <w:t>, cadastrad</w:t>
      </w:r>
      <w:r w:rsidR="00D83402">
        <w:rPr>
          <w:color w:val="000000"/>
          <w:sz w:val="22"/>
          <w:szCs w:val="22"/>
        </w:rPr>
        <w:t>a</w:t>
      </w:r>
      <w:r w:rsidR="00C71171">
        <w:rPr>
          <w:color w:val="000000"/>
          <w:sz w:val="22"/>
          <w:szCs w:val="22"/>
        </w:rPr>
        <w:t xml:space="preserve"> </w:t>
      </w:r>
      <w:r w:rsidRPr="00D95B6B">
        <w:rPr>
          <w:color w:val="000000"/>
          <w:sz w:val="22"/>
          <w:szCs w:val="22"/>
        </w:rPr>
        <w:t xml:space="preserve">sob CPF </w:t>
      </w:r>
      <w:r w:rsidR="00D83402">
        <w:rPr>
          <w:color w:val="000000"/>
          <w:sz w:val="22"/>
          <w:szCs w:val="22"/>
        </w:rPr>
        <w:t>536.280.710-20</w:t>
      </w:r>
      <w:r w:rsidRPr="00D95B6B">
        <w:rPr>
          <w:color w:val="000000"/>
          <w:sz w:val="22"/>
          <w:szCs w:val="22"/>
        </w:rPr>
        <w:t xml:space="preserve">, residente e domiciliada na Rua </w:t>
      </w:r>
      <w:r w:rsidR="00D83402">
        <w:rPr>
          <w:color w:val="000000"/>
          <w:sz w:val="22"/>
          <w:szCs w:val="22"/>
        </w:rPr>
        <w:t>Goiás</w:t>
      </w:r>
      <w:r w:rsidRPr="00D95B6B">
        <w:rPr>
          <w:color w:val="000000"/>
          <w:sz w:val="22"/>
          <w:szCs w:val="22"/>
        </w:rPr>
        <w:t xml:space="preserve">, no município de Campos Borges/RS, a seguir denominado simplesmente </w:t>
      </w:r>
      <w:r w:rsidRPr="00D95B6B">
        <w:rPr>
          <w:b/>
          <w:bCs/>
          <w:color w:val="000000"/>
          <w:sz w:val="22"/>
          <w:szCs w:val="22"/>
        </w:rPr>
        <w:t>CONTRATANTE</w:t>
      </w:r>
      <w:r w:rsidRPr="00D95B6B">
        <w:rPr>
          <w:color w:val="000000"/>
          <w:sz w:val="22"/>
          <w:szCs w:val="22"/>
        </w:rPr>
        <w:t xml:space="preserve"> e de outro lado a </w:t>
      </w:r>
      <w:r w:rsidR="00E01DC7" w:rsidRPr="001A3B79">
        <w:rPr>
          <w:b/>
          <w:sz w:val="22"/>
          <w:szCs w:val="22"/>
          <w:u w:val="single"/>
        </w:rPr>
        <w:t>ODIL DIOGO MISSIO</w:t>
      </w:r>
      <w:r w:rsidR="00E01DC7" w:rsidRPr="001A3B79">
        <w:rPr>
          <w:sz w:val="22"/>
          <w:szCs w:val="22"/>
        </w:rPr>
        <w:t xml:space="preserve">, cadastrada sob CNPJ n°. 34.338.569/0001-83, situada na Avenida Fernando Ferrari 1357, centro, localizada na cidade de Espumoso RS, por meio de sua Administrador ou Responsável Legal, senhor (a) </w:t>
      </w:r>
      <w:r w:rsidR="00E01DC7" w:rsidRPr="001A3B79">
        <w:rPr>
          <w:b/>
          <w:sz w:val="22"/>
          <w:szCs w:val="22"/>
          <w:u w:val="single"/>
        </w:rPr>
        <w:t>ODIL DIOGO MISSIO</w:t>
      </w:r>
      <w:r w:rsidR="00E01DC7" w:rsidRPr="001A3B79">
        <w:rPr>
          <w:sz w:val="22"/>
          <w:szCs w:val="22"/>
        </w:rPr>
        <w:t>, cadastrada sob CPF n° 435.457.690-20</w:t>
      </w:r>
      <w:r w:rsidRPr="00D95B6B">
        <w:rPr>
          <w:sz w:val="22"/>
          <w:szCs w:val="22"/>
        </w:rPr>
        <w:t xml:space="preserve">, a seguir denominada simplesmente </w:t>
      </w:r>
      <w:r w:rsidRPr="00D95B6B">
        <w:rPr>
          <w:b/>
          <w:bCs/>
          <w:sz w:val="22"/>
          <w:szCs w:val="22"/>
        </w:rPr>
        <w:t xml:space="preserve">CONTRATADA, </w:t>
      </w:r>
      <w:r w:rsidRPr="00D95B6B">
        <w:rPr>
          <w:sz w:val="22"/>
          <w:szCs w:val="22"/>
        </w:rPr>
        <w:t xml:space="preserve">celebram o presente Contrato, nos autos do </w:t>
      </w:r>
      <w:r w:rsidRPr="00D95B6B">
        <w:rPr>
          <w:b/>
          <w:sz w:val="22"/>
          <w:szCs w:val="22"/>
        </w:rPr>
        <w:t xml:space="preserve">processo de licitação N° </w:t>
      </w:r>
      <w:r w:rsidR="00D83402">
        <w:rPr>
          <w:b/>
          <w:sz w:val="22"/>
          <w:szCs w:val="22"/>
        </w:rPr>
        <w:t>117</w:t>
      </w:r>
      <w:r w:rsidR="006F1468">
        <w:rPr>
          <w:b/>
          <w:sz w:val="22"/>
          <w:szCs w:val="22"/>
        </w:rPr>
        <w:t>/2024</w:t>
      </w:r>
      <w:r w:rsidR="00E07E58">
        <w:rPr>
          <w:b/>
          <w:sz w:val="22"/>
          <w:szCs w:val="22"/>
        </w:rPr>
        <w:t>,</w:t>
      </w:r>
      <w:r w:rsidRPr="00D95B6B">
        <w:rPr>
          <w:b/>
          <w:sz w:val="22"/>
          <w:szCs w:val="22"/>
        </w:rPr>
        <w:t xml:space="preserve"> </w:t>
      </w:r>
      <w:r w:rsidR="005617AB">
        <w:rPr>
          <w:b/>
          <w:sz w:val="22"/>
          <w:szCs w:val="22"/>
        </w:rPr>
        <w:t>Concorrência Presencial nº. 0</w:t>
      </w:r>
      <w:r w:rsidR="00D83402">
        <w:rPr>
          <w:b/>
          <w:sz w:val="22"/>
          <w:szCs w:val="22"/>
        </w:rPr>
        <w:t>11</w:t>
      </w:r>
      <w:r w:rsidR="006F1468">
        <w:rPr>
          <w:b/>
          <w:sz w:val="22"/>
          <w:szCs w:val="22"/>
        </w:rPr>
        <w:t>/2024</w:t>
      </w:r>
      <w:r w:rsidRPr="00D95B6B">
        <w:rPr>
          <w:sz w:val="22"/>
          <w:szCs w:val="22"/>
        </w:rPr>
        <w:t xml:space="preserve">, com fulcro </w:t>
      </w:r>
      <w:r w:rsidR="0030626C" w:rsidRPr="00D95B6B">
        <w:rPr>
          <w:sz w:val="22"/>
          <w:szCs w:val="22"/>
        </w:rPr>
        <w:t xml:space="preserve">na </w:t>
      </w:r>
      <w:r w:rsidRPr="00D95B6B">
        <w:rPr>
          <w:sz w:val="22"/>
          <w:szCs w:val="22"/>
        </w:rPr>
        <w:t xml:space="preserve">Lei Federal nº </w:t>
      </w:r>
      <w:r w:rsidR="006F1468">
        <w:rPr>
          <w:sz w:val="22"/>
          <w:szCs w:val="22"/>
        </w:rPr>
        <w:t>14.133/2021</w:t>
      </w:r>
      <w:r w:rsidRPr="00D95B6B">
        <w:rPr>
          <w:sz w:val="22"/>
          <w:szCs w:val="22"/>
        </w:rPr>
        <w:t>, de acordo com as cláusulas e condições a seguir estabelecidas:</w:t>
      </w:r>
    </w:p>
    <w:p w14:paraId="48AFD1C4" w14:textId="3FDE2C7A" w:rsidR="000F36F1" w:rsidRPr="00E07E58" w:rsidRDefault="000F36F1" w:rsidP="00E07E58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E07E58">
        <w:rPr>
          <w:b/>
          <w:bCs/>
          <w:color w:val="000000"/>
          <w:sz w:val="22"/>
          <w:szCs w:val="22"/>
          <w:u w:val="single"/>
        </w:rPr>
        <w:t xml:space="preserve">Proposta contratada vencedora do </w:t>
      </w:r>
      <w:bookmarkStart w:id="2" w:name="_Hlk186190779"/>
      <w:r w:rsidRPr="00E07E58">
        <w:rPr>
          <w:b/>
          <w:bCs/>
          <w:color w:val="000000"/>
          <w:sz w:val="22"/>
          <w:szCs w:val="22"/>
          <w:u w:val="single"/>
        </w:rPr>
        <w:t xml:space="preserve">PROCESSO DE LICITAÇÃO N° </w:t>
      </w:r>
      <w:r w:rsidR="00D83402">
        <w:rPr>
          <w:b/>
          <w:bCs/>
          <w:color w:val="000000"/>
          <w:sz w:val="22"/>
          <w:szCs w:val="22"/>
          <w:u w:val="single"/>
        </w:rPr>
        <w:t>117</w:t>
      </w:r>
      <w:r w:rsidR="006F1468">
        <w:rPr>
          <w:b/>
          <w:bCs/>
          <w:color w:val="000000"/>
          <w:sz w:val="22"/>
          <w:szCs w:val="22"/>
          <w:u w:val="single"/>
        </w:rPr>
        <w:t>/2024</w:t>
      </w:r>
      <w:r w:rsidR="00E07E58" w:rsidRPr="00E07E58">
        <w:rPr>
          <w:b/>
          <w:bCs/>
          <w:color w:val="000000"/>
          <w:sz w:val="22"/>
          <w:szCs w:val="22"/>
          <w:u w:val="single"/>
        </w:rPr>
        <w:t>,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</w:t>
      </w:r>
      <w:r w:rsidR="006F1468">
        <w:rPr>
          <w:b/>
          <w:bCs/>
          <w:color w:val="000000"/>
          <w:sz w:val="22"/>
          <w:szCs w:val="22"/>
          <w:u w:val="single"/>
        </w:rPr>
        <w:t>CONCORRENCIA PRESENCIAL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N° </w:t>
      </w:r>
      <w:r w:rsidR="005617AB">
        <w:rPr>
          <w:b/>
          <w:bCs/>
          <w:color w:val="000000"/>
          <w:sz w:val="22"/>
          <w:szCs w:val="22"/>
          <w:u w:val="single"/>
        </w:rPr>
        <w:t>0</w:t>
      </w:r>
      <w:r w:rsidR="00D83402">
        <w:rPr>
          <w:b/>
          <w:bCs/>
          <w:color w:val="000000"/>
          <w:sz w:val="22"/>
          <w:szCs w:val="22"/>
          <w:u w:val="single"/>
        </w:rPr>
        <w:t>11/</w:t>
      </w:r>
      <w:r w:rsidR="006F1468">
        <w:rPr>
          <w:b/>
          <w:bCs/>
          <w:color w:val="000000"/>
          <w:sz w:val="22"/>
          <w:szCs w:val="22"/>
          <w:u w:val="single"/>
        </w:rPr>
        <w:t>2024</w:t>
      </w:r>
      <w:bookmarkEnd w:id="2"/>
      <w:r w:rsidR="006C0220">
        <w:rPr>
          <w:b/>
          <w:bCs/>
          <w:color w:val="000000"/>
          <w:sz w:val="22"/>
          <w:szCs w:val="22"/>
          <w:u w:val="single"/>
        </w:rPr>
        <w:t>.</w:t>
      </w:r>
    </w:p>
    <w:p w14:paraId="1C0F2811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color w:val="FF6600"/>
          <w:sz w:val="22"/>
          <w:szCs w:val="22"/>
        </w:rPr>
      </w:pPr>
    </w:p>
    <w:p w14:paraId="0C80E22E" w14:textId="77777777" w:rsidR="000F36F1" w:rsidRPr="00E07E58" w:rsidRDefault="000F36F1" w:rsidP="000F36F1">
      <w:pPr>
        <w:pStyle w:val="Corpodetexto"/>
        <w:spacing w:after="120" w:line="360" w:lineRule="auto"/>
        <w:ind w:left="-1134" w:right="-852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1. CLÁUSULA PRIMEIRA – DO OBJETO</w:t>
      </w:r>
    </w:p>
    <w:p w14:paraId="4771B58F" w14:textId="306A4E9E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aps/>
          <w:sz w:val="22"/>
          <w:szCs w:val="22"/>
        </w:rPr>
        <w:t xml:space="preserve">1.1. </w:t>
      </w:r>
      <w:r w:rsidRPr="00D95B6B">
        <w:rPr>
          <w:sz w:val="22"/>
          <w:szCs w:val="22"/>
        </w:rPr>
        <w:t>Constitui objeto do presente instrumento contratual a</w:t>
      </w:r>
      <w:r w:rsidR="00D575F1">
        <w:rPr>
          <w:sz w:val="22"/>
          <w:szCs w:val="22"/>
        </w:rPr>
        <w:t xml:space="preserve"> </w:t>
      </w:r>
      <w:r w:rsidR="00D83402" w:rsidRPr="003616E1">
        <w:rPr>
          <w:b/>
          <w:sz w:val="22"/>
          <w:szCs w:val="22"/>
          <w:u w:val="single"/>
        </w:rPr>
        <w:t xml:space="preserve">Contratação de </w:t>
      </w:r>
      <w:r w:rsidR="00D83402">
        <w:rPr>
          <w:b/>
          <w:sz w:val="22"/>
          <w:szCs w:val="22"/>
          <w:u w:val="single"/>
        </w:rPr>
        <w:t xml:space="preserve">pessoa jurídica, sob o regime de empreitada global , para execução de estruturas em concreto armado para apoio de longarinas de madeira e tablado em pranchas, para 01 pontilhão de madeira, sobre o Rio Jacuizinho, localizada em Rincão dos </w:t>
      </w:r>
      <w:proofErr w:type="spellStart"/>
      <w:r w:rsidR="00D83402">
        <w:rPr>
          <w:b/>
          <w:sz w:val="22"/>
          <w:szCs w:val="22"/>
          <w:u w:val="single"/>
        </w:rPr>
        <w:t>Toledos</w:t>
      </w:r>
      <w:proofErr w:type="spellEnd"/>
      <w:r w:rsidR="00D83402">
        <w:rPr>
          <w:b/>
          <w:sz w:val="22"/>
          <w:szCs w:val="22"/>
          <w:u w:val="single"/>
        </w:rPr>
        <w:t>, na divisa com o Município de Jacuizinho, através de termo de convênio entre o Município de Campos Borges e Jacuizinho</w:t>
      </w:r>
      <w:r w:rsidRPr="00D95B6B">
        <w:rPr>
          <w:b/>
          <w:bCs/>
          <w:sz w:val="22"/>
          <w:szCs w:val="22"/>
        </w:rPr>
        <w:t>,</w:t>
      </w:r>
      <w:r w:rsidRPr="00D95B6B">
        <w:rPr>
          <w:color w:val="FF0000"/>
          <w:sz w:val="22"/>
          <w:szCs w:val="22"/>
        </w:rPr>
        <w:t xml:space="preserve"> </w:t>
      </w:r>
      <w:r w:rsidRPr="00D95B6B">
        <w:rPr>
          <w:sz w:val="22"/>
          <w:szCs w:val="22"/>
        </w:rPr>
        <w:t xml:space="preserve">com fornecimento de materiais e mão de obra, de acordo com projetos, memorial descritivo, orçamento, cronograma de execução, Termo de Referência, </w:t>
      </w:r>
      <w:r w:rsidRPr="00D95B6B">
        <w:rPr>
          <w:color w:val="000000"/>
          <w:sz w:val="22"/>
          <w:szCs w:val="22"/>
        </w:rPr>
        <w:t xml:space="preserve">apresentados no </w:t>
      </w:r>
      <w:r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D83402">
        <w:rPr>
          <w:b/>
          <w:color w:val="000000"/>
          <w:sz w:val="22"/>
          <w:szCs w:val="22"/>
          <w:u w:val="single"/>
        </w:rPr>
        <w:t>117</w:t>
      </w:r>
      <w:r w:rsidR="006F1468">
        <w:rPr>
          <w:b/>
          <w:color w:val="000000"/>
          <w:sz w:val="22"/>
          <w:szCs w:val="22"/>
          <w:u w:val="single"/>
        </w:rPr>
        <w:t>/2024</w:t>
      </w:r>
      <w:r w:rsidRPr="00327600">
        <w:rPr>
          <w:b/>
          <w:color w:val="000000"/>
          <w:sz w:val="22"/>
          <w:szCs w:val="22"/>
          <w:u w:val="single"/>
        </w:rPr>
        <w:t xml:space="preserve">, na modalidade </w:t>
      </w:r>
      <w:r w:rsidR="006F1468">
        <w:rPr>
          <w:b/>
          <w:color w:val="000000"/>
          <w:sz w:val="22"/>
          <w:szCs w:val="22"/>
          <w:u w:val="single"/>
        </w:rPr>
        <w:t>Concorrência Presencial</w:t>
      </w:r>
      <w:r w:rsidRPr="00327600">
        <w:rPr>
          <w:b/>
          <w:color w:val="000000"/>
          <w:sz w:val="22"/>
          <w:szCs w:val="22"/>
          <w:u w:val="single"/>
        </w:rPr>
        <w:t xml:space="preserve"> nº </w:t>
      </w:r>
      <w:r w:rsidR="001C336E">
        <w:rPr>
          <w:b/>
          <w:color w:val="000000"/>
          <w:sz w:val="22"/>
          <w:szCs w:val="22"/>
          <w:u w:val="single"/>
        </w:rPr>
        <w:t>0</w:t>
      </w:r>
      <w:r w:rsidR="00D83402">
        <w:rPr>
          <w:b/>
          <w:color w:val="000000"/>
          <w:sz w:val="22"/>
          <w:szCs w:val="22"/>
          <w:u w:val="single"/>
        </w:rPr>
        <w:t>11</w:t>
      </w:r>
      <w:r w:rsidR="006F1468">
        <w:rPr>
          <w:b/>
          <w:color w:val="000000"/>
          <w:sz w:val="22"/>
          <w:szCs w:val="22"/>
          <w:u w:val="single"/>
        </w:rPr>
        <w:t>/2024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no qual a Contratada ofertou a proposta vencedora.</w:t>
      </w:r>
    </w:p>
    <w:p w14:paraId="704F0749" w14:textId="77777777" w:rsidR="00BB67EA" w:rsidRPr="00D95B6B" w:rsidRDefault="00BB67EA" w:rsidP="009120A3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2D781A5" w14:textId="7845C174" w:rsidR="00327600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D95B6B">
        <w:rPr>
          <w:b/>
          <w:sz w:val="22"/>
          <w:szCs w:val="22"/>
        </w:rPr>
        <w:lastRenderedPageBreak/>
        <w:t xml:space="preserve">1.2. </w:t>
      </w:r>
      <w:r w:rsidRPr="00D95B6B">
        <w:rPr>
          <w:sz w:val="22"/>
          <w:szCs w:val="22"/>
        </w:rPr>
        <w:t xml:space="preserve">O local onde será executada a referida obra, </w:t>
      </w:r>
      <w:r w:rsidR="001C336E">
        <w:rPr>
          <w:b/>
          <w:color w:val="000000"/>
          <w:sz w:val="22"/>
          <w:szCs w:val="22"/>
          <w:u w:val="single"/>
        </w:rPr>
        <w:t>fica situad</w:t>
      </w:r>
      <w:r w:rsidR="00D83402">
        <w:rPr>
          <w:b/>
          <w:color w:val="000000"/>
          <w:sz w:val="22"/>
          <w:szCs w:val="22"/>
          <w:u w:val="single"/>
        </w:rPr>
        <w:t xml:space="preserve">a sob o Rio Jacuizinho, na divisa entre </w:t>
      </w:r>
      <w:proofErr w:type="gramStart"/>
      <w:r w:rsidR="00D83402">
        <w:rPr>
          <w:b/>
          <w:color w:val="000000"/>
          <w:sz w:val="22"/>
          <w:szCs w:val="22"/>
          <w:u w:val="single"/>
        </w:rPr>
        <w:t>os município</w:t>
      </w:r>
      <w:proofErr w:type="gramEnd"/>
      <w:r w:rsidR="00D83402">
        <w:rPr>
          <w:b/>
          <w:color w:val="000000"/>
          <w:sz w:val="22"/>
          <w:szCs w:val="22"/>
          <w:u w:val="single"/>
        </w:rPr>
        <w:t xml:space="preserve"> de Campos Borges e Jacuizinho, na localidade de Rincão dos </w:t>
      </w:r>
      <w:proofErr w:type="spellStart"/>
      <w:r w:rsidR="00D83402">
        <w:rPr>
          <w:b/>
          <w:color w:val="000000"/>
          <w:sz w:val="22"/>
          <w:szCs w:val="22"/>
          <w:u w:val="single"/>
        </w:rPr>
        <w:t>Toledos</w:t>
      </w:r>
      <w:proofErr w:type="spellEnd"/>
      <w:r w:rsidR="009120A3" w:rsidRPr="00D575F1">
        <w:rPr>
          <w:b/>
          <w:color w:val="000000"/>
          <w:sz w:val="22"/>
          <w:szCs w:val="22"/>
          <w:u w:val="single"/>
        </w:rPr>
        <w:t>.</w:t>
      </w:r>
    </w:p>
    <w:p w14:paraId="40954FD0" w14:textId="316A9630" w:rsidR="00BB67EA" w:rsidRPr="00D95B6B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1.3.</w:t>
      </w:r>
      <w:r w:rsidRPr="00D95B6B">
        <w:rPr>
          <w:color w:val="000000"/>
          <w:sz w:val="22"/>
          <w:szCs w:val="22"/>
        </w:rPr>
        <w:t xml:space="preserve"> Será de responsabilidade da CONTRATADA, fornecer e instalar materiais e serviços em conformidade com o especificado no projeto básico, memorial descritivo e planilha orçamentária que fizeram parte do </w:t>
      </w:r>
      <w:r w:rsidR="00517F39"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D83402">
        <w:rPr>
          <w:b/>
          <w:color w:val="000000"/>
          <w:sz w:val="22"/>
          <w:szCs w:val="22"/>
          <w:u w:val="single"/>
        </w:rPr>
        <w:t>117</w:t>
      </w:r>
      <w:r w:rsidR="006F1468">
        <w:rPr>
          <w:b/>
          <w:color w:val="000000"/>
          <w:sz w:val="22"/>
          <w:szCs w:val="22"/>
          <w:u w:val="single"/>
        </w:rPr>
        <w:t>/2024</w:t>
      </w:r>
      <w:r w:rsidRPr="00327600">
        <w:rPr>
          <w:b/>
          <w:color w:val="000000"/>
          <w:sz w:val="22"/>
          <w:szCs w:val="22"/>
          <w:u w:val="single"/>
        </w:rPr>
        <w:t xml:space="preserve">, </w:t>
      </w:r>
      <w:r w:rsidR="006F1468">
        <w:rPr>
          <w:b/>
          <w:color w:val="000000"/>
          <w:sz w:val="22"/>
          <w:szCs w:val="22"/>
          <w:u w:val="single"/>
        </w:rPr>
        <w:t>Concorrência Presenc</w:t>
      </w:r>
      <w:r w:rsidR="001C336E">
        <w:rPr>
          <w:b/>
          <w:color w:val="000000"/>
          <w:sz w:val="22"/>
          <w:szCs w:val="22"/>
          <w:u w:val="single"/>
        </w:rPr>
        <w:t>ial nº. 0</w:t>
      </w:r>
      <w:r w:rsidR="00D83402">
        <w:rPr>
          <w:b/>
          <w:color w:val="000000"/>
          <w:sz w:val="22"/>
          <w:szCs w:val="22"/>
          <w:u w:val="single"/>
        </w:rPr>
        <w:t>11</w:t>
      </w:r>
      <w:r w:rsidR="006F1468">
        <w:rPr>
          <w:b/>
          <w:color w:val="000000"/>
          <w:sz w:val="22"/>
          <w:szCs w:val="22"/>
          <w:u w:val="single"/>
        </w:rPr>
        <w:t>/2024</w:t>
      </w:r>
      <w:r w:rsidRPr="00D95B6B">
        <w:rPr>
          <w:b/>
          <w:color w:val="000000"/>
          <w:sz w:val="22"/>
          <w:szCs w:val="22"/>
        </w:rPr>
        <w:t>.</w:t>
      </w:r>
    </w:p>
    <w:p w14:paraId="3B23B33B" w14:textId="274FBB36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1.4.</w:t>
      </w:r>
      <w:r w:rsidRPr="00D95B6B">
        <w:rPr>
          <w:color w:val="000000"/>
          <w:sz w:val="22"/>
          <w:szCs w:val="22"/>
        </w:rPr>
        <w:t xml:space="preserve"> O Regime de execução e fornecimento do objeto deste contrato é o de </w:t>
      </w:r>
      <w:r w:rsidRPr="00BB67EA">
        <w:rPr>
          <w:b/>
          <w:color w:val="000000"/>
          <w:sz w:val="22"/>
          <w:szCs w:val="22"/>
          <w:u w:val="single"/>
        </w:rPr>
        <w:t>EMPREITADA GLOBAL</w:t>
      </w:r>
      <w:r w:rsidRPr="00D95B6B">
        <w:rPr>
          <w:color w:val="000000"/>
          <w:sz w:val="22"/>
          <w:szCs w:val="22"/>
        </w:rPr>
        <w:t>, ficando a cargo da Contratada o fornecimento do material e da mão de obr</w:t>
      </w:r>
      <w:r w:rsidR="00BB67EA">
        <w:rPr>
          <w:color w:val="000000"/>
          <w:sz w:val="22"/>
          <w:szCs w:val="22"/>
        </w:rPr>
        <w:t xml:space="preserve">a, necessários para a perfeita </w:t>
      </w:r>
      <w:r w:rsidRPr="00D95B6B">
        <w:rPr>
          <w:color w:val="000000"/>
          <w:sz w:val="22"/>
          <w:szCs w:val="22"/>
        </w:rPr>
        <w:t>execução da obra.</w:t>
      </w:r>
    </w:p>
    <w:p w14:paraId="639FC20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02E2D64B" w14:textId="77777777" w:rsidR="000F36F1" w:rsidRDefault="000F36F1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D95B6B">
        <w:rPr>
          <w:b/>
          <w:bCs/>
          <w:color w:val="000000"/>
          <w:sz w:val="22"/>
          <w:szCs w:val="22"/>
        </w:rPr>
        <w:t xml:space="preserve">2. </w:t>
      </w:r>
      <w:r w:rsidRPr="00B915CB">
        <w:rPr>
          <w:b/>
          <w:bCs/>
          <w:color w:val="000000"/>
          <w:sz w:val="22"/>
          <w:szCs w:val="22"/>
          <w:u w:val="single"/>
        </w:rPr>
        <w:t>CLÁUSULA SEGUNDA - DO PREÇO E DO PAGAMENTO</w:t>
      </w:r>
    </w:p>
    <w:p w14:paraId="5343AF9F" w14:textId="77777777" w:rsidR="00617B60" w:rsidRPr="00D95B6B" w:rsidRDefault="00617B60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</w:rPr>
      </w:pPr>
    </w:p>
    <w:p w14:paraId="66B53F54" w14:textId="61132DD4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2.1</w:t>
      </w:r>
      <w:r w:rsidRPr="00D95B6B">
        <w:rPr>
          <w:color w:val="000000"/>
          <w:sz w:val="22"/>
          <w:szCs w:val="22"/>
        </w:rPr>
        <w:t xml:space="preserve">. A CONTRATANTE pagará à CONTRATADA </w:t>
      </w:r>
      <w:r w:rsidRPr="00D95B6B">
        <w:rPr>
          <w:b/>
          <w:color w:val="000000"/>
          <w:sz w:val="22"/>
          <w:szCs w:val="22"/>
        </w:rPr>
        <w:t xml:space="preserve">o valor de </w:t>
      </w:r>
      <w:r w:rsidRPr="00E01DC7">
        <w:rPr>
          <w:b/>
          <w:color w:val="000000"/>
          <w:sz w:val="22"/>
          <w:szCs w:val="22"/>
          <w:u w:val="single"/>
        </w:rPr>
        <w:t>R</w:t>
      </w:r>
      <w:bookmarkStart w:id="3" w:name="_Hlk186190816"/>
      <w:r w:rsidRPr="00E01DC7">
        <w:rPr>
          <w:b/>
          <w:color w:val="000000"/>
          <w:sz w:val="22"/>
          <w:szCs w:val="22"/>
          <w:u w:val="single"/>
        </w:rPr>
        <w:t xml:space="preserve">$ </w:t>
      </w:r>
      <w:r w:rsidR="00E01DC7" w:rsidRPr="00E01DC7">
        <w:rPr>
          <w:b/>
          <w:color w:val="000000"/>
          <w:sz w:val="22"/>
          <w:szCs w:val="22"/>
          <w:u w:val="single"/>
        </w:rPr>
        <w:t xml:space="preserve">84.492,03 </w:t>
      </w:r>
      <w:r w:rsidRPr="00E01DC7">
        <w:rPr>
          <w:b/>
          <w:color w:val="000000"/>
          <w:sz w:val="22"/>
          <w:szCs w:val="22"/>
          <w:u w:val="single"/>
        </w:rPr>
        <w:t>(</w:t>
      </w:r>
      <w:r w:rsidR="00E01DC7" w:rsidRPr="00E01DC7">
        <w:rPr>
          <w:b/>
          <w:color w:val="000000"/>
          <w:sz w:val="22"/>
          <w:szCs w:val="22"/>
          <w:u w:val="single"/>
        </w:rPr>
        <w:t>Oitenta e quatro mil quatrocentos e noventa e dois reais e três centavos</w:t>
      </w:r>
      <w:r w:rsidRPr="00E01DC7">
        <w:rPr>
          <w:b/>
          <w:color w:val="000000"/>
          <w:sz w:val="22"/>
          <w:szCs w:val="22"/>
          <w:u w:val="single"/>
        </w:rPr>
        <w:t xml:space="preserve">) para o fornecimento de materiais e R$ </w:t>
      </w:r>
      <w:r w:rsidR="00E01DC7" w:rsidRPr="00E01DC7">
        <w:rPr>
          <w:b/>
          <w:color w:val="000000"/>
          <w:sz w:val="22"/>
          <w:szCs w:val="22"/>
          <w:u w:val="single"/>
        </w:rPr>
        <w:t xml:space="preserve">36.210,87 </w:t>
      </w:r>
      <w:r w:rsidRPr="00E01DC7">
        <w:rPr>
          <w:b/>
          <w:color w:val="000000"/>
          <w:sz w:val="22"/>
          <w:szCs w:val="22"/>
          <w:u w:val="single"/>
        </w:rPr>
        <w:t>(</w:t>
      </w:r>
      <w:r w:rsidR="00E01DC7" w:rsidRPr="00E01DC7">
        <w:rPr>
          <w:b/>
          <w:color w:val="000000"/>
          <w:sz w:val="22"/>
          <w:szCs w:val="22"/>
          <w:u w:val="single"/>
        </w:rPr>
        <w:t>Trinta e seis mil duzentos e dez reais e oitenta e sete centavos</w:t>
      </w:r>
      <w:r w:rsidRPr="00E01DC7">
        <w:rPr>
          <w:b/>
          <w:color w:val="000000"/>
          <w:sz w:val="22"/>
          <w:szCs w:val="22"/>
          <w:u w:val="single"/>
        </w:rPr>
        <w:t xml:space="preserve">) para os serviços de mão de obra, totalizando R$ </w:t>
      </w:r>
      <w:r w:rsidR="00E01DC7" w:rsidRPr="00E01DC7">
        <w:rPr>
          <w:b/>
          <w:color w:val="000000"/>
          <w:sz w:val="22"/>
          <w:szCs w:val="22"/>
          <w:u w:val="single"/>
        </w:rPr>
        <w:t xml:space="preserve">120.702,90 </w:t>
      </w:r>
      <w:r w:rsidRPr="00E01DC7">
        <w:rPr>
          <w:b/>
          <w:color w:val="000000"/>
          <w:sz w:val="22"/>
          <w:szCs w:val="22"/>
          <w:u w:val="single"/>
        </w:rPr>
        <w:t>(</w:t>
      </w:r>
      <w:r w:rsidR="00E01DC7" w:rsidRPr="00E01DC7">
        <w:rPr>
          <w:b/>
          <w:color w:val="000000"/>
          <w:sz w:val="22"/>
          <w:szCs w:val="22"/>
          <w:u w:val="single"/>
        </w:rPr>
        <w:t>Cento e vinte mil setecentos e dois reais e noventa centavos</w:t>
      </w:r>
      <w:r w:rsidRPr="00E01DC7">
        <w:rPr>
          <w:b/>
          <w:color w:val="000000"/>
          <w:sz w:val="22"/>
          <w:szCs w:val="22"/>
          <w:u w:val="single"/>
        </w:rPr>
        <w:t xml:space="preserve">) pela </w:t>
      </w:r>
      <w:proofErr w:type="gramStart"/>
      <w:r w:rsidRPr="00E01DC7">
        <w:rPr>
          <w:b/>
          <w:color w:val="000000"/>
          <w:sz w:val="22"/>
          <w:szCs w:val="22"/>
          <w:u w:val="single"/>
        </w:rPr>
        <w:t>empreitada  global</w:t>
      </w:r>
      <w:bookmarkEnd w:id="3"/>
      <w:proofErr w:type="gramEnd"/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conforme planilhas apresentadas no  </w:t>
      </w:r>
      <w:r w:rsidRPr="00327600">
        <w:rPr>
          <w:b/>
          <w:color w:val="000000"/>
          <w:sz w:val="22"/>
          <w:szCs w:val="22"/>
          <w:u w:val="single"/>
        </w:rPr>
        <w:t xml:space="preserve">processo licitatório n° </w:t>
      </w:r>
      <w:r w:rsidR="00E91FFF">
        <w:rPr>
          <w:b/>
          <w:color w:val="000000"/>
          <w:sz w:val="22"/>
          <w:szCs w:val="22"/>
          <w:u w:val="single"/>
        </w:rPr>
        <w:t>117</w:t>
      </w:r>
      <w:r w:rsidR="006F1468">
        <w:rPr>
          <w:b/>
          <w:color w:val="000000"/>
          <w:sz w:val="22"/>
          <w:szCs w:val="22"/>
          <w:u w:val="single"/>
        </w:rPr>
        <w:t>/2024</w:t>
      </w:r>
      <w:r w:rsidR="00BB67EA" w:rsidRPr="00327600">
        <w:rPr>
          <w:b/>
          <w:color w:val="000000"/>
          <w:sz w:val="22"/>
          <w:szCs w:val="22"/>
          <w:u w:val="single"/>
        </w:rPr>
        <w:t>,</w:t>
      </w:r>
      <w:r w:rsidRPr="00327600">
        <w:rPr>
          <w:b/>
          <w:color w:val="000000"/>
          <w:sz w:val="22"/>
          <w:szCs w:val="22"/>
          <w:u w:val="single"/>
        </w:rPr>
        <w:t xml:space="preserve"> </w:t>
      </w:r>
      <w:r w:rsidR="001C336E">
        <w:rPr>
          <w:b/>
          <w:color w:val="000000"/>
          <w:sz w:val="22"/>
          <w:szCs w:val="22"/>
          <w:u w:val="single"/>
        </w:rPr>
        <w:t>Concorrência Presencial nº. 0</w:t>
      </w:r>
      <w:r w:rsidR="00E91FFF">
        <w:rPr>
          <w:b/>
          <w:color w:val="000000"/>
          <w:sz w:val="22"/>
          <w:szCs w:val="22"/>
          <w:u w:val="single"/>
        </w:rPr>
        <w:t>11</w:t>
      </w:r>
      <w:r w:rsidR="006F1468">
        <w:rPr>
          <w:b/>
          <w:color w:val="000000"/>
          <w:sz w:val="22"/>
          <w:szCs w:val="22"/>
          <w:u w:val="single"/>
        </w:rPr>
        <w:t>/2024</w:t>
      </w:r>
      <w:r w:rsidRPr="00D95B6B">
        <w:rPr>
          <w:color w:val="000000"/>
          <w:sz w:val="22"/>
          <w:szCs w:val="22"/>
        </w:rPr>
        <w:t>, que consistem em:</w:t>
      </w:r>
    </w:p>
    <w:p w14:paraId="524B5ED1" w14:textId="77777777" w:rsidR="001C336E" w:rsidRDefault="001C336E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442840BE" w14:textId="77777777" w:rsidR="00E91FFF" w:rsidRDefault="00E91FFF" w:rsidP="00E91FFF">
      <w:pPr>
        <w:pStyle w:val="Corpodetexto"/>
        <w:autoSpaceDE w:val="0"/>
        <w:autoSpaceDN w:val="0"/>
        <w:adjustRightInd w:val="0"/>
        <w:spacing w:line="360" w:lineRule="auto"/>
        <w:ind w:left="-1134" w:right="-852"/>
        <w:rPr>
          <w:b/>
          <w:bCs/>
          <w:sz w:val="22"/>
          <w:szCs w:val="22"/>
          <w:u w:val="single"/>
        </w:rPr>
      </w:pPr>
      <w:r w:rsidRPr="004A2C21">
        <w:rPr>
          <w:b/>
          <w:bCs/>
          <w:sz w:val="22"/>
          <w:szCs w:val="22"/>
          <w:u w:val="single"/>
        </w:rPr>
        <w:t xml:space="preserve">ITEM 01: 01 </w:t>
      </w:r>
      <w:r>
        <w:rPr>
          <w:b/>
          <w:bCs/>
          <w:sz w:val="22"/>
          <w:szCs w:val="22"/>
          <w:u w:val="single"/>
        </w:rPr>
        <w:t>(EXECUÇAO DE ESTRUTURAS EM CONCRETO ARMADO PARA APOIO DE LONGARINAS DE MDEIRA E TABLADO EM PRANCHAS</w:t>
      </w:r>
      <w:r w:rsidRPr="004A2C21">
        <w:rPr>
          <w:b/>
          <w:bCs/>
          <w:sz w:val="22"/>
          <w:szCs w:val="22"/>
          <w:u w:val="single"/>
        </w:rPr>
        <w:t>):</w:t>
      </w:r>
    </w:p>
    <w:p w14:paraId="57489123" w14:textId="77777777" w:rsidR="00E91FFF" w:rsidRDefault="00E91FFF" w:rsidP="00E91FFF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tbl>
      <w:tblPr>
        <w:tblStyle w:val="Tabelacomgrade"/>
        <w:tblW w:w="10603" w:type="dxa"/>
        <w:tblInd w:w="-1139" w:type="dxa"/>
        <w:tblLook w:val="04A0" w:firstRow="1" w:lastRow="0" w:firstColumn="1" w:lastColumn="0" w:noHBand="0" w:noVBand="1"/>
      </w:tblPr>
      <w:tblGrid>
        <w:gridCol w:w="1531"/>
        <w:gridCol w:w="6379"/>
        <w:gridCol w:w="2693"/>
      </w:tblGrid>
      <w:tr w:rsidR="00E91FFF" w14:paraId="7F57C6B5" w14:textId="77777777" w:rsidTr="00E01DC7">
        <w:tc>
          <w:tcPr>
            <w:tcW w:w="1531" w:type="dxa"/>
          </w:tcPr>
          <w:p w14:paraId="15F4DCEF" w14:textId="77777777" w:rsidR="00E91FFF" w:rsidRPr="0020156D" w:rsidRDefault="00E91FFF" w:rsidP="00FD258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SUBITEM</w:t>
            </w:r>
          </w:p>
        </w:tc>
        <w:tc>
          <w:tcPr>
            <w:tcW w:w="6379" w:type="dxa"/>
          </w:tcPr>
          <w:p w14:paraId="6DCC81E8" w14:textId="77777777" w:rsidR="00E91FFF" w:rsidRPr="0020156D" w:rsidRDefault="00E91FFF" w:rsidP="00FD258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DESCRIÇAO</w:t>
            </w:r>
          </w:p>
        </w:tc>
        <w:tc>
          <w:tcPr>
            <w:tcW w:w="2693" w:type="dxa"/>
          </w:tcPr>
          <w:p w14:paraId="59A08D40" w14:textId="77777777" w:rsidR="00E91FFF" w:rsidRPr="0020156D" w:rsidRDefault="00E91FFF" w:rsidP="00FD258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jc w:val="center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V. TOTAL</w:t>
            </w:r>
          </w:p>
        </w:tc>
      </w:tr>
      <w:tr w:rsidR="00E91FFF" w14:paraId="36B6CB95" w14:textId="77777777" w:rsidTr="00E01DC7">
        <w:tc>
          <w:tcPr>
            <w:tcW w:w="1531" w:type="dxa"/>
          </w:tcPr>
          <w:p w14:paraId="656F149F" w14:textId="77777777" w:rsidR="00E91FFF" w:rsidRPr="0020156D" w:rsidRDefault="00E91FFF" w:rsidP="00FD258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01.01</w:t>
            </w:r>
          </w:p>
        </w:tc>
        <w:tc>
          <w:tcPr>
            <w:tcW w:w="6379" w:type="dxa"/>
          </w:tcPr>
          <w:p w14:paraId="7177162A" w14:textId="77777777" w:rsidR="00E91FFF" w:rsidRPr="0020156D" w:rsidRDefault="00E91FFF" w:rsidP="00FD258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SERVIÇOS INICIAIS</w:t>
            </w:r>
          </w:p>
        </w:tc>
        <w:tc>
          <w:tcPr>
            <w:tcW w:w="2693" w:type="dxa"/>
          </w:tcPr>
          <w:p w14:paraId="009A3383" w14:textId="50F0CF16" w:rsidR="00E91FFF" w:rsidRPr="0020156D" w:rsidRDefault="00E91FFF" w:rsidP="00FD258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R$ 18.</w:t>
            </w:r>
            <w:r w:rsidR="00600B2C">
              <w:rPr>
                <w:bCs/>
                <w:szCs w:val="22"/>
              </w:rPr>
              <w:t>638,24</w:t>
            </w:r>
          </w:p>
        </w:tc>
      </w:tr>
      <w:tr w:rsidR="00E91FFF" w14:paraId="36A503AC" w14:textId="77777777" w:rsidTr="00E01DC7">
        <w:tc>
          <w:tcPr>
            <w:tcW w:w="1531" w:type="dxa"/>
          </w:tcPr>
          <w:p w14:paraId="1DACE64E" w14:textId="77777777" w:rsidR="00E91FFF" w:rsidRPr="0020156D" w:rsidRDefault="00E91FFF" w:rsidP="00FD258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01.02</w:t>
            </w:r>
          </w:p>
        </w:tc>
        <w:tc>
          <w:tcPr>
            <w:tcW w:w="6379" w:type="dxa"/>
          </w:tcPr>
          <w:p w14:paraId="0D0BEEBE" w14:textId="77777777" w:rsidR="00E91FFF" w:rsidRPr="0020156D" w:rsidRDefault="00E91FFF" w:rsidP="00FD258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FUNDAÇOES</w:t>
            </w:r>
          </w:p>
        </w:tc>
        <w:tc>
          <w:tcPr>
            <w:tcW w:w="2693" w:type="dxa"/>
          </w:tcPr>
          <w:p w14:paraId="1DD2AF8A" w14:textId="071A0C6B" w:rsidR="00E91FFF" w:rsidRPr="0020156D" w:rsidRDefault="00E91FFF" w:rsidP="00FD258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R$ 3.</w:t>
            </w:r>
            <w:r w:rsidR="00600B2C">
              <w:rPr>
                <w:bCs/>
                <w:szCs w:val="22"/>
              </w:rPr>
              <w:t>840,00</w:t>
            </w:r>
          </w:p>
        </w:tc>
      </w:tr>
      <w:tr w:rsidR="00E91FFF" w14:paraId="51399EF7" w14:textId="77777777" w:rsidTr="00E01DC7">
        <w:tc>
          <w:tcPr>
            <w:tcW w:w="1531" w:type="dxa"/>
          </w:tcPr>
          <w:p w14:paraId="738A9C59" w14:textId="77777777" w:rsidR="00E91FFF" w:rsidRPr="0020156D" w:rsidRDefault="00E91FFF" w:rsidP="00FD258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01.03</w:t>
            </w:r>
          </w:p>
        </w:tc>
        <w:tc>
          <w:tcPr>
            <w:tcW w:w="6379" w:type="dxa"/>
          </w:tcPr>
          <w:p w14:paraId="279CEB62" w14:textId="77777777" w:rsidR="00E91FFF" w:rsidRPr="0020156D" w:rsidRDefault="00E91FFF" w:rsidP="00FD258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ESTRUTURA</w:t>
            </w:r>
          </w:p>
        </w:tc>
        <w:tc>
          <w:tcPr>
            <w:tcW w:w="2693" w:type="dxa"/>
          </w:tcPr>
          <w:p w14:paraId="49FEDB8D" w14:textId="3E4CC2EC" w:rsidR="00E91FFF" w:rsidRPr="0020156D" w:rsidRDefault="00E91FFF" w:rsidP="00FD258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R$ 9</w:t>
            </w:r>
            <w:r w:rsidR="00600B2C">
              <w:rPr>
                <w:bCs/>
                <w:szCs w:val="22"/>
              </w:rPr>
              <w:t>5.318,86</w:t>
            </w:r>
          </w:p>
        </w:tc>
      </w:tr>
      <w:tr w:rsidR="00E91FFF" w14:paraId="1A252DB6" w14:textId="77777777" w:rsidTr="00E01DC7">
        <w:tc>
          <w:tcPr>
            <w:tcW w:w="1531" w:type="dxa"/>
          </w:tcPr>
          <w:p w14:paraId="2A945567" w14:textId="77777777" w:rsidR="00E91FFF" w:rsidRPr="0020156D" w:rsidRDefault="00E91FFF" w:rsidP="00FD258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01.04</w:t>
            </w:r>
          </w:p>
        </w:tc>
        <w:tc>
          <w:tcPr>
            <w:tcW w:w="6379" w:type="dxa"/>
          </w:tcPr>
          <w:p w14:paraId="179D2AEF" w14:textId="77777777" w:rsidR="00E91FFF" w:rsidRPr="0020156D" w:rsidRDefault="00E91FFF" w:rsidP="00FD258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ESPERAS PARA LONGARINAS</w:t>
            </w:r>
          </w:p>
        </w:tc>
        <w:tc>
          <w:tcPr>
            <w:tcW w:w="2693" w:type="dxa"/>
          </w:tcPr>
          <w:p w14:paraId="0384D67D" w14:textId="0FE5A24B" w:rsidR="00E91FFF" w:rsidRPr="0020156D" w:rsidRDefault="00E91FFF" w:rsidP="00FD258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</w:t>
            </w:r>
            <w:r w:rsidR="00600B2C">
              <w:rPr>
                <w:bCs/>
                <w:szCs w:val="22"/>
              </w:rPr>
              <w:t xml:space="preserve"> 2.905,80</w:t>
            </w:r>
          </w:p>
        </w:tc>
      </w:tr>
      <w:tr w:rsidR="00E91FFF" w14:paraId="0C868A29" w14:textId="77777777" w:rsidTr="00E01DC7">
        <w:tc>
          <w:tcPr>
            <w:tcW w:w="1531" w:type="dxa"/>
          </w:tcPr>
          <w:p w14:paraId="1F5770B7" w14:textId="77777777" w:rsidR="00E91FFF" w:rsidRDefault="00E91FFF" w:rsidP="00FD258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</w:p>
        </w:tc>
        <w:tc>
          <w:tcPr>
            <w:tcW w:w="6379" w:type="dxa"/>
          </w:tcPr>
          <w:p w14:paraId="788BEEE6" w14:textId="77777777" w:rsidR="00E91FFF" w:rsidRDefault="00E91FFF" w:rsidP="00FD258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  <w:r>
              <w:rPr>
                <w:b/>
                <w:bCs/>
                <w:szCs w:val="22"/>
                <w:u w:val="single"/>
              </w:rPr>
              <w:t>TOTAL</w:t>
            </w:r>
          </w:p>
        </w:tc>
        <w:tc>
          <w:tcPr>
            <w:tcW w:w="2693" w:type="dxa"/>
          </w:tcPr>
          <w:p w14:paraId="2B58E644" w14:textId="4F2D00CD" w:rsidR="00E91FFF" w:rsidRDefault="00E91FFF" w:rsidP="00FD258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  <w:r>
              <w:rPr>
                <w:b/>
                <w:bCs/>
                <w:szCs w:val="22"/>
                <w:u w:val="single"/>
              </w:rPr>
              <w:t>R$ 12</w:t>
            </w:r>
            <w:r w:rsidR="00600B2C">
              <w:rPr>
                <w:b/>
                <w:bCs/>
                <w:szCs w:val="22"/>
                <w:u w:val="single"/>
              </w:rPr>
              <w:t>0.702,90</w:t>
            </w:r>
          </w:p>
        </w:tc>
      </w:tr>
    </w:tbl>
    <w:p w14:paraId="206EF700" w14:textId="77777777" w:rsidR="00E91FFF" w:rsidRDefault="00E91FFF" w:rsidP="00E91FFF">
      <w:pPr>
        <w:pStyle w:val="Corpodetexto"/>
        <w:autoSpaceDE w:val="0"/>
        <w:autoSpaceDN w:val="0"/>
        <w:adjustRightInd w:val="0"/>
        <w:spacing w:line="360" w:lineRule="auto"/>
        <w:ind w:right="-852"/>
        <w:rPr>
          <w:b/>
          <w:bCs/>
          <w:sz w:val="22"/>
          <w:szCs w:val="22"/>
          <w:u w:val="single"/>
        </w:rPr>
      </w:pPr>
    </w:p>
    <w:p w14:paraId="505DFFFB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2.2 </w:t>
      </w:r>
      <w:r w:rsidRPr="002A15D4">
        <w:rPr>
          <w:b/>
          <w:sz w:val="22"/>
          <w:szCs w:val="22"/>
          <w:u w:val="single"/>
        </w:rPr>
        <w:t>O pagamento da primeira parcela será efetivado em até 30 (trinta) dias mediante apresentação da nota fiscal, que deverá estar com parcelas de execução consoante com o Boletim de Medição do Setor de Engenharia do Município, e para as demais parcelas, serão liberadas mediante boletim de medição, em até 30 (trinta) dias após a emissão Nota Fiscal correspondente aos serviços executados</w:t>
      </w:r>
      <w:r w:rsidRPr="00D95B6B">
        <w:rPr>
          <w:b/>
          <w:sz w:val="22"/>
          <w:szCs w:val="22"/>
        </w:rPr>
        <w:t>.</w:t>
      </w:r>
    </w:p>
    <w:p w14:paraId="41321E72" w14:textId="77777777" w:rsidR="00AB1DF2" w:rsidRPr="00AB1DF2" w:rsidRDefault="00AB1DF2" w:rsidP="00AB1DF2">
      <w:pPr>
        <w:pStyle w:val="PargrafodaLista"/>
        <w:adjustRightInd w:val="0"/>
        <w:spacing w:line="360" w:lineRule="auto"/>
        <w:ind w:left="-1134" w:right="-994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  <w:bCs/>
        </w:rPr>
        <w:t xml:space="preserve">2.3 </w:t>
      </w:r>
      <w:r w:rsidRPr="00D95B6B">
        <w:rPr>
          <w:rFonts w:ascii="Times New Roman" w:hAnsi="Times New Roman" w:cs="Times New Roman"/>
        </w:rPr>
        <w:t xml:space="preserve">Todos os pagamentos serão realizados em moeda corrente Nacional sendo processadas as retenções previdenciárias e demais retenções nos termos da Lei que regula a matéria e após o setor de engenharia do Município </w:t>
      </w:r>
      <w:r w:rsidRPr="00D95B6B">
        <w:rPr>
          <w:rFonts w:ascii="Times New Roman" w:hAnsi="Times New Roman" w:cs="Times New Roman"/>
          <w:b/>
          <w:u w:val="single"/>
        </w:rPr>
        <w:t>atestar</w:t>
      </w:r>
      <w:r w:rsidRPr="00D95B6B">
        <w:rPr>
          <w:rFonts w:ascii="Times New Roman" w:hAnsi="Times New Roman" w:cs="Times New Roman"/>
        </w:rPr>
        <w:t>, a execução dos respectivos serviços e comprovados os recolhimentos previdenciários e demais encargos e direitos inerentes aos profissionais que executarão os serviços.</w:t>
      </w:r>
    </w:p>
    <w:p w14:paraId="3AC6C239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lastRenderedPageBreak/>
        <w:t xml:space="preserve">2.4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7615D122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2.5 </w:t>
      </w:r>
      <w:r w:rsidRPr="00D95B6B">
        <w:rPr>
          <w:bCs/>
          <w:sz w:val="22"/>
          <w:szCs w:val="22"/>
        </w:rPr>
        <w:t>Somente</w:t>
      </w:r>
      <w:r w:rsidRPr="00D95B6B">
        <w:rPr>
          <w:sz w:val="22"/>
          <w:szCs w:val="22"/>
        </w:rPr>
        <w:t xml:space="preserve"> serão pagos os valores que forem apresentados pela medição da fiscalização municipal.</w:t>
      </w:r>
    </w:p>
    <w:p w14:paraId="3E04E9AE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2.6 </w:t>
      </w:r>
      <w:r w:rsidRPr="00D95B6B">
        <w:rPr>
          <w:sz w:val="22"/>
          <w:szCs w:val="22"/>
        </w:rPr>
        <w:t xml:space="preserve">O Pagamento da Primeira parcela fica condicionado a apresentação da Matricula da Obra junto ao INSS </w:t>
      </w:r>
      <w:r w:rsidRPr="00D95B6B">
        <w:rPr>
          <w:b/>
          <w:sz w:val="22"/>
          <w:szCs w:val="22"/>
        </w:rPr>
        <w:t>(CNO)</w:t>
      </w:r>
      <w:r w:rsidRPr="00D95B6B">
        <w:rPr>
          <w:sz w:val="22"/>
          <w:szCs w:val="22"/>
        </w:rPr>
        <w:t xml:space="preserve"> e a Comprovação da Emissão da ART e ou RRT de execução da obra. </w:t>
      </w:r>
    </w:p>
    <w:p w14:paraId="5D859A71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2.7 O ÚLTIMO PAGAMENTO FICARÁ</w:t>
      </w:r>
      <w:r w:rsidRPr="00D95B6B">
        <w:rPr>
          <w:bCs/>
          <w:sz w:val="22"/>
          <w:szCs w:val="22"/>
        </w:rPr>
        <w:t xml:space="preserve"> </w:t>
      </w:r>
      <w:r w:rsidRPr="00D95B6B">
        <w:rPr>
          <w:b/>
          <w:bCs/>
          <w:sz w:val="22"/>
          <w:szCs w:val="22"/>
        </w:rPr>
        <w:t>CONDICIONADO À APRESENTAÇÃO DA CERTIDÃO NEGATIVA DE DÉBITO DA OBRA,</w:t>
      </w:r>
      <w:r w:rsidRPr="00D95B6B">
        <w:rPr>
          <w:bCs/>
          <w:sz w:val="22"/>
          <w:szCs w:val="22"/>
        </w:rPr>
        <w:t xml:space="preserve"> fornecida pelo INSS e Certidão Negativa do FGTS, certidões estas que vão fazer parte do conjunto de documentos indispensáveis na aceitação provisória da obra, onde o prazo máximo para apresentação da mesma será de até </w:t>
      </w:r>
      <w:r w:rsidRPr="00D95B6B">
        <w:rPr>
          <w:b/>
          <w:bCs/>
          <w:sz w:val="22"/>
          <w:szCs w:val="22"/>
        </w:rPr>
        <w:t>20 dias após a Emissão do Termo de Aceitação Provisória da Obra.</w:t>
      </w:r>
    </w:p>
    <w:p w14:paraId="6982BFE8" w14:textId="77777777" w:rsidR="00AB1DF2" w:rsidRDefault="00AB1DF2" w:rsidP="00AB1DF2">
      <w:pPr>
        <w:spacing w:line="360" w:lineRule="auto"/>
        <w:ind w:left="-1134" w:right="-994"/>
        <w:jc w:val="both"/>
        <w:rPr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2.8 A contratada deverá apresentar juntamente com as notas fiscais relativas aos BOLETINS DE MEDIÇÃO a RE (Relação dos Empregados) alocados na obra objeto desta licitação</w:t>
      </w:r>
      <w:r w:rsidRPr="00D95B6B">
        <w:rPr>
          <w:bCs/>
          <w:sz w:val="22"/>
          <w:szCs w:val="22"/>
        </w:rPr>
        <w:t>.</w:t>
      </w:r>
    </w:p>
    <w:p w14:paraId="580925D6" w14:textId="77777777" w:rsidR="00AB1DF2" w:rsidRPr="00D95B6B" w:rsidRDefault="00AB1DF2" w:rsidP="00AB1DF2">
      <w:pPr>
        <w:spacing w:line="360" w:lineRule="auto"/>
        <w:ind w:right="-994"/>
        <w:jc w:val="both"/>
        <w:rPr>
          <w:b/>
          <w:sz w:val="22"/>
          <w:szCs w:val="22"/>
        </w:rPr>
      </w:pPr>
    </w:p>
    <w:p w14:paraId="71FD5490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sz w:val="22"/>
          <w:szCs w:val="22"/>
        </w:rPr>
        <w:t>OBSERVAÇÃO: O desembolso ficará condicionado à apresentação da</w:t>
      </w:r>
      <w:r w:rsidRPr="00D95B6B">
        <w:rPr>
          <w:b/>
          <w:bCs/>
          <w:sz w:val="22"/>
          <w:szCs w:val="22"/>
        </w:rPr>
        <w:t xml:space="preserve"> RE (Relação dos Empregados) alocados na obra objeto desta licitação, ficando sujeito à retenção de um percentual de 11% (onze por cento) sobre o valor total da mão de obra da nota fiscal (caso não seja apresentado o que se pede).</w:t>
      </w:r>
    </w:p>
    <w:p w14:paraId="1EA1FFA4" w14:textId="77777777" w:rsidR="0076038D" w:rsidRPr="00574A8E" w:rsidRDefault="0076038D" w:rsidP="00574A8E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</w:p>
    <w:p w14:paraId="47D8FCA3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3. CLÁUSULA TERCEIRA - DOS RECURSOS FINANCEIROS</w:t>
      </w:r>
    </w:p>
    <w:p w14:paraId="6A60CCA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1E993CC1" w14:textId="77777777" w:rsidR="000F36F1" w:rsidRDefault="000F36F1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  <w:r w:rsidRPr="00D95B6B">
        <w:rPr>
          <w:rFonts w:ascii="Times New Roman" w:hAnsi="Times New Roman" w:cs="Times New Roman"/>
          <w:b/>
          <w:bCs/>
          <w:color w:val="000000" w:themeColor="text1"/>
        </w:rPr>
        <w:t xml:space="preserve">3.1 </w:t>
      </w:r>
      <w:r w:rsidRPr="00D95B6B">
        <w:rPr>
          <w:rFonts w:ascii="Times New Roman" w:hAnsi="Times New Roman" w:cs="Times New Roman"/>
          <w:color w:val="000000" w:themeColor="text1"/>
        </w:rPr>
        <w:t>As despesas decorrentes da presente Licitação correrão por conta das Dotações Orç</w:t>
      </w:r>
      <w:r w:rsidR="006F1468">
        <w:rPr>
          <w:rFonts w:ascii="Times New Roman" w:hAnsi="Times New Roman" w:cs="Times New Roman"/>
          <w:color w:val="000000" w:themeColor="text1"/>
        </w:rPr>
        <w:t>amentárias para o exercício 2024</w:t>
      </w:r>
      <w:r w:rsidRPr="00D95B6B">
        <w:rPr>
          <w:rFonts w:ascii="Times New Roman" w:hAnsi="Times New Roman" w:cs="Times New Roman"/>
          <w:color w:val="000000" w:themeColor="text1"/>
        </w:rPr>
        <w:t>, Lei Orçamentária Anual n.º 1.</w:t>
      </w:r>
      <w:r w:rsidR="006F1468">
        <w:rPr>
          <w:rFonts w:ascii="Times New Roman" w:hAnsi="Times New Roman" w:cs="Times New Roman"/>
          <w:color w:val="000000" w:themeColor="text1"/>
        </w:rPr>
        <w:t>842</w:t>
      </w:r>
      <w:r w:rsidR="00BB67EA">
        <w:rPr>
          <w:rFonts w:ascii="Times New Roman" w:hAnsi="Times New Roman" w:cs="Times New Roman"/>
          <w:color w:val="000000" w:themeColor="text1"/>
        </w:rPr>
        <w:t>,</w:t>
      </w:r>
      <w:r w:rsidRPr="00D95B6B">
        <w:rPr>
          <w:rFonts w:ascii="Times New Roman" w:hAnsi="Times New Roman" w:cs="Times New Roman"/>
          <w:color w:val="000000" w:themeColor="text1"/>
        </w:rPr>
        <w:t xml:space="preserve"> de </w:t>
      </w:r>
      <w:r w:rsidR="006F1468">
        <w:rPr>
          <w:rFonts w:ascii="Times New Roman" w:hAnsi="Times New Roman" w:cs="Times New Roman"/>
          <w:color w:val="000000" w:themeColor="text1"/>
        </w:rPr>
        <w:t>15 de dezembro de 2023</w:t>
      </w:r>
      <w:r w:rsidRPr="00D95B6B">
        <w:rPr>
          <w:rFonts w:ascii="Times New Roman" w:hAnsi="Times New Roman" w:cs="Times New Roman"/>
          <w:color w:val="000000" w:themeColor="text1"/>
        </w:rPr>
        <w:t>, que serão provenientes da seguinte classificação orçamentária:</w:t>
      </w:r>
    </w:p>
    <w:p w14:paraId="77BC7028" w14:textId="77777777" w:rsidR="00BB67EA" w:rsidRPr="00D95B6B" w:rsidRDefault="00BB67EA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</w:p>
    <w:p w14:paraId="56EBDBBD" w14:textId="77777777" w:rsidR="00E91FFF" w:rsidRPr="00D95B6B" w:rsidRDefault="00E91FFF" w:rsidP="00E91FFF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 SEC. MUN.INFRAESTRUTURA E MEIO AMBIENTE</w:t>
      </w:r>
    </w:p>
    <w:p w14:paraId="3159B8CE" w14:textId="77777777" w:rsidR="00E91FFF" w:rsidRPr="00CE0FFA" w:rsidRDefault="00E91FFF" w:rsidP="00E91FFF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07.02 DIVISAO DE SERVIÇOS RURAIS E URBANOS</w:t>
      </w:r>
    </w:p>
    <w:p w14:paraId="5A1373D4" w14:textId="77777777" w:rsidR="00E91FFF" w:rsidRPr="00455848" w:rsidRDefault="00E91FFF" w:rsidP="00E91FFF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1060</w:t>
      </w:r>
      <w:r w:rsidRPr="00455848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EXPANSAO DA INFRAEST. VIAS RURAIS E URBANAS</w:t>
      </w:r>
    </w:p>
    <w:p w14:paraId="374F6050" w14:textId="77777777" w:rsidR="00E91FFF" w:rsidRPr="00D95B6B" w:rsidRDefault="00E91FFF" w:rsidP="00E91FFF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44.90.51.91.00.00.00 OBRAS E INSTALAÇÕES</w:t>
      </w:r>
    </w:p>
    <w:p w14:paraId="7B2E9DCC" w14:textId="77777777" w:rsidR="00E91FFF" w:rsidRPr="00D95B6B" w:rsidRDefault="00E91FFF" w:rsidP="00E91FFF">
      <w:pPr>
        <w:spacing w:line="360" w:lineRule="auto"/>
        <w:ind w:left="-851" w:right="-852" w:hanging="142"/>
        <w:jc w:val="both"/>
        <w:rPr>
          <w:b/>
          <w:bCs/>
          <w:color w:val="FF0000"/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RV </w:t>
      </w:r>
      <w:r>
        <w:rPr>
          <w:b/>
          <w:bCs/>
          <w:sz w:val="22"/>
          <w:szCs w:val="22"/>
        </w:rPr>
        <w:t>001</w:t>
      </w:r>
    </w:p>
    <w:p w14:paraId="65398E6F" w14:textId="77777777" w:rsidR="00574A8E" w:rsidRPr="00C71171" w:rsidRDefault="00574A8E" w:rsidP="00C71171">
      <w:pPr>
        <w:spacing w:line="360" w:lineRule="auto"/>
        <w:ind w:left="-851" w:right="-852"/>
        <w:jc w:val="both"/>
        <w:rPr>
          <w:b/>
          <w:bCs/>
          <w:sz w:val="22"/>
          <w:szCs w:val="22"/>
        </w:rPr>
      </w:pPr>
    </w:p>
    <w:p w14:paraId="6C1A1B4D" w14:textId="77777777" w:rsidR="000F36F1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4. CLÁUSULA QUARTA – DA RESPONSABILIDADE TÉCNICA</w:t>
      </w:r>
    </w:p>
    <w:p w14:paraId="40965727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</w:p>
    <w:p w14:paraId="629A4882" w14:textId="5250E351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4.1.</w:t>
      </w:r>
      <w:r w:rsidRPr="00D95B6B">
        <w:rPr>
          <w:color w:val="000000"/>
          <w:sz w:val="22"/>
          <w:szCs w:val="22"/>
        </w:rPr>
        <w:t xml:space="preserve"> </w:t>
      </w:r>
      <w:r w:rsidRPr="00574A8E">
        <w:rPr>
          <w:color w:val="000000"/>
          <w:sz w:val="22"/>
          <w:szCs w:val="22"/>
        </w:rPr>
        <w:t xml:space="preserve">Para todos os efeitos legais o responsável técnico </w:t>
      </w:r>
      <w:r w:rsidR="00574A8E" w:rsidRPr="00574A8E">
        <w:rPr>
          <w:color w:val="000000"/>
          <w:sz w:val="22"/>
          <w:szCs w:val="22"/>
        </w:rPr>
        <w:t xml:space="preserve">será </w:t>
      </w:r>
      <w:r w:rsidR="00600B2C">
        <w:rPr>
          <w:color w:val="000000"/>
          <w:sz w:val="22"/>
          <w:szCs w:val="22"/>
        </w:rPr>
        <w:t>a</w:t>
      </w:r>
      <w:r w:rsidR="00AB1DF2">
        <w:rPr>
          <w:color w:val="000000"/>
          <w:sz w:val="22"/>
          <w:szCs w:val="22"/>
        </w:rPr>
        <w:t xml:space="preserve"> arquiteto Sr</w:t>
      </w:r>
      <w:r w:rsidR="00600B2C">
        <w:rPr>
          <w:color w:val="000000"/>
          <w:sz w:val="22"/>
          <w:szCs w:val="22"/>
        </w:rPr>
        <w:t xml:space="preserve">. </w:t>
      </w:r>
      <w:r w:rsidR="00600B2C" w:rsidRPr="00600B2C">
        <w:rPr>
          <w:b/>
          <w:bCs/>
          <w:color w:val="000000"/>
          <w:sz w:val="22"/>
          <w:szCs w:val="22"/>
          <w:u w:val="single"/>
        </w:rPr>
        <w:t>ADELITA MISSIO LOPES,</w:t>
      </w:r>
      <w:r w:rsidR="00600B2C">
        <w:rPr>
          <w:color w:val="000000"/>
          <w:sz w:val="22"/>
          <w:szCs w:val="22"/>
        </w:rPr>
        <w:t xml:space="preserve"> inscrita no CPF sob nº. 950.149.500-00, CAU/ RS A 40886-7.</w:t>
      </w:r>
    </w:p>
    <w:p w14:paraId="53DC9F2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51D2AC01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5. CLÁUSULA QUINTA – DO PRAZO DE VIGÊNCIA E DE EXECUÇÃO DA OBRA </w:t>
      </w:r>
    </w:p>
    <w:p w14:paraId="1A1D807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</w:p>
    <w:p w14:paraId="78D68130" w14:textId="373B2791" w:rsidR="000F36F1" w:rsidRPr="0076038D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lastRenderedPageBreak/>
        <w:t xml:space="preserve">5.1 </w:t>
      </w:r>
      <w:r w:rsidR="00AB1DF2" w:rsidRPr="00B55907">
        <w:rPr>
          <w:b/>
          <w:bCs/>
          <w:sz w:val="22"/>
          <w:szCs w:val="22"/>
          <w:u w:val="single"/>
        </w:rPr>
        <w:t>O prazo para execução da</w:t>
      </w:r>
      <w:r w:rsidR="00AB1DF2">
        <w:rPr>
          <w:b/>
          <w:bCs/>
          <w:sz w:val="22"/>
          <w:szCs w:val="22"/>
          <w:u w:val="single"/>
        </w:rPr>
        <w:t xml:space="preserve"> obra deverá ser de 0</w:t>
      </w:r>
      <w:r w:rsidR="002D4C0B">
        <w:rPr>
          <w:b/>
          <w:bCs/>
          <w:sz w:val="22"/>
          <w:szCs w:val="22"/>
          <w:u w:val="single"/>
        </w:rPr>
        <w:t>2</w:t>
      </w:r>
      <w:r w:rsidR="00AB1DF2">
        <w:rPr>
          <w:b/>
          <w:bCs/>
          <w:sz w:val="22"/>
          <w:szCs w:val="22"/>
          <w:u w:val="single"/>
        </w:rPr>
        <w:t xml:space="preserve"> (</w:t>
      </w:r>
      <w:r w:rsidR="002D4C0B">
        <w:rPr>
          <w:b/>
          <w:bCs/>
          <w:sz w:val="22"/>
          <w:szCs w:val="22"/>
          <w:u w:val="single"/>
        </w:rPr>
        <w:t>Dois</w:t>
      </w:r>
      <w:r w:rsidR="00AB1DF2" w:rsidRPr="00B55907">
        <w:rPr>
          <w:b/>
          <w:bCs/>
          <w:sz w:val="22"/>
          <w:szCs w:val="22"/>
          <w:u w:val="single"/>
        </w:rPr>
        <w:t>) meses</w:t>
      </w:r>
      <w:r w:rsidR="00AB1DF2" w:rsidRPr="00B55907">
        <w:rPr>
          <w:b/>
          <w:sz w:val="22"/>
          <w:szCs w:val="22"/>
          <w:u w:val="single"/>
        </w:rPr>
        <w:t xml:space="preserve"> a partir da data do recebimento da Ordem de Início da Obra, de acordo com cronograma físico financeiro</w:t>
      </w:r>
      <w:r w:rsidRPr="00D95B6B">
        <w:rPr>
          <w:color w:val="000000"/>
          <w:sz w:val="22"/>
          <w:szCs w:val="22"/>
        </w:rPr>
        <w:t xml:space="preserve">, ou até que se extingam as obrigações entre as partes. </w:t>
      </w:r>
    </w:p>
    <w:p w14:paraId="58270978" w14:textId="77777777" w:rsidR="00BB67EA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bCs/>
          <w:color w:val="000000"/>
          <w:sz w:val="22"/>
          <w:szCs w:val="22"/>
        </w:rPr>
        <w:t>5.</w:t>
      </w:r>
      <w:r w:rsidR="00AB1DF2">
        <w:rPr>
          <w:b/>
          <w:bCs/>
          <w:color w:val="000000"/>
          <w:sz w:val="22"/>
          <w:szCs w:val="22"/>
        </w:rPr>
        <w:t>2</w:t>
      </w:r>
      <w:r w:rsidRPr="00D95B6B">
        <w:rPr>
          <w:color w:val="000000"/>
          <w:sz w:val="22"/>
          <w:szCs w:val="22"/>
        </w:rPr>
        <w:t xml:space="preserve"> A obra deverá ser iniciada no </w:t>
      </w:r>
      <w:r w:rsidRPr="00D95B6B">
        <w:rPr>
          <w:b/>
          <w:color w:val="000000"/>
          <w:sz w:val="22"/>
          <w:szCs w:val="22"/>
        </w:rPr>
        <w:t xml:space="preserve">máximo dentro de 15 (quinze) dias a contar da data do recebimento da ordem de serviço. </w:t>
      </w:r>
    </w:p>
    <w:p w14:paraId="6CA32452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5.3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prazo para a execução da obra poderá ser prorrogado, a pedido da Contratada, quando se verificar a interrupção dos trabalhos pelos motivos abaixo referidos, antes de decorrido o prazo para conclusão da obra e, a Administração considere e aprove a solicitação:</w:t>
      </w:r>
    </w:p>
    <w:p w14:paraId="49B554E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a) Força maior;</w:t>
      </w:r>
    </w:p>
    <w:p w14:paraId="4C87DABE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b) Caso fortuito;</w:t>
      </w:r>
    </w:p>
    <w:p w14:paraId="12DF924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c) Circunstâncias especiais, a juízo da Administração.</w:t>
      </w:r>
    </w:p>
    <w:p w14:paraId="25FB6CCF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5.4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não cumprimento deste prazo acarretará a Empresa Contratada, uma pena de multa de 1,0% (um por cento), sobre o valor do contrato, por dia de atraso.</w:t>
      </w:r>
    </w:p>
    <w:p w14:paraId="398A11D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0DA9037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6. CLÁUSULA SEXTA – DA EXECUÇÃO DO CONTRATO</w:t>
      </w:r>
    </w:p>
    <w:p w14:paraId="5BDB492C" w14:textId="77777777" w:rsidR="00BB67EA" w:rsidRPr="00BB67EA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069309DC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6.1.</w:t>
      </w:r>
      <w:r w:rsidRPr="00D95B6B">
        <w:rPr>
          <w:sz w:val="22"/>
          <w:szCs w:val="22"/>
        </w:rPr>
        <w:t xml:space="preserve"> A execução deste contrato será acompanhada e fiscalizada pelo servidor</w:t>
      </w:r>
      <w:r w:rsidR="006C0220">
        <w:rPr>
          <w:b/>
          <w:sz w:val="22"/>
          <w:szCs w:val="22"/>
        </w:rPr>
        <w:t xml:space="preserve"> </w:t>
      </w:r>
      <w:r w:rsidR="006C0220" w:rsidRPr="006C0220">
        <w:rPr>
          <w:b/>
          <w:sz w:val="22"/>
          <w:szCs w:val="22"/>
          <w:u w:val="single"/>
        </w:rPr>
        <w:t>responsável pelo setor de engenharia do município</w:t>
      </w:r>
      <w:r w:rsidR="006C0220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>especialmente designado para a atribuição de fiscal do contrato.</w:t>
      </w:r>
    </w:p>
    <w:p w14:paraId="51EDF8F0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6.2.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3173FBF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6.3.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4996C27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6.4.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37B054B5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6.5.</w:t>
      </w:r>
      <w:r w:rsidRPr="00D95B6B">
        <w:rPr>
          <w:sz w:val="22"/>
          <w:szCs w:val="22"/>
        </w:rPr>
        <w:t xml:space="preserve"> Para atendimento dos objetivos deste Contrato, a Contratada poderá </w:t>
      </w:r>
      <w:proofErr w:type="spellStart"/>
      <w:r w:rsidRPr="00D95B6B">
        <w:rPr>
          <w:sz w:val="22"/>
          <w:szCs w:val="22"/>
        </w:rPr>
        <w:t>sub-contratar</w:t>
      </w:r>
      <w:proofErr w:type="spellEnd"/>
      <w:r w:rsidRPr="00D95B6B">
        <w:rPr>
          <w:sz w:val="22"/>
          <w:szCs w:val="22"/>
        </w:rPr>
        <w:t xml:space="preserve"> outras empresas para a execução das obras, só se previamente aprovadas pelo Contratante</w:t>
      </w:r>
    </w:p>
    <w:p w14:paraId="02AE840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6.6.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7C0C36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B9DF3D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7. CLÁUSULA SÉTIMA – DO RECEBIMENTO DA OBRA</w:t>
      </w:r>
    </w:p>
    <w:p w14:paraId="759F780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1CBD1E7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340310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50A6D163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lastRenderedPageBreak/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90 (noventa) dias, após observação ou vistoria que promove a adequação do obje</w:t>
      </w:r>
      <w:r w:rsidR="0076038D">
        <w:rPr>
          <w:color w:val="000000"/>
          <w:sz w:val="22"/>
          <w:szCs w:val="22"/>
        </w:rPr>
        <w:t>to aos termos contratuais.</w:t>
      </w:r>
    </w:p>
    <w:p w14:paraId="2ABB91A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78CEE1C5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33B82E5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8. CLÁUSULA OITAVA - DAS RESPONSABILIDADES</w:t>
      </w:r>
    </w:p>
    <w:p w14:paraId="3BD594B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BB63E25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8.1.</w:t>
      </w:r>
      <w:r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697ABDD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8.2.</w:t>
      </w:r>
      <w:r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4D30934" w14:textId="77777777" w:rsidR="00BB67EA" w:rsidRDefault="000F36F1" w:rsidP="00AB1DF2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8.3.</w:t>
      </w:r>
      <w:r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4F14C6AA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8.4.</w:t>
      </w:r>
      <w:r w:rsidRPr="00D95B6B">
        <w:rPr>
          <w:sz w:val="22"/>
          <w:szCs w:val="22"/>
        </w:rPr>
        <w:t xml:space="preserve"> A inadimplência da Contratada com referência aos encargos estabelecidos no item 8.2 da presente cláusula, não transfere à Administração pública a responsabilidade por pagamento, nem poderá onerar o objeto do contrato ou restringir a regularização e o uso das obras e edificações, inclusive perante o Registro de Imóveis.</w:t>
      </w:r>
    </w:p>
    <w:p w14:paraId="6B163921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8.5.</w:t>
      </w:r>
      <w:r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4E9A8A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8.6.</w:t>
      </w:r>
      <w:r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19CE456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8.7.</w:t>
      </w:r>
      <w:r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194A848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5ACBC4CD" w14:textId="77777777" w:rsidR="00BB67EA" w:rsidRDefault="000F36F1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9. CLÁUSULA NONA - DA RESCISÃO</w:t>
      </w:r>
    </w:p>
    <w:p w14:paraId="5649D36C" w14:textId="77777777" w:rsidR="00940C80" w:rsidRPr="00940C80" w:rsidRDefault="00940C80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6940C61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9.1.</w:t>
      </w:r>
      <w:r w:rsidRPr="00D95B6B">
        <w:rPr>
          <w:sz w:val="22"/>
          <w:szCs w:val="22"/>
        </w:rPr>
        <w:t xml:space="preserve"> O presente contrato poderá ser rescindido, de pleno direito, nas seguintes situações:</w:t>
      </w:r>
    </w:p>
    <w:p w14:paraId="74FCB48D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a)</w:t>
      </w:r>
      <w:r w:rsidRPr="00D95B6B">
        <w:rPr>
          <w:sz w:val="22"/>
          <w:szCs w:val="22"/>
        </w:rPr>
        <w:t xml:space="preserve"> Modificação da finalidade ou da estrutura da empresa contratada, que prejudique a execução do contrato;</w:t>
      </w:r>
    </w:p>
    <w:p w14:paraId="1DA76EA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b)</w:t>
      </w:r>
      <w:r w:rsidRPr="00D95B6B">
        <w:rPr>
          <w:sz w:val="22"/>
          <w:szCs w:val="22"/>
        </w:rPr>
        <w:t xml:space="preserve"> Razões de interesse público de alta relevância e amplo conhecimento,</w:t>
      </w:r>
      <w:r>
        <w:rPr>
          <w:sz w:val="22"/>
          <w:szCs w:val="22"/>
        </w:rPr>
        <w:t xml:space="preserve"> justificado e determinado pela</w:t>
      </w:r>
      <w:r w:rsidRPr="00D95B6B">
        <w:rPr>
          <w:sz w:val="22"/>
          <w:szCs w:val="22"/>
        </w:rPr>
        <w:t xml:space="preserve"> Senhora</w:t>
      </w:r>
      <w:r>
        <w:rPr>
          <w:sz w:val="22"/>
          <w:szCs w:val="22"/>
        </w:rPr>
        <w:t xml:space="preserve"> Prefeita</w:t>
      </w:r>
      <w:r w:rsidRPr="00D95B6B">
        <w:rPr>
          <w:sz w:val="22"/>
          <w:szCs w:val="22"/>
        </w:rPr>
        <w:t xml:space="preserve"> Municipal, exaradas no competente processo administrativo;</w:t>
      </w:r>
    </w:p>
    <w:p w14:paraId="3B4C9FA9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c)</w:t>
      </w:r>
      <w:r w:rsidRPr="00D95B6B">
        <w:rPr>
          <w:sz w:val="22"/>
          <w:szCs w:val="22"/>
        </w:rPr>
        <w:t xml:space="preserve"> Descumprimento de qualquer Cláusula Contratual;</w:t>
      </w:r>
    </w:p>
    <w:p w14:paraId="0595E992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d)</w:t>
      </w:r>
      <w:r w:rsidRPr="00D95B6B">
        <w:rPr>
          <w:sz w:val="22"/>
          <w:szCs w:val="22"/>
        </w:rPr>
        <w:t xml:space="preserve"> Ocorrência de caso fortuito ou de força maior, regularmente comprovada e impeditiva da execução da obra;</w:t>
      </w:r>
    </w:p>
    <w:p w14:paraId="632E2AF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e)</w:t>
      </w:r>
      <w:r w:rsidRPr="00D95B6B">
        <w:rPr>
          <w:sz w:val="22"/>
          <w:szCs w:val="22"/>
        </w:rPr>
        <w:t xml:space="preserve"> Por acordo entre as partes, realizado A TERMO, no processo licitatório, desde que haja conveniência para o CONTRATANTE;</w:t>
      </w:r>
    </w:p>
    <w:p w14:paraId="7D33A7B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f)</w:t>
      </w:r>
      <w:r w:rsidRPr="00D95B6B">
        <w:rPr>
          <w:sz w:val="22"/>
          <w:szCs w:val="22"/>
        </w:rPr>
        <w:t xml:space="preserve"> Atraso superior à 30 (trinta) dias dos </w:t>
      </w:r>
      <w:proofErr w:type="gramStart"/>
      <w:r w:rsidRPr="00D95B6B">
        <w:rPr>
          <w:sz w:val="22"/>
          <w:szCs w:val="22"/>
        </w:rPr>
        <w:t>pagamentos  devidos</w:t>
      </w:r>
      <w:proofErr w:type="gramEnd"/>
      <w:r w:rsidRPr="00D95B6B">
        <w:rPr>
          <w:sz w:val="22"/>
          <w:szCs w:val="22"/>
        </w:rPr>
        <w:t xml:space="preserve"> pelo Contratante, salvo em caso de calamidade pública, grave perturbação de ordem interna ou guerra.</w:t>
      </w:r>
    </w:p>
    <w:p w14:paraId="41B5EABA" w14:textId="77777777" w:rsidR="0076038D" w:rsidRDefault="0076038D" w:rsidP="0076038D">
      <w:pPr>
        <w:spacing w:line="360" w:lineRule="auto"/>
        <w:ind w:left="-1134" w:right="-852"/>
        <w:jc w:val="both"/>
      </w:pPr>
      <w:r>
        <w:rPr>
          <w:b/>
          <w:sz w:val="22"/>
          <w:szCs w:val="22"/>
        </w:rPr>
        <w:t>1</w:t>
      </w:r>
      <w:r w:rsidRPr="00D95B6B">
        <w:rPr>
          <w:b/>
          <w:sz w:val="22"/>
          <w:szCs w:val="22"/>
        </w:rPr>
        <w:t>9.2.</w:t>
      </w:r>
      <w:r w:rsidRPr="00D95B6B">
        <w:rPr>
          <w:sz w:val="22"/>
          <w:szCs w:val="22"/>
        </w:rPr>
        <w:t xml:space="preserve"> Rescindido o contrato por culpa exclusiva da Contratada, esta pagará uma multa equivalente à 10% (dez por cento) sobre o valor contratado, mais as penas previstas em lei ou regulamento e mais pena de não pode</w:t>
      </w:r>
      <w:r>
        <w:rPr>
          <w:sz w:val="22"/>
          <w:szCs w:val="22"/>
        </w:rPr>
        <w:t xml:space="preserve">r licitar por tempo determinado, </w:t>
      </w:r>
      <w:r>
        <w:t>em conformidade com o artigo 137, 138 e 139 da Lei nº. 14.133 e suas alterações posteriores.</w:t>
      </w:r>
    </w:p>
    <w:p w14:paraId="7AFAB3EA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D509BF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10. CLAUSULA DÉCIMA - DAS ESPECIFICAÇÕES TÉCNICAS</w:t>
      </w:r>
    </w:p>
    <w:p w14:paraId="4DE3DA66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393E583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10.1. </w:t>
      </w:r>
      <w:r w:rsidRPr="00D95B6B">
        <w:rPr>
          <w:sz w:val="22"/>
          <w:szCs w:val="22"/>
        </w:rPr>
        <w:t>As especificações técnicas, exigidas dos materiais a serem usados, tem por objetivo estabelecer os critérios técnicos gerais e específicos que deverão ser obedecidos pela executora/contratada, na construção da obra, objeto da presente licitação.</w:t>
      </w:r>
    </w:p>
    <w:p w14:paraId="27CA212D" w14:textId="77777777" w:rsidR="000F36F1" w:rsidRPr="00D95B6B" w:rsidRDefault="000F36F1" w:rsidP="00624EBE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106778DE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11. CLAUSULA DÉCIMA PRIMEIRA - DA FISCALIZAÇÃO:</w:t>
      </w:r>
    </w:p>
    <w:p w14:paraId="6C9494FE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1B24C4E5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11.1.</w:t>
      </w:r>
      <w:r w:rsidRPr="00D95B6B">
        <w:rPr>
          <w:rFonts w:ascii="Times New Roman" w:hAnsi="Times New Roman" w:cs="Times New Roman"/>
        </w:rPr>
        <w:t xml:space="preserve"> A execução deste contrato será acompanhada e fiscalizada </w:t>
      </w:r>
      <w:r w:rsidR="006C0220">
        <w:rPr>
          <w:rFonts w:ascii="Times New Roman" w:hAnsi="Times New Roman" w:cs="Times New Roman"/>
        </w:rPr>
        <w:t xml:space="preserve">por servidor do setor de engenharia do </w:t>
      </w:r>
      <w:r w:rsidR="002A22CA">
        <w:rPr>
          <w:rFonts w:ascii="Times New Roman" w:hAnsi="Times New Roman" w:cs="Times New Roman"/>
        </w:rPr>
        <w:t>município</w:t>
      </w:r>
      <w:r w:rsidRPr="00D95B6B">
        <w:rPr>
          <w:rFonts w:ascii="Times New Roman" w:hAnsi="Times New Roman" w:cs="Times New Roman"/>
        </w:rPr>
        <w:t xml:space="preserve">, especialmente designado para a atribuição de fiscal do contrato, ou através de servidor (a) formalmente designado (a) na forma do artigo </w:t>
      </w:r>
      <w:r w:rsidR="0076038D">
        <w:rPr>
          <w:rFonts w:ascii="Times New Roman" w:hAnsi="Times New Roman" w:cs="Times New Roman"/>
        </w:rPr>
        <w:t>117 da lei 14.133/2024</w:t>
      </w:r>
      <w:r w:rsidRPr="00D95B6B">
        <w:rPr>
          <w:rFonts w:ascii="Times New Roman" w:hAnsi="Times New Roman" w:cs="Times New Roman"/>
        </w:rPr>
        <w:t>, a quem compete verificar se a licitante vencedora está executando o fornecimento, observando o edital, ata, contrato e os documentos que o</w:t>
      </w:r>
      <w:r w:rsidRPr="00D95B6B">
        <w:rPr>
          <w:rFonts w:ascii="Times New Roman" w:hAnsi="Times New Roman" w:cs="Times New Roman"/>
          <w:spacing w:val="-4"/>
        </w:rPr>
        <w:t xml:space="preserve"> </w:t>
      </w:r>
      <w:r w:rsidRPr="00D95B6B">
        <w:rPr>
          <w:rFonts w:ascii="Times New Roman" w:hAnsi="Times New Roman" w:cs="Times New Roman"/>
        </w:rPr>
        <w:t>integram.</w:t>
      </w:r>
    </w:p>
    <w:p w14:paraId="6CA238F7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11.2.</w:t>
      </w:r>
      <w:r w:rsidRPr="00D95B6B">
        <w:rPr>
          <w:rFonts w:ascii="Times New Roman" w:hAnsi="Times New Roman" w:cs="Times New Roman"/>
        </w:rPr>
        <w:t xml:space="preserve"> O fiscal está investido do direito de </w:t>
      </w:r>
      <w:r w:rsidRPr="00D95B6B">
        <w:rPr>
          <w:rFonts w:ascii="Times New Roman" w:hAnsi="Times New Roman" w:cs="Times New Roman"/>
          <w:spacing w:val="-3"/>
        </w:rPr>
        <w:t xml:space="preserve">recusar, </w:t>
      </w:r>
      <w:r w:rsidRPr="00D95B6B">
        <w:rPr>
          <w:rFonts w:ascii="Times New Roman" w:hAnsi="Times New Roman" w:cs="Times New Roman"/>
        </w:rPr>
        <w:t>em parte ou totalmente, o material e os serviços que não satisfaçam as especificações estabelecidas no memorial descritivo.</w:t>
      </w:r>
    </w:p>
    <w:p w14:paraId="26704947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11.3.</w:t>
      </w:r>
      <w:r w:rsidRPr="0076038D">
        <w:rPr>
          <w:rFonts w:ascii="Times New Roman" w:hAnsi="Times New Roman" w:cs="Times New Roman"/>
        </w:rPr>
        <w:t xml:space="preserve"> As irregularidades constatadas deverão ser comunicadas a administração municipal no prazo máximo de 48 horas, para que sejam tomadas as providências necessárias para corrigi-las ou, quando for o caso, aplicadas as penalidades</w:t>
      </w:r>
      <w:r w:rsidRPr="0076038D">
        <w:rPr>
          <w:rFonts w:ascii="Times New Roman" w:hAnsi="Times New Roman" w:cs="Times New Roman"/>
          <w:spacing w:val="-13"/>
        </w:rPr>
        <w:t xml:space="preserve"> </w:t>
      </w:r>
      <w:r w:rsidRPr="0076038D">
        <w:rPr>
          <w:rFonts w:ascii="Times New Roman" w:hAnsi="Times New Roman" w:cs="Times New Roman"/>
        </w:rPr>
        <w:t>previstas.</w:t>
      </w:r>
    </w:p>
    <w:p w14:paraId="3CB7F1D9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</w:pPr>
      <w:r w:rsidRPr="0076038D">
        <w:rPr>
          <w:rFonts w:ascii="Times New Roman" w:hAnsi="Times New Roman" w:cs="Times New Roman"/>
          <w:b/>
        </w:rPr>
        <w:t>11.4.</w:t>
      </w:r>
      <w:r w:rsidRPr="0076038D">
        <w:rPr>
          <w:rFonts w:ascii="Times New Roman" w:hAnsi="Times New Roman" w:cs="Times New Roman"/>
        </w:rPr>
        <w:t xml:space="preserve"> A executora/contratada é obrigada a facilitar meticulosa fiscalização dos materiais e execução das obras e serviços contratados, facultando à fiscalização o acesso a todas as partes da obra contratada, obrigando-se, ainda, do mesmo modo, a facilitar a fiscalização em depósito onde se encontrarem os materiais destinados à construção, serviços e/ou obras em preparo, mesmo que de terceiros. É assegurado à fiscalização o direito de ordenar a suspensão das obras e serviços, sem prejuízo das penalidades a que ficar sujeito a executora/contratada e sem que esta tenha direito a qualquer indenização, no caso de não ser atendida, dentro das 48 horas, a contar do registro em diário de obras, qualquer reclamação sobre o defeito essencial em serviço executado ou em material posto na obra</w:t>
      </w:r>
      <w:r w:rsidR="0076038D">
        <w:t>.</w:t>
      </w:r>
    </w:p>
    <w:p w14:paraId="77C5EF7D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11.5.</w:t>
      </w:r>
      <w:r w:rsidRPr="0076038D">
        <w:rPr>
          <w:rFonts w:ascii="Times New Roman" w:hAnsi="Times New Roman" w:cs="Times New Roman"/>
        </w:rPr>
        <w:t xml:space="preserve"> A executora/contratada é obrigada a retirar da obra, imediatamente após registro em diário de obra qualquer empregado, tarefeiro, operário ou subordinado seu, que a critério da fiscalização, venha demonstrando conduta nociva, incapacidade técnica ou mantiver atividade hostil com os fiscais.</w:t>
      </w:r>
    </w:p>
    <w:p w14:paraId="7F81908F" w14:textId="77777777" w:rsidR="000F36F1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lastRenderedPageBreak/>
        <w:t xml:space="preserve">11.6. </w:t>
      </w:r>
      <w:r w:rsidRPr="0076038D">
        <w:rPr>
          <w:rFonts w:ascii="Times New Roman" w:hAnsi="Times New Roman" w:cs="Times New Roman"/>
        </w:rPr>
        <w:t>Relações mútuas entre a administração e a executora/contratada serão mantidas por intermédio da fiscalização.</w:t>
      </w:r>
    </w:p>
    <w:p w14:paraId="2893AB6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4424103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12. CLAUSULA DÉCIMA SEGUNDA - DAS CONDIÇÕES GERAIS:</w:t>
      </w:r>
    </w:p>
    <w:p w14:paraId="36901BB3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183818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12.1.</w:t>
      </w:r>
      <w:r w:rsidRPr="00D95B6B">
        <w:rPr>
          <w:sz w:val="22"/>
          <w:szCs w:val="22"/>
        </w:rPr>
        <w:t xml:space="preserve"> Quando a especificação ou quaisquer outros documentos do projeto forem eventualmente omissos ou surgirem dúvidas na interpretação de qualquer peça gráfica ou outro elemento informativo, deverá sempre ser consultada a fiscalização que diligenciará no sentido de que a omissão ou dúvida sejam sanadas em tempo hábil.</w:t>
      </w:r>
    </w:p>
    <w:p w14:paraId="3D0E3B7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12.2.</w:t>
      </w:r>
      <w:r w:rsidRPr="00D95B6B">
        <w:rPr>
          <w:sz w:val="22"/>
          <w:szCs w:val="22"/>
        </w:rPr>
        <w:t xml:space="preserve"> Se as circunstancias ou condições locais tornaram-se aconselháveis a substituição de alguns materiais especificados, esta substituição só poderá se efetuar mediante expressa autorização, por escrito, da Administração, para cada caso particular.</w:t>
      </w:r>
    </w:p>
    <w:p w14:paraId="660D23DE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12.3.</w:t>
      </w:r>
      <w:r w:rsidRPr="00D95B6B">
        <w:rPr>
          <w:sz w:val="22"/>
          <w:szCs w:val="22"/>
        </w:rPr>
        <w:t xml:space="preserve"> Todas as ordens de serviço ou comunicação da fiscalização à executora/contratada, ou vice-versa, deverão ser transmitidos por escrito no diário de obras e só assim produzindo seus efeitos.</w:t>
      </w:r>
    </w:p>
    <w:p w14:paraId="2125E65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12.4.</w:t>
      </w:r>
      <w:r w:rsidRPr="00D95B6B">
        <w:rPr>
          <w:sz w:val="22"/>
          <w:szCs w:val="22"/>
        </w:rPr>
        <w:t xml:space="preserve"> Para atendimento do objeto desta licitação a contratada poderá subcontratar outras empresas para a execução de atividades auxiliares, mas somente se previamente aprovadas pela contratante, permanecendo com a Contratada a responsabilidade pela execução total da obra.</w:t>
      </w:r>
    </w:p>
    <w:p w14:paraId="4602B0F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04C866A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13.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TERCEIRA - DOS ACIDENTES:</w:t>
      </w:r>
    </w:p>
    <w:p w14:paraId="42CD8CA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29A2ED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13.1.</w:t>
      </w:r>
      <w:r w:rsidRPr="00D95B6B">
        <w:rPr>
          <w:sz w:val="22"/>
          <w:szCs w:val="22"/>
        </w:rPr>
        <w:t xml:space="preserve"> Correrá por conta exclusiva da contratada a responsabilidade de qualquer acidente no trabalho de execução da obra e franquias, uso indevido de patentes registradas, e ainda que resultante de caso fortuito e por qualquer causa, a destruição ou danificação da obra em construção até sua aceitação definitiva, bem como as indenizações que possam vir a ser devidas a terceiros, por faltas oriundas do serviço contratado, ainda que ocorridos na via pública.</w:t>
      </w:r>
    </w:p>
    <w:p w14:paraId="5004138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476EBE19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14.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QUARTA - DAS LICENÇAS E FRANQUIAS:</w:t>
      </w:r>
      <w:r w:rsidRPr="00BB67EA">
        <w:rPr>
          <w:sz w:val="22"/>
          <w:szCs w:val="22"/>
          <w:u w:val="single"/>
        </w:rPr>
        <w:t xml:space="preserve"> </w:t>
      </w:r>
    </w:p>
    <w:p w14:paraId="7E7F8F8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B34FE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14.1.</w:t>
      </w:r>
      <w:r w:rsidRPr="00D95B6B">
        <w:rPr>
          <w:sz w:val="22"/>
          <w:szCs w:val="22"/>
        </w:rPr>
        <w:t xml:space="preserve"> Serão de responsabilidade da contratada as providencias e despesas legais relativos a licenças e franquias</w:t>
      </w:r>
      <w:r w:rsidR="00624EBE">
        <w:rPr>
          <w:sz w:val="22"/>
          <w:szCs w:val="22"/>
        </w:rPr>
        <w:t xml:space="preserve"> necessárias para a construção.</w:t>
      </w:r>
    </w:p>
    <w:p w14:paraId="400DC4A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3E5C96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15. </w:t>
      </w:r>
      <w:r w:rsidRPr="00BB67EA">
        <w:rPr>
          <w:b/>
          <w:sz w:val="22"/>
          <w:szCs w:val="22"/>
          <w:u w:val="single"/>
        </w:rPr>
        <w:t xml:space="preserve">CLAUSULA DÉCIMA QUINTA - </w:t>
      </w:r>
      <w:r w:rsidRPr="00BB67EA">
        <w:rPr>
          <w:b/>
          <w:color w:val="000000"/>
          <w:sz w:val="22"/>
          <w:szCs w:val="22"/>
          <w:u w:val="single"/>
        </w:rPr>
        <w:t xml:space="preserve">DA ASSISTÊNCIA TÉCNICA E ADMINISTRATIVA: </w:t>
      </w:r>
    </w:p>
    <w:p w14:paraId="5272D47C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1A4E8B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15.1.</w:t>
      </w:r>
      <w:r w:rsidRPr="00D95B6B">
        <w:rPr>
          <w:sz w:val="22"/>
          <w:szCs w:val="22"/>
        </w:rPr>
        <w:t xml:space="preserve"> Para a perfeita execução e completo acabamento das obras e serviços, a executora/contratada se obriga, sob as responsabilidades legais vigentes, a prestar toda a assistência técnica e administrativa ao conveniente andamento dos trabalhos. </w:t>
      </w:r>
    </w:p>
    <w:p w14:paraId="5254953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11ECABC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16.</w:t>
      </w:r>
      <w:r w:rsidRPr="00BB67EA">
        <w:rPr>
          <w:color w:val="000000"/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 xml:space="preserve">CLAUSULA DÉCIMA SEXTA - </w:t>
      </w:r>
      <w:r w:rsidRPr="00BB67EA">
        <w:rPr>
          <w:b/>
          <w:color w:val="000000"/>
          <w:sz w:val="22"/>
          <w:szCs w:val="22"/>
          <w:u w:val="single"/>
        </w:rPr>
        <w:t xml:space="preserve">DOS EQUIPAMENTOS, MÃO DE OBRA E MATERIAIS: </w:t>
      </w:r>
    </w:p>
    <w:p w14:paraId="3F87D55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5910BD8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16.1.</w:t>
      </w:r>
      <w:r w:rsidRPr="00D95B6B">
        <w:rPr>
          <w:sz w:val="22"/>
          <w:szCs w:val="22"/>
        </w:rPr>
        <w:t xml:space="preserve"> Para as obras e serviços que forem ajustados, caberá a contratada fornecer e contratar, pelo período em que for necessário, equipamentos e ferramentas adequadas a perfeita execução da obra: empregador, mão de obra idônea de modo a reunir permanentemente em serviço uma equipe homogênea e suficiente de operários, mestres encarregados e engenheiros, sendo que todos os funcionários deverão estar trabalhando com Equipamento de proteção individual (EPI) sobre responsabilidade da empresa contratada, com vistas a assegurar o progresso satisfatório as obras, bem como obter os materiais necessários em quantidades suficientes a conclusão da obra e serviços no prazo pré-estabelecido.</w:t>
      </w:r>
    </w:p>
    <w:p w14:paraId="7243CA1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16.2. </w:t>
      </w:r>
      <w:r w:rsidRPr="00D95B6B">
        <w:rPr>
          <w:sz w:val="22"/>
          <w:szCs w:val="22"/>
        </w:rPr>
        <w:t>Deverão ser observados pela contratada os prazos de entrega de materiais não disponíveis de imediato no mercado, para que a encomenda dos mesmos não se processe demasiadamente tarde, aponto de comprometer o prazo de entrega da obra.</w:t>
      </w:r>
    </w:p>
    <w:p w14:paraId="2DACE3B2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CA7E992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17. DOS MATERIAIS ESPECIFICADOS:</w:t>
      </w:r>
    </w:p>
    <w:p w14:paraId="30B871F0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EF7CD3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17.1.</w:t>
      </w:r>
      <w:r w:rsidRPr="00D95B6B">
        <w:rPr>
          <w:sz w:val="22"/>
          <w:szCs w:val="22"/>
        </w:rPr>
        <w:t xml:space="preserve"> Todos os materiais indicados e especificados tecnicamente </w:t>
      </w:r>
      <w:r w:rsidRPr="00D95B6B">
        <w:rPr>
          <w:b/>
          <w:sz w:val="22"/>
          <w:szCs w:val="22"/>
        </w:rPr>
        <w:t>não</w:t>
      </w:r>
      <w:r w:rsidRPr="00D95B6B">
        <w:rPr>
          <w:sz w:val="22"/>
          <w:szCs w:val="22"/>
        </w:rPr>
        <w:t xml:space="preserve"> poderão ser substituídos, por outros de especificações diferentes.</w:t>
      </w:r>
    </w:p>
    <w:p w14:paraId="7389A12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17.2.</w:t>
      </w:r>
      <w:r w:rsidRPr="00D95B6B">
        <w:rPr>
          <w:sz w:val="22"/>
          <w:szCs w:val="22"/>
        </w:rPr>
        <w:t xml:space="preserve"> Quando houver modificação de projeto aprovado pela administração, deverá ser entregue a esta em cópia heliográfica um conjunto completo de pranchas dos projetos, atualizadas em vermelho, rigorosamente de acordo com os serviços executados.</w:t>
      </w:r>
    </w:p>
    <w:p w14:paraId="01F963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17.3</w:t>
      </w:r>
      <w:r w:rsidRPr="00D95B6B">
        <w:rPr>
          <w:sz w:val="22"/>
          <w:szCs w:val="22"/>
        </w:rPr>
        <w:t xml:space="preserve"> Quando os serviços ficarem inteiramente concluídos, de perfeito acordo com o projeto e suas especificações técnicas e satisfeitas as exigências, será efetuada uma vistoria conjunta (executora/contratada e fiscalização/administração) para o recebimento da obra.</w:t>
      </w:r>
    </w:p>
    <w:p w14:paraId="5778DC6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17.4 </w:t>
      </w:r>
      <w:r w:rsidRPr="00D95B6B">
        <w:rPr>
          <w:sz w:val="22"/>
          <w:szCs w:val="22"/>
        </w:rPr>
        <w:t>Se nesta ocasião forem constatadas pendências de pequena monta, desde que não impeditiva para a aceitação das obras, será lavrado um termo de aceitação provisório, onde deverão constar as irregularidades apontadas pela fiscalização e estabelecido um prazo de, no máximo 15 (quinze) dias corridos para a superação destas, e somente depois de sanadas as irregularidades é que será emitido o termo de aceitação definitivo da Obra.</w:t>
      </w:r>
    </w:p>
    <w:p w14:paraId="52ABD0A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246F9B57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18. CLÁUSULA DÉCIMA OITAVA - DAS DISPOSIÇÕES GERAIS</w:t>
      </w:r>
    </w:p>
    <w:p w14:paraId="68A70CD4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A41201" w14:textId="61147BFE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18.1.</w:t>
      </w:r>
      <w:r w:rsidRPr="00D95B6B">
        <w:rPr>
          <w:color w:val="000000"/>
          <w:sz w:val="22"/>
          <w:szCs w:val="22"/>
        </w:rPr>
        <w:t xml:space="preserve"> O presente contrato está vinculado ao </w:t>
      </w:r>
      <w:r w:rsidR="00345AE4" w:rsidRPr="007C2E5C">
        <w:rPr>
          <w:b/>
          <w:color w:val="000000"/>
          <w:sz w:val="22"/>
          <w:szCs w:val="22"/>
          <w:u w:val="single"/>
        </w:rPr>
        <w:t xml:space="preserve">Edital da Licitação nº </w:t>
      </w:r>
      <w:r w:rsidR="00AB1DF2">
        <w:rPr>
          <w:b/>
          <w:color w:val="000000"/>
          <w:sz w:val="22"/>
          <w:szCs w:val="22"/>
          <w:u w:val="single"/>
        </w:rPr>
        <w:t>0</w:t>
      </w:r>
      <w:r w:rsidR="002D4C0B">
        <w:rPr>
          <w:b/>
          <w:color w:val="000000"/>
          <w:sz w:val="22"/>
          <w:szCs w:val="22"/>
          <w:u w:val="single"/>
        </w:rPr>
        <w:t>95</w:t>
      </w:r>
      <w:r w:rsidR="0076038D">
        <w:rPr>
          <w:b/>
          <w:color w:val="000000"/>
          <w:sz w:val="22"/>
          <w:szCs w:val="22"/>
          <w:u w:val="single"/>
        </w:rPr>
        <w:t>/2024</w:t>
      </w:r>
      <w:r w:rsidR="002A22CA">
        <w:rPr>
          <w:b/>
          <w:color w:val="000000"/>
          <w:sz w:val="22"/>
          <w:szCs w:val="22"/>
          <w:u w:val="single"/>
        </w:rPr>
        <w:t>,</w:t>
      </w:r>
      <w:r w:rsidRPr="007C2E5C">
        <w:rPr>
          <w:b/>
          <w:color w:val="000000"/>
          <w:sz w:val="22"/>
          <w:szCs w:val="22"/>
          <w:u w:val="single"/>
        </w:rPr>
        <w:t xml:space="preserve"> </w:t>
      </w:r>
      <w:r w:rsidR="00AB1DF2">
        <w:rPr>
          <w:b/>
          <w:color w:val="000000"/>
          <w:sz w:val="22"/>
          <w:szCs w:val="22"/>
          <w:u w:val="single"/>
        </w:rPr>
        <w:t>Concorrência Presencial nº. 00</w:t>
      </w:r>
      <w:r w:rsidR="002D4C0B">
        <w:rPr>
          <w:b/>
          <w:color w:val="000000"/>
          <w:sz w:val="22"/>
          <w:szCs w:val="22"/>
          <w:u w:val="single"/>
        </w:rPr>
        <w:t>6</w:t>
      </w:r>
      <w:r w:rsidR="0076038D">
        <w:rPr>
          <w:b/>
          <w:color w:val="000000"/>
          <w:sz w:val="22"/>
          <w:szCs w:val="22"/>
          <w:u w:val="single"/>
        </w:rPr>
        <w:t>/2024</w:t>
      </w:r>
      <w:r w:rsidRPr="00D95B6B">
        <w:rPr>
          <w:color w:val="000000"/>
          <w:sz w:val="22"/>
          <w:szCs w:val="22"/>
        </w:rPr>
        <w:t>, bem</w:t>
      </w:r>
      <w:r w:rsidRPr="00D95B6B">
        <w:rPr>
          <w:sz w:val="22"/>
          <w:szCs w:val="22"/>
        </w:rPr>
        <w:t xml:space="preserve"> como seus projetos, plantas, memoriais e anexos, devendo ser observadas todas as suas condições e responsabilidades previstas, as quais passam a fazer parte conjunta ao presente contrato, sem prejuízo das demais exigências acima descritas.</w:t>
      </w:r>
    </w:p>
    <w:p w14:paraId="1053AD46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18.2.</w:t>
      </w:r>
      <w:r w:rsidRPr="00D95B6B">
        <w:rPr>
          <w:sz w:val="22"/>
          <w:szCs w:val="22"/>
        </w:rPr>
        <w:t xml:space="preserve"> Aos pagamentos efetuados após a data de vencimento incidirá multa de mora de 1,0% (um por cento) ao mês até a data da efetivação do pagamento “</w:t>
      </w:r>
      <w:proofErr w:type="spellStart"/>
      <w:r w:rsidRPr="00D95B6B">
        <w:rPr>
          <w:i/>
          <w:sz w:val="22"/>
          <w:szCs w:val="22"/>
        </w:rPr>
        <w:t>pró-rata</w:t>
      </w:r>
      <w:proofErr w:type="spellEnd"/>
      <w:r w:rsidRPr="00D95B6B">
        <w:rPr>
          <w:i/>
          <w:sz w:val="22"/>
          <w:szCs w:val="22"/>
        </w:rPr>
        <w:t xml:space="preserve"> tempore</w:t>
      </w:r>
      <w:r w:rsidRPr="00D95B6B">
        <w:rPr>
          <w:sz w:val="22"/>
          <w:szCs w:val="22"/>
        </w:rPr>
        <w:t>”.</w:t>
      </w:r>
    </w:p>
    <w:p w14:paraId="752B021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lastRenderedPageBreak/>
        <w:t>18.3.</w:t>
      </w:r>
      <w:r w:rsidRPr="00D95B6B">
        <w:rPr>
          <w:color w:val="000000"/>
          <w:sz w:val="22"/>
          <w:szCs w:val="22"/>
        </w:rPr>
        <w:t xml:space="preserve"> A Contratada compromete-se a manter durante toda a execução do contrato, em compatibilidade com as obrigações por elas assumidas, todas as condições de habilitação e qualificação exigidas na licitação.</w:t>
      </w:r>
    </w:p>
    <w:p w14:paraId="0DFCE868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18.4.</w:t>
      </w:r>
      <w:r w:rsidRPr="00D95B6B">
        <w:rPr>
          <w:color w:val="000000"/>
          <w:sz w:val="22"/>
          <w:szCs w:val="22"/>
        </w:rPr>
        <w:t xml:space="preserve"> O presente contrato é regido em todos os seus termos pela Lei </w:t>
      </w:r>
      <w:r w:rsidR="0076038D">
        <w:rPr>
          <w:color w:val="000000"/>
          <w:sz w:val="22"/>
          <w:szCs w:val="22"/>
        </w:rPr>
        <w:t>14.133/2021</w:t>
      </w:r>
      <w:r w:rsidRPr="00D95B6B">
        <w:rPr>
          <w:color w:val="000000"/>
          <w:sz w:val="22"/>
          <w:szCs w:val="22"/>
        </w:rPr>
        <w:t>, e alterações posteriores, a qual terá aplicabilidade também onde o contrato for omisso.</w:t>
      </w:r>
    </w:p>
    <w:p w14:paraId="3A6C978D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18.5.</w:t>
      </w:r>
      <w:r w:rsidRPr="00D95B6B">
        <w:rPr>
          <w:color w:val="000000"/>
          <w:sz w:val="22"/>
          <w:szCs w:val="22"/>
        </w:rPr>
        <w:t xml:space="preserve"> As partes elegem o Foro da Comarca de Espumoso/RS, para dirimir qualquer dúvida emergente do presente contrato.</w:t>
      </w:r>
    </w:p>
    <w:p w14:paraId="72FED7C8" w14:textId="77777777" w:rsidR="00B915CB" w:rsidRDefault="000F36F1" w:rsidP="007C2E5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18.6 </w:t>
      </w:r>
      <w:r w:rsidRPr="00D95B6B">
        <w:rPr>
          <w:color w:val="000000"/>
          <w:sz w:val="22"/>
          <w:szCs w:val="22"/>
        </w:rPr>
        <w:t>E por estarem assim justos e contratados, assinam o presente instrumento em 4 (quatro) vias de igual teor e forma, na presença de duas testemunhas.</w:t>
      </w:r>
    </w:p>
    <w:p w14:paraId="35A91283" w14:textId="42146A91" w:rsidR="002A22CA" w:rsidRDefault="000F36F1" w:rsidP="00DC3DC7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Campos Borges/RS, aos</w:t>
      </w:r>
      <w:r w:rsidR="00600B2C">
        <w:rPr>
          <w:color w:val="000000"/>
          <w:sz w:val="22"/>
          <w:szCs w:val="22"/>
        </w:rPr>
        <w:t xml:space="preserve"> 27 </w:t>
      </w:r>
      <w:r w:rsidRPr="00D95B6B">
        <w:rPr>
          <w:color w:val="000000"/>
          <w:sz w:val="22"/>
          <w:szCs w:val="22"/>
        </w:rPr>
        <w:t xml:space="preserve">dias, do mês de </w:t>
      </w:r>
      <w:r w:rsidR="00600B2C">
        <w:rPr>
          <w:color w:val="000000"/>
          <w:sz w:val="22"/>
          <w:szCs w:val="22"/>
        </w:rPr>
        <w:t xml:space="preserve">dezembro </w:t>
      </w:r>
      <w:r w:rsidRPr="00D95B6B">
        <w:rPr>
          <w:color w:val="000000"/>
          <w:sz w:val="22"/>
          <w:szCs w:val="22"/>
        </w:rPr>
        <w:t>do ano de 202</w:t>
      </w:r>
      <w:r w:rsidR="0076038D">
        <w:rPr>
          <w:color w:val="000000"/>
          <w:sz w:val="22"/>
          <w:szCs w:val="22"/>
        </w:rPr>
        <w:t>4</w:t>
      </w:r>
      <w:r w:rsidR="002A22CA">
        <w:rPr>
          <w:color w:val="000000"/>
          <w:sz w:val="22"/>
          <w:szCs w:val="22"/>
        </w:rPr>
        <w:t>.</w:t>
      </w:r>
    </w:p>
    <w:p w14:paraId="3237F2FF" w14:textId="1C03ECF3" w:rsidR="0076038D" w:rsidRDefault="0076038D" w:rsidP="00DC3DC7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5DA5D58E" w14:textId="2475B8C7" w:rsidR="00600B2C" w:rsidRPr="00BB67EA" w:rsidRDefault="00600B2C" w:rsidP="00600B2C">
      <w:pPr>
        <w:spacing w:line="360" w:lineRule="auto"/>
        <w:ind w:left="-1134" w:right="-85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</w:t>
      </w:r>
    </w:p>
    <w:p w14:paraId="554EFEB8" w14:textId="77777777" w:rsidR="00E01DC7" w:rsidRPr="002A6A5F" w:rsidRDefault="00E01DC7" w:rsidP="00E01DC7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CLEONICE PASQUALOTTO DA PAIXAO TOLEDO</w:t>
      </w:r>
    </w:p>
    <w:p w14:paraId="528EC8DC" w14:textId="77777777" w:rsidR="00E01DC7" w:rsidRPr="002A6A5F" w:rsidRDefault="00E01DC7" w:rsidP="00E01DC7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Prefeita Municipal</w:t>
      </w:r>
    </w:p>
    <w:p w14:paraId="4ABC8EF7" w14:textId="77777777" w:rsidR="00E01DC7" w:rsidRDefault="00E01DC7" w:rsidP="00E01DC7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CONTRATANTE</w:t>
      </w:r>
    </w:p>
    <w:p w14:paraId="39092D0A" w14:textId="77777777" w:rsidR="00E01DC7" w:rsidRPr="002A6A5F" w:rsidRDefault="00E01DC7" w:rsidP="00E01DC7">
      <w:pPr>
        <w:ind w:left="-567" w:right="-568"/>
        <w:jc w:val="center"/>
        <w:rPr>
          <w:sz w:val="22"/>
          <w:szCs w:val="22"/>
        </w:rPr>
      </w:pPr>
    </w:p>
    <w:p w14:paraId="30119DCB" w14:textId="77777777" w:rsidR="00E01DC7" w:rsidRPr="002A6A5F" w:rsidRDefault="00E01DC7" w:rsidP="00E01DC7">
      <w:pPr>
        <w:ind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_____________________________________________</w:t>
      </w:r>
    </w:p>
    <w:p w14:paraId="2EDF4153" w14:textId="77777777" w:rsidR="00E01DC7" w:rsidRPr="0065758F" w:rsidRDefault="00E01DC7" w:rsidP="00E01DC7">
      <w:pPr>
        <w:jc w:val="center"/>
        <w:rPr>
          <w:sz w:val="22"/>
          <w:szCs w:val="22"/>
        </w:rPr>
      </w:pPr>
      <w:r w:rsidRPr="0065758F">
        <w:rPr>
          <w:b/>
          <w:sz w:val="22"/>
          <w:szCs w:val="22"/>
        </w:rPr>
        <w:t>ODIL DIOGO MISSIO</w:t>
      </w:r>
      <w:r w:rsidRPr="0065758F">
        <w:rPr>
          <w:sz w:val="22"/>
          <w:szCs w:val="22"/>
        </w:rPr>
        <w:t xml:space="preserve"> </w:t>
      </w:r>
    </w:p>
    <w:p w14:paraId="45D9D90E" w14:textId="77777777" w:rsidR="00E01DC7" w:rsidRPr="0065758F" w:rsidRDefault="00E01DC7" w:rsidP="00E01DC7">
      <w:pPr>
        <w:jc w:val="center"/>
        <w:rPr>
          <w:sz w:val="22"/>
          <w:szCs w:val="22"/>
        </w:rPr>
      </w:pPr>
      <w:r w:rsidRPr="0065758F">
        <w:rPr>
          <w:sz w:val="22"/>
          <w:szCs w:val="22"/>
        </w:rPr>
        <w:t>CNPJ Nº. 34.338.569/0001-83</w:t>
      </w:r>
    </w:p>
    <w:p w14:paraId="5168C800" w14:textId="77777777" w:rsidR="00E01DC7" w:rsidRPr="0065758F" w:rsidRDefault="00E01DC7" w:rsidP="00E01DC7">
      <w:pPr>
        <w:jc w:val="center"/>
        <w:rPr>
          <w:sz w:val="22"/>
          <w:szCs w:val="22"/>
        </w:rPr>
      </w:pPr>
      <w:r w:rsidRPr="0065758F">
        <w:rPr>
          <w:b/>
          <w:sz w:val="22"/>
          <w:szCs w:val="22"/>
        </w:rPr>
        <w:t>ODIL DIOGO MISSIO</w:t>
      </w:r>
      <w:r w:rsidRPr="0065758F">
        <w:rPr>
          <w:sz w:val="22"/>
          <w:szCs w:val="22"/>
        </w:rPr>
        <w:t xml:space="preserve"> </w:t>
      </w:r>
    </w:p>
    <w:p w14:paraId="3BCD80A4" w14:textId="77777777" w:rsidR="00E01DC7" w:rsidRPr="0065758F" w:rsidRDefault="00E01DC7" w:rsidP="00E01DC7">
      <w:pPr>
        <w:jc w:val="center"/>
        <w:rPr>
          <w:b/>
          <w:sz w:val="22"/>
          <w:szCs w:val="22"/>
          <w:u w:val="single"/>
        </w:rPr>
      </w:pPr>
      <w:r w:rsidRPr="0065758F">
        <w:rPr>
          <w:sz w:val="22"/>
          <w:szCs w:val="22"/>
        </w:rPr>
        <w:t>CPF nº.</w:t>
      </w:r>
      <w:r w:rsidRPr="0065758F">
        <w:rPr>
          <w:b/>
          <w:sz w:val="22"/>
          <w:szCs w:val="22"/>
        </w:rPr>
        <w:t xml:space="preserve"> </w:t>
      </w:r>
      <w:r w:rsidRPr="0065758F">
        <w:rPr>
          <w:sz w:val="22"/>
          <w:szCs w:val="22"/>
        </w:rPr>
        <w:t>435.457.690-20</w:t>
      </w:r>
    </w:p>
    <w:p w14:paraId="55CCE8D8" w14:textId="77777777" w:rsidR="00E01DC7" w:rsidRDefault="00E01DC7" w:rsidP="00E01DC7">
      <w:pPr>
        <w:jc w:val="center"/>
        <w:rPr>
          <w:sz w:val="22"/>
          <w:szCs w:val="22"/>
        </w:rPr>
      </w:pPr>
    </w:p>
    <w:p w14:paraId="310D9B6F" w14:textId="77777777" w:rsidR="00E01DC7" w:rsidRDefault="00E01DC7" w:rsidP="00E01DC7">
      <w:pPr>
        <w:jc w:val="center"/>
        <w:rPr>
          <w:sz w:val="22"/>
          <w:szCs w:val="22"/>
        </w:rPr>
      </w:pPr>
    </w:p>
    <w:p w14:paraId="7210B98D" w14:textId="77777777" w:rsidR="00E01DC7" w:rsidRDefault="00E01DC7" w:rsidP="00E01DC7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</w:t>
      </w:r>
    </w:p>
    <w:p w14:paraId="0B5D7952" w14:textId="734EF705" w:rsidR="00600B2C" w:rsidRPr="00600B2C" w:rsidRDefault="00600B2C" w:rsidP="00E01DC7">
      <w:pPr>
        <w:jc w:val="center"/>
        <w:rPr>
          <w:color w:val="000000"/>
          <w:sz w:val="22"/>
          <w:szCs w:val="22"/>
        </w:rPr>
      </w:pPr>
      <w:r w:rsidRPr="00600B2C">
        <w:rPr>
          <w:b/>
          <w:bCs/>
          <w:color w:val="000000"/>
          <w:sz w:val="22"/>
          <w:szCs w:val="22"/>
        </w:rPr>
        <w:t>ADELITA MISSIO LOPES</w:t>
      </w:r>
    </w:p>
    <w:p w14:paraId="76B4DE9E" w14:textId="161A4BD9" w:rsidR="00E01DC7" w:rsidRPr="0065758F" w:rsidRDefault="00E01DC7" w:rsidP="00E01DC7">
      <w:pPr>
        <w:jc w:val="center"/>
        <w:rPr>
          <w:sz w:val="22"/>
          <w:szCs w:val="22"/>
        </w:rPr>
      </w:pPr>
      <w:r w:rsidRPr="0065758F">
        <w:rPr>
          <w:sz w:val="22"/>
          <w:szCs w:val="22"/>
        </w:rPr>
        <w:t xml:space="preserve">CAU/RS </w:t>
      </w:r>
      <w:r w:rsidR="00600B2C">
        <w:rPr>
          <w:color w:val="000000"/>
          <w:sz w:val="22"/>
          <w:szCs w:val="22"/>
        </w:rPr>
        <w:t>A 40886-7.</w:t>
      </w:r>
    </w:p>
    <w:p w14:paraId="13CD43A5" w14:textId="4A418820" w:rsidR="00E01DC7" w:rsidRDefault="00E01DC7" w:rsidP="00E01DC7">
      <w:pPr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CPF nº.</w:t>
      </w:r>
      <w:r w:rsidRPr="0065758F">
        <w:rPr>
          <w:sz w:val="22"/>
          <w:szCs w:val="22"/>
        </w:rPr>
        <w:t xml:space="preserve"> </w:t>
      </w:r>
      <w:r w:rsidR="00600B2C">
        <w:rPr>
          <w:color w:val="000000"/>
          <w:sz w:val="22"/>
          <w:szCs w:val="22"/>
        </w:rPr>
        <w:t>950.149.500-00</w:t>
      </w:r>
    </w:p>
    <w:p w14:paraId="607C4633" w14:textId="3537C789" w:rsidR="00E01DC7" w:rsidRDefault="00E01DC7" w:rsidP="00600B2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ARQUITETA</w:t>
      </w:r>
      <w:r w:rsidRPr="002A6A5F">
        <w:rPr>
          <w:b/>
          <w:sz w:val="22"/>
          <w:szCs w:val="22"/>
        </w:rPr>
        <w:t xml:space="preserve"> EXECUÇAO</w:t>
      </w:r>
    </w:p>
    <w:p w14:paraId="37EE92C2" w14:textId="77777777" w:rsidR="00600B2C" w:rsidRPr="002A6A5F" w:rsidRDefault="00600B2C" w:rsidP="00600B2C">
      <w:pPr>
        <w:jc w:val="center"/>
        <w:rPr>
          <w:b/>
          <w:sz w:val="22"/>
          <w:szCs w:val="22"/>
        </w:rPr>
      </w:pPr>
    </w:p>
    <w:p w14:paraId="1A9DF43D" w14:textId="77777777" w:rsidR="00E01DC7" w:rsidRPr="002A6A5F" w:rsidRDefault="00E01DC7" w:rsidP="00E01DC7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</w:t>
      </w:r>
    </w:p>
    <w:p w14:paraId="38AF763E" w14:textId="659E7746" w:rsidR="00E01DC7" w:rsidRPr="002A6A5F" w:rsidRDefault="00600B2C" w:rsidP="00E01DC7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GIOVANA GARAFFA ROSS</w:t>
      </w:r>
    </w:p>
    <w:p w14:paraId="3E57F733" w14:textId="7EA1BA9B" w:rsidR="00E01DC7" w:rsidRPr="002A6A5F" w:rsidRDefault="00E01DC7" w:rsidP="00E01DC7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Engenheir</w:t>
      </w:r>
      <w:r w:rsidR="00600B2C">
        <w:rPr>
          <w:sz w:val="22"/>
          <w:szCs w:val="22"/>
        </w:rPr>
        <w:t>a</w:t>
      </w:r>
      <w:r w:rsidRPr="002A6A5F">
        <w:rPr>
          <w:sz w:val="22"/>
          <w:szCs w:val="22"/>
        </w:rPr>
        <w:t xml:space="preserve"> Civil</w:t>
      </w:r>
    </w:p>
    <w:p w14:paraId="4FB32EBA" w14:textId="77777777" w:rsidR="00E01DC7" w:rsidRDefault="00E01DC7" w:rsidP="00E01DC7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FISCAL DA CONTRATAÇÃO</w:t>
      </w:r>
    </w:p>
    <w:p w14:paraId="28146F30" w14:textId="77777777" w:rsidR="00E01DC7" w:rsidRDefault="00E01DC7" w:rsidP="00E01DC7">
      <w:pPr>
        <w:ind w:left="-567" w:right="-568"/>
        <w:jc w:val="center"/>
        <w:rPr>
          <w:b/>
          <w:sz w:val="22"/>
          <w:szCs w:val="22"/>
        </w:rPr>
      </w:pPr>
    </w:p>
    <w:p w14:paraId="55DC499F" w14:textId="77777777" w:rsidR="000F36F1" w:rsidRPr="00B915CB" w:rsidRDefault="000F36F1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TESTEMUNHAS </w:t>
      </w:r>
    </w:p>
    <w:p w14:paraId="7F013D63" w14:textId="77777777" w:rsidR="000F36F1" w:rsidRPr="00B915CB" w:rsidRDefault="000F36F1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 NOME             CPF</w:t>
      </w:r>
    </w:p>
    <w:p w14:paraId="6D9CFCFE" w14:textId="77777777" w:rsidR="008F171B" w:rsidRPr="00B915CB" w:rsidRDefault="000F36F1" w:rsidP="00BB67EA">
      <w:pPr>
        <w:spacing w:line="360" w:lineRule="auto"/>
        <w:ind w:left="-1134" w:right="-852"/>
        <w:rPr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>NOME</w:t>
      </w:r>
      <w:r w:rsidR="00624EBE">
        <w:rPr>
          <w:b/>
          <w:bCs/>
          <w:sz w:val="22"/>
          <w:szCs w:val="22"/>
          <w:vertAlign w:val="superscript"/>
        </w:rPr>
        <w:t xml:space="preserve"> </w:t>
      </w:r>
      <w:r w:rsidRPr="00B915CB">
        <w:rPr>
          <w:b/>
          <w:bCs/>
          <w:sz w:val="22"/>
          <w:szCs w:val="22"/>
          <w:vertAlign w:val="superscript"/>
        </w:rPr>
        <w:t>CP</w:t>
      </w:r>
      <w:r w:rsidR="00BB67EA" w:rsidRPr="00B915CB">
        <w:rPr>
          <w:b/>
          <w:bCs/>
          <w:sz w:val="22"/>
          <w:szCs w:val="22"/>
          <w:vertAlign w:val="superscript"/>
        </w:rPr>
        <w:t>F</w:t>
      </w:r>
    </w:p>
    <w:sectPr w:rsidR="008F171B" w:rsidRPr="00B915CB" w:rsidSect="000F36F1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A2E8A" w14:textId="77777777" w:rsidR="003E6A67" w:rsidRDefault="003E6A67" w:rsidP="00E4076A">
      <w:r>
        <w:separator/>
      </w:r>
    </w:p>
  </w:endnote>
  <w:endnote w:type="continuationSeparator" w:id="0">
    <w:p w14:paraId="6F21D723" w14:textId="77777777" w:rsidR="003E6A67" w:rsidRDefault="003E6A67" w:rsidP="00E4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28A32" w14:textId="77777777" w:rsidR="003E6A67" w:rsidRDefault="003E6A67" w:rsidP="00E4076A">
      <w:r>
        <w:separator/>
      </w:r>
    </w:p>
  </w:footnote>
  <w:footnote w:type="continuationSeparator" w:id="0">
    <w:p w14:paraId="72F36D35" w14:textId="77777777" w:rsidR="003E6A67" w:rsidRDefault="003E6A67" w:rsidP="00E40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0CF"/>
    <w:multiLevelType w:val="hybridMultilevel"/>
    <w:tmpl w:val="02524C1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 w15:restartNumberingAfterBreak="0">
    <w:nsid w:val="07F3186B"/>
    <w:multiLevelType w:val="hybridMultilevel"/>
    <w:tmpl w:val="ED72CDAA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 w15:restartNumberingAfterBreak="0">
    <w:nsid w:val="087C1FE3"/>
    <w:multiLevelType w:val="hybridMultilevel"/>
    <w:tmpl w:val="089CC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" w15:restartNumberingAfterBreak="0">
    <w:nsid w:val="0C7D4BB6"/>
    <w:multiLevelType w:val="hybridMultilevel"/>
    <w:tmpl w:val="920C716A"/>
    <w:lvl w:ilvl="0" w:tplc="04160017">
      <w:start w:val="1"/>
      <w:numFmt w:val="lowerLetter"/>
      <w:lvlText w:val="%1)"/>
      <w:lvlJc w:val="left"/>
      <w:pPr>
        <w:ind w:left="229" w:hanging="360"/>
      </w:pPr>
    </w:lvl>
    <w:lvl w:ilvl="1" w:tplc="04160019" w:tentative="1">
      <w:start w:val="1"/>
      <w:numFmt w:val="lowerLetter"/>
      <w:lvlText w:val="%2."/>
      <w:lvlJc w:val="left"/>
      <w:pPr>
        <w:ind w:left="949" w:hanging="360"/>
      </w:pPr>
    </w:lvl>
    <w:lvl w:ilvl="2" w:tplc="0416001B" w:tentative="1">
      <w:start w:val="1"/>
      <w:numFmt w:val="lowerRoman"/>
      <w:lvlText w:val="%3."/>
      <w:lvlJc w:val="right"/>
      <w:pPr>
        <w:ind w:left="1669" w:hanging="180"/>
      </w:pPr>
    </w:lvl>
    <w:lvl w:ilvl="3" w:tplc="0416000F" w:tentative="1">
      <w:start w:val="1"/>
      <w:numFmt w:val="decimal"/>
      <w:lvlText w:val="%4."/>
      <w:lvlJc w:val="left"/>
      <w:pPr>
        <w:ind w:left="2389" w:hanging="360"/>
      </w:pPr>
    </w:lvl>
    <w:lvl w:ilvl="4" w:tplc="04160019" w:tentative="1">
      <w:start w:val="1"/>
      <w:numFmt w:val="lowerLetter"/>
      <w:lvlText w:val="%5."/>
      <w:lvlJc w:val="left"/>
      <w:pPr>
        <w:ind w:left="3109" w:hanging="360"/>
      </w:pPr>
    </w:lvl>
    <w:lvl w:ilvl="5" w:tplc="0416001B" w:tentative="1">
      <w:start w:val="1"/>
      <w:numFmt w:val="lowerRoman"/>
      <w:lvlText w:val="%6."/>
      <w:lvlJc w:val="right"/>
      <w:pPr>
        <w:ind w:left="3829" w:hanging="180"/>
      </w:pPr>
    </w:lvl>
    <w:lvl w:ilvl="6" w:tplc="0416000F" w:tentative="1">
      <w:start w:val="1"/>
      <w:numFmt w:val="decimal"/>
      <w:lvlText w:val="%7."/>
      <w:lvlJc w:val="left"/>
      <w:pPr>
        <w:ind w:left="4549" w:hanging="360"/>
      </w:pPr>
    </w:lvl>
    <w:lvl w:ilvl="7" w:tplc="04160019" w:tentative="1">
      <w:start w:val="1"/>
      <w:numFmt w:val="lowerLetter"/>
      <w:lvlText w:val="%8."/>
      <w:lvlJc w:val="left"/>
      <w:pPr>
        <w:ind w:left="5269" w:hanging="360"/>
      </w:pPr>
    </w:lvl>
    <w:lvl w:ilvl="8" w:tplc="0416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 w15:restartNumberingAfterBreak="0">
    <w:nsid w:val="0EF629B6"/>
    <w:multiLevelType w:val="hybridMultilevel"/>
    <w:tmpl w:val="C1D8FEA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5" w15:restartNumberingAfterBreak="0">
    <w:nsid w:val="1F4C58EF"/>
    <w:multiLevelType w:val="hybridMultilevel"/>
    <w:tmpl w:val="2676FFD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21916EA2"/>
    <w:multiLevelType w:val="hybridMultilevel"/>
    <w:tmpl w:val="130E65B8"/>
    <w:lvl w:ilvl="0" w:tplc="0416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30D22514"/>
    <w:multiLevelType w:val="hybridMultilevel"/>
    <w:tmpl w:val="3A4CF97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 w15:restartNumberingAfterBreak="0">
    <w:nsid w:val="31647BCA"/>
    <w:multiLevelType w:val="hybridMultilevel"/>
    <w:tmpl w:val="99B2B7C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9" w15:restartNumberingAfterBreak="0">
    <w:nsid w:val="3A0A47B1"/>
    <w:multiLevelType w:val="hybridMultilevel"/>
    <w:tmpl w:val="8FB6D082"/>
    <w:lvl w:ilvl="0" w:tplc="85604AD2">
      <w:start w:val="1"/>
      <w:numFmt w:val="lowerLetter"/>
      <w:lvlText w:val="%1)"/>
      <w:lvlJc w:val="left"/>
      <w:pPr>
        <w:ind w:left="-131" w:hanging="360"/>
      </w:pPr>
      <w:rPr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 w15:restartNumberingAfterBreak="0">
    <w:nsid w:val="4DF042CA"/>
    <w:multiLevelType w:val="hybridMultilevel"/>
    <w:tmpl w:val="04186F0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1" w15:restartNumberingAfterBreak="0">
    <w:nsid w:val="636B52A2"/>
    <w:multiLevelType w:val="hybridMultilevel"/>
    <w:tmpl w:val="ECDC6448"/>
    <w:lvl w:ilvl="0" w:tplc="1EFE4A0A">
      <w:start w:val="1"/>
      <w:numFmt w:val="decimal"/>
      <w:lvlText w:val="%1."/>
      <w:lvlJc w:val="left"/>
      <w:pPr>
        <w:ind w:left="76" w:hanging="360"/>
      </w:pPr>
      <w:rPr>
        <w:sz w:val="24"/>
      </w:rPr>
    </w:lvl>
    <w:lvl w:ilvl="1" w:tplc="04160019">
      <w:start w:val="1"/>
      <w:numFmt w:val="lowerLetter"/>
      <w:lvlText w:val="%2."/>
      <w:lvlJc w:val="left"/>
      <w:pPr>
        <w:ind w:left="796" w:hanging="360"/>
      </w:pPr>
    </w:lvl>
    <w:lvl w:ilvl="2" w:tplc="0416001B">
      <w:start w:val="1"/>
      <w:numFmt w:val="lowerRoman"/>
      <w:lvlText w:val="%3."/>
      <w:lvlJc w:val="right"/>
      <w:pPr>
        <w:ind w:left="1516" w:hanging="180"/>
      </w:pPr>
    </w:lvl>
    <w:lvl w:ilvl="3" w:tplc="0416000F">
      <w:start w:val="1"/>
      <w:numFmt w:val="decimal"/>
      <w:lvlText w:val="%4."/>
      <w:lvlJc w:val="left"/>
      <w:pPr>
        <w:ind w:left="2236" w:hanging="360"/>
      </w:pPr>
    </w:lvl>
    <w:lvl w:ilvl="4" w:tplc="04160019">
      <w:start w:val="1"/>
      <w:numFmt w:val="lowerLetter"/>
      <w:lvlText w:val="%5."/>
      <w:lvlJc w:val="left"/>
      <w:pPr>
        <w:ind w:left="2956" w:hanging="360"/>
      </w:pPr>
    </w:lvl>
    <w:lvl w:ilvl="5" w:tplc="0416001B">
      <w:start w:val="1"/>
      <w:numFmt w:val="lowerRoman"/>
      <w:lvlText w:val="%6."/>
      <w:lvlJc w:val="right"/>
      <w:pPr>
        <w:ind w:left="3676" w:hanging="180"/>
      </w:pPr>
    </w:lvl>
    <w:lvl w:ilvl="6" w:tplc="0416000F">
      <w:start w:val="1"/>
      <w:numFmt w:val="decimal"/>
      <w:lvlText w:val="%7."/>
      <w:lvlJc w:val="left"/>
      <w:pPr>
        <w:ind w:left="4396" w:hanging="360"/>
      </w:pPr>
    </w:lvl>
    <w:lvl w:ilvl="7" w:tplc="04160019">
      <w:start w:val="1"/>
      <w:numFmt w:val="lowerLetter"/>
      <w:lvlText w:val="%8."/>
      <w:lvlJc w:val="left"/>
      <w:pPr>
        <w:ind w:left="5116" w:hanging="360"/>
      </w:pPr>
    </w:lvl>
    <w:lvl w:ilvl="8" w:tplc="0416001B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64E614D5"/>
    <w:multiLevelType w:val="hybridMultilevel"/>
    <w:tmpl w:val="ED8E1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675D3005"/>
    <w:multiLevelType w:val="hybridMultilevel"/>
    <w:tmpl w:val="EBD0285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4" w15:restartNumberingAfterBreak="0">
    <w:nsid w:val="6B915741"/>
    <w:multiLevelType w:val="hybridMultilevel"/>
    <w:tmpl w:val="1C205268"/>
    <w:lvl w:ilvl="0" w:tplc="0416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7062348D"/>
    <w:multiLevelType w:val="hybridMultilevel"/>
    <w:tmpl w:val="A42A6F14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6" w15:restartNumberingAfterBreak="0">
    <w:nsid w:val="7D730B0A"/>
    <w:multiLevelType w:val="hybridMultilevel"/>
    <w:tmpl w:val="2BA82BA8"/>
    <w:lvl w:ilvl="0" w:tplc="04160009">
      <w:start w:val="1"/>
      <w:numFmt w:val="bullet"/>
      <w:lvlText w:val=""/>
      <w:lvlJc w:val="left"/>
      <w:pPr>
        <w:ind w:left="-27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6"/>
  </w:num>
  <w:num w:numId="5">
    <w:abstractNumId w:val="14"/>
  </w:num>
  <w:num w:numId="6">
    <w:abstractNumId w:val="1"/>
  </w:num>
  <w:num w:numId="7">
    <w:abstractNumId w:val="3"/>
  </w:num>
  <w:num w:numId="8">
    <w:abstractNumId w:val="9"/>
  </w:num>
  <w:num w:numId="9">
    <w:abstractNumId w:val="13"/>
  </w:num>
  <w:num w:numId="10">
    <w:abstractNumId w:val="0"/>
  </w:num>
  <w:num w:numId="11">
    <w:abstractNumId w:val="10"/>
  </w:num>
  <w:num w:numId="12">
    <w:abstractNumId w:val="5"/>
  </w:num>
  <w:num w:numId="13">
    <w:abstractNumId w:val="15"/>
  </w:num>
  <w:num w:numId="14">
    <w:abstractNumId w:val="8"/>
  </w:num>
  <w:num w:numId="15">
    <w:abstractNumId w:val="2"/>
  </w:num>
  <w:num w:numId="16">
    <w:abstractNumId w:val="12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F1"/>
    <w:rsid w:val="00000021"/>
    <w:rsid w:val="00017015"/>
    <w:rsid w:val="000327FF"/>
    <w:rsid w:val="00036EB6"/>
    <w:rsid w:val="00045F7C"/>
    <w:rsid w:val="00050C79"/>
    <w:rsid w:val="00051A3F"/>
    <w:rsid w:val="00060C62"/>
    <w:rsid w:val="0006781A"/>
    <w:rsid w:val="00070CDB"/>
    <w:rsid w:val="0009260A"/>
    <w:rsid w:val="00095287"/>
    <w:rsid w:val="00096C13"/>
    <w:rsid w:val="000A400D"/>
    <w:rsid w:val="000C6B3F"/>
    <w:rsid w:val="000E4C65"/>
    <w:rsid w:val="000F36F1"/>
    <w:rsid w:val="000F4CD1"/>
    <w:rsid w:val="00104149"/>
    <w:rsid w:val="001054A3"/>
    <w:rsid w:val="0011307E"/>
    <w:rsid w:val="0011531D"/>
    <w:rsid w:val="001378A5"/>
    <w:rsid w:val="00144448"/>
    <w:rsid w:val="00147F9F"/>
    <w:rsid w:val="00154A0B"/>
    <w:rsid w:val="001608EB"/>
    <w:rsid w:val="001643E7"/>
    <w:rsid w:val="00171290"/>
    <w:rsid w:val="001729BE"/>
    <w:rsid w:val="00181252"/>
    <w:rsid w:val="001B22C1"/>
    <w:rsid w:val="001B6D82"/>
    <w:rsid w:val="001C336E"/>
    <w:rsid w:val="001D2110"/>
    <w:rsid w:val="001F455C"/>
    <w:rsid w:val="001F458D"/>
    <w:rsid w:val="0020156D"/>
    <w:rsid w:val="00224010"/>
    <w:rsid w:val="00225B5D"/>
    <w:rsid w:val="002265E0"/>
    <w:rsid w:val="00243CD2"/>
    <w:rsid w:val="002702D8"/>
    <w:rsid w:val="002929DD"/>
    <w:rsid w:val="002A15D4"/>
    <w:rsid w:val="002A22CA"/>
    <w:rsid w:val="002B4A99"/>
    <w:rsid w:val="002B581A"/>
    <w:rsid w:val="002C4277"/>
    <w:rsid w:val="002D4801"/>
    <w:rsid w:val="002D4C0B"/>
    <w:rsid w:val="002F17B7"/>
    <w:rsid w:val="002F6927"/>
    <w:rsid w:val="0030626C"/>
    <w:rsid w:val="003140E0"/>
    <w:rsid w:val="00316C9E"/>
    <w:rsid w:val="00327600"/>
    <w:rsid w:val="00344CF9"/>
    <w:rsid w:val="00345AE4"/>
    <w:rsid w:val="00345C70"/>
    <w:rsid w:val="003616E1"/>
    <w:rsid w:val="003918FD"/>
    <w:rsid w:val="0039462F"/>
    <w:rsid w:val="003A40E7"/>
    <w:rsid w:val="003A500D"/>
    <w:rsid w:val="003D1EC6"/>
    <w:rsid w:val="003E5AFA"/>
    <w:rsid w:val="003E6A67"/>
    <w:rsid w:val="003F0B9D"/>
    <w:rsid w:val="00404A16"/>
    <w:rsid w:val="00404D8B"/>
    <w:rsid w:val="0040786A"/>
    <w:rsid w:val="00451B01"/>
    <w:rsid w:val="00455848"/>
    <w:rsid w:val="00461FF6"/>
    <w:rsid w:val="004643DB"/>
    <w:rsid w:val="004663E1"/>
    <w:rsid w:val="00473616"/>
    <w:rsid w:val="004A2C21"/>
    <w:rsid w:val="004C694A"/>
    <w:rsid w:val="004F1F49"/>
    <w:rsid w:val="005137F6"/>
    <w:rsid w:val="00517F39"/>
    <w:rsid w:val="00532852"/>
    <w:rsid w:val="00536E7E"/>
    <w:rsid w:val="00540F72"/>
    <w:rsid w:val="00546035"/>
    <w:rsid w:val="005466B5"/>
    <w:rsid w:val="00553458"/>
    <w:rsid w:val="005617AB"/>
    <w:rsid w:val="00574A8E"/>
    <w:rsid w:val="0059768C"/>
    <w:rsid w:val="005A1D3A"/>
    <w:rsid w:val="005A3BCC"/>
    <w:rsid w:val="005A7750"/>
    <w:rsid w:val="005B1D51"/>
    <w:rsid w:val="005B6258"/>
    <w:rsid w:val="005C688A"/>
    <w:rsid w:val="00600B2C"/>
    <w:rsid w:val="00611A00"/>
    <w:rsid w:val="00612725"/>
    <w:rsid w:val="00617B60"/>
    <w:rsid w:val="00624EBE"/>
    <w:rsid w:val="00642467"/>
    <w:rsid w:val="00650C03"/>
    <w:rsid w:val="0065184D"/>
    <w:rsid w:val="006518FD"/>
    <w:rsid w:val="00652D61"/>
    <w:rsid w:val="00663E8C"/>
    <w:rsid w:val="006816A3"/>
    <w:rsid w:val="0068618E"/>
    <w:rsid w:val="0069573C"/>
    <w:rsid w:val="006A353F"/>
    <w:rsid w:val="006C0220"/>
    <w:rsid w:val="006C645E"/>
    <w:rsid w:val="006F1328"/>
    <w:rsid w:val="006F1468"/>
    <w:rsid w:val="00716A60"/>
    <w:rsid w:val="0072568C"/>
    <w:rsid w:val="0076038D"/>
    <w:rsid w:val="00775A97"/>
    <w:rsid w:val="007842A2"/>
    <w:rsid w:val="00785BF8"/>
    <w:rsid w:val="00791787"/>
    <w:rsid w:val="00797D6B"/>
    <w:rsid w:val="007A654F"/>
    <w:rsid w:val="007B237F"/>
    <w:rsid w:val="007B5100"/>
    <w:rsid w:val="007B78BF"/>
    <w:rsid w:val="007C2E5C"/>
    <w:rsid w:val="007C733D"/>
    <w:rsid w:val="007D3A8C"/>
    <w:rsid w:val="007F258C"/>
    <w:rsid w:val="007F4312"/>
    <w:rsid w:val="0082465E"/>
    <w:rsid w:val="00826257"/>
    <w:rsid w:val="00851839"/>
    <w:rsid w:val="00870FDB"/>
    <w:rsid w:val="0088536C"/>
    <w:rsid w:val="008B2646"/>
    <w:rsid w:val="008C3A98"/>
    <w:rsid w:val="008D1459"/>
    <w:rsid w:val="008D7788"/>
    <w:rsid w:val="008F171B"/>
    <w:rsid w:val="00902AFF"/>
    <w:rsid w:val="0090366B"/>
    <w:rsid w:val="00910555"/>
    <w:rsid w:val="0091142E"/>
    <w:rsid w:val="009120A3"/>
    <w:rsid w:val="009332E1"/>
    <w:rsid w:val="00940C80"/>
    <w:rsid w:val="00946A41"/>
    <w:rsid w:val="00950B24"/>
    <w:rsid w:val="00961F1C"/>
    <w:rsid w:val="00962203"/>
    <w:rsid w:val="00963173"/>
    <w:rsid w:val="00983914"/>
    <w:rsid w:val="00983C78"/>
    <w:rsid w:val="00983CD2"/>
    <w:rsid w:val="009B7195"/>
    <w:rsid w:val="009D2E53"/>
    <w:rsid w:val="009D6363"/>
    <w:rsid w:val="009E35A4"/>
    <w:rsid w:val="009E4751"/>
    <w:rsid w:val="00A06A33"/>
    <w:rsid w:val="00A14260"/>
    <w:rsid w:val="00A34907"/>
    <w:rsid w:val="00A37E9B"/>
    <w:rsid w:val="00A444CE"/>
    <w:rsid w:val="00A52F0E"/>
    <w:rsid w:val="00A573D8"/>
    <w:rsid w:val="00A66265"/>
    <w:rsid w:val="00A66F37"/>
    <w:rsid w:val="00A67C3B"/>
    <w:rsid w:val="00A84F98"/>
    <w:rsid w:val="00A9017F"/>
    <w:rsid w:val="00A944C4"/>
    <w:rsid w:val="00A97B58"/>
    <w:rsid w:val="00AB0014"/>
    <w:rsid w:val="00AB1DF2"/>
    <w:rsid w:val="00AB7C58"/>
    <w:rsid w:val="00AC7DF9"/>
    <w:rsid w:val="00AF57A1"/>
    <w:rsid w:val="00B10975"/>
    <w:rsid w:val="00B161C0"/>
    <w:rsid w:val="00B36EFD"/>
    <w:rsid w:val="00B41819"/>
    <w:rsid w:val="00B44607"/>
    <w:rsid w:val="00B55907"/>
    <w:rsid w:val="00B57184"/>
    <w:rsid w:val="00B62C9E"/>
    <w:rsid w:val="00B64B83"/>
    <w:rsid w:val="00B7554A"/>
    <w:rsid w:val="00B81467"/>
    <w:rsid w:val="00B90743"/>
    <w:rsid w:val="00B915CB"/>
    <w:rsid w:val="00BB629E"/>
    <w:rsid w:val="00BB67EA"/>
    <w:rsid w:val="00BC00B2"/>
    <w:rsid w:val="00BE0DC1"/>
    <w:rsid w:val="00BE14CC"/>
    <w:rsid w:val="00BE4099"/>
    <w:rsid w:val="00C011E0"/>
    <w:rsid w:val="00C012D0"/>
    <w:rsid w:val="00C24136"/>
    <w:rsid w:val="00C35619"/>
    <w:rsid w:val="00C44645"/>
    <w:rsid w:val="00C53ABD"/>
    <w:rsid w:val="00C620E5"/>
    <w:rsid w:val="00C649ED"/>
    <w:rsid w:val="00C71171"/>
    <w:rsid w:val="00C81CF9"/>
    <w:rsid w:val="00C92B19"/>
    <w:rsid w:val="00CA7727"/>
    <w:rsid w:val="00CC643D"/>
    <w:rsid w:val="00CD3667"/>
    <w:rsid w:val="00CD5C5D"/>
    <w:rsid w:val="00CE0FFA"/>
    <w:rsid w:val="00CE45C2"/>
    <w:rsid w:val="00CE5EDB"/>
    <w:rsid w:val="00CF1E7C"/>
    <w:rsid w:val="00D014AA"/>
    <w:rsid w:val="00D015A1"/>
    <w:rsid w:val="00D03942"/>
    <w:rsid w:val="00D31BC3"/>
    <w:rsid w:val="00D34547"/>
    <w:rsid w:val="00D41984"/>
    <w:rsid w:val="00D518CC"/>
    <w:rsid w:val="00D575F1"/>
    <w:rsid w:val="00D64AEF"/>
    <w:rsid w:val="00D71883"/>
    <w:rsid w:val="00D7296A"/>
    <w:rsid w:val="00D77525"/>
    <w:rsid w:val="00D83402"/>
    <w:rsid w:val="00D95B6B"/>
    <w:rsid w:val="00D96CD3"/>
    <w:rsid w:val="00DA4FBA"/>
    <w:rsid w:val="00DC3DC7"/>
    <w:rsid w:val="00DE3859"/>
    <w:rsid w:val="00DE7160"/>
    <w:rsid w:val="00DF57B5"/>
    <w:rsid w:val="00DF583D"/>
    <w:rsid w:val="00E01DC7"/>
    <w:rsid w:val="00E07E58"/>
    <w:rsid w:val="00E15CC7"/>
    <w:rsid w:val="00E22CED"/>
    <w:rsid w:val="00E269FF"/>
    <w:rsid w:val="00E31823"/>
    <w:rsid w:val="00E4076A"/>
    <w:rsid w:val="00E43162"/>
    <w:rsid w:val="00E80903"/>
    <w:rsid w:val="00E91698"/>
    <w:rsid w:val="00E91FFF"/>
    <w:rsid w:val="00EA0597"/>
    <w:rsid w:val="00EB124E"/>
    <w:rsid w:val="00ED6079"/>
    <w:rsid w:val="00EF1AD2"/>
    <w:rsid w:val="00EF1FB9"/>
    <w:rsid w:val="00EF79A6"/>
    <w:rsid w:val="00F258FB"/>
    <w:rsid w:val="00F35493"/>
    <w:rsid w:val="00F3674C"/>
    <w:rsid w:val="00F430EF"/>
    <w:rsid w:val="00F93CF0"/>
    <w:rsid w:val="00FA395A"/>
    <w:rsid w:val="00FA6E06"/>
    <w:rsid w:val="00FB30B4"/>
    <w:rsid w:val="00FC3CC8"/>
    <w:rsid w:val="00FD4350"/>
    <w:rsid w:val="00FD7CF0"/>
    <w:rsid w:val="00FF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B930"/>
  <w15:docId w15:val="{824926AE-B41F-4568-8755-9DCF2DFE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F36F1"/>
    <w:pPr>
      <w:keepNext/>
      <w:tabs>
        <w:tab w:val="left" w:pos="4253"/>
        <w:tab w:val="left" w:pos="5387"/>
      </w:tabs>
      <w:ind w:left="992"/>
      <w:jc w:val="both"/>
      <w:outlineLvl w:val="0"/>
    </w:pPr>
    <w:rPr>
      <w:rFonts w:ascii="Arial" w:hAnsi="Arial"/>
      <w:i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36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F36F1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36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0F36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F36F1"/>
    <w:pPr>
      <w:spacing w:before="100" w:after="100"/>
    </w:pPr>
    <w:rPr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F36F1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F36F1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F36F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F36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F36F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0F36F1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0F36F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F36F1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F36F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36F1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0F36F1"/>
    <w:pPr>
      <w:widowControl w:val="0"/>
      <w:autoSpaceDE w:val="0"/>
      <w:autoSpaceDN w:val="0"/>
      <w:ind w:left="156"/>
      <w:jc w:val="both"/>
    </w:pPr>
    <w:rPr>
      <w:rFonts w:ascii="Arial" w:eastAsia="Arial" w:hAnsi="Arial" w:cs="Arial"/>
      <w:sz w:val="22"/>
      <w:szCs w:val="22"/>
      <w:lang w:bidi="pt-BR"/>
    </w:rPr>
  </w:style>
  <w:style w:type="character" w:customStyle="1" w:styleId="TtuloChar1">
    <w:name w:val="Título Char1"/>
    <w:basedOn w:val="Fontepargpadro"/>
    <w:rsid w:val="000F36F1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pt-BR"/>
    </w:rPr>
  </w:style>
  <w:style w:type="table" w:styleId="Tabelacomgrade">
    <w:name w:val="Table Grid"/>
    <w:basedOn w:val="Tabelanormal"/>
    <w:uiPriority w:val="39"/>
    <w:rsid w:val="00E40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E5AE4-2533-43C6-9912-FF9D40E6A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3245</Words>
  <Characters>17529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4</cp:revision>
  <cp:lastPrinted>2024-12-27T14:21:00Z</cp:lastPrinted>
  <dcterms:created xsi:type="dcterms:W3CDTF">2024-12-27T13:58:00Z</dcterms:created>
  <dcterms:modified xsi:type="dcterms:W3CDTF">2024-12-27T14:21:00Z</dcterms:modified>
</cp:coreProperties>
</file>