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F1C" w:rsidRDefault="00525F1C" w:rsidP="00525F1C">
      <w:pPr>
        <w:pStyle w:val="Ttulo"/>
        <w:spacing w:line="360" w:lineRule="auto"/>
        <w:ind w:left="-709" w:right="-852"/>
        <w:rPr>
          <w:sz w:val="22"/>
          <w:szCs w:val="22"/>
        </w:rPr>
      </w:pPr>
    </w:p>
    <w:p w:rsidR="00525F1C" w:rsidRDefault="00525F1C" w:rsidP="00525F1C">
      <w:pPr>
        <w:pStyle w:val="Ttulo"/>
        <w:spacing w:line="360" w:lineRule="auto"/>
        <w:ind w:left="-709" w:right="-852"/>
        <w:rPr>
          <w:sz w:val="22"/>
          <w:szCs w:val="22"/>
        </w:rPr>
      </w:pPr>
    </w:p>
    <w:p w:rsidR="00525F1C" w:rsidRDefault="00525F1C" w:rsidP="00525F1C">
      <w:pPr>
        <w:pStyle w:val="Ttulo"/>
        <w:spacing w:line="360" w:lineRule="auto"/>
        <w:ind w:right="-852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CONTRATO</w:t>
      </w:r>
      <w:r>
        <w:rPr>
          <w:sz w:val="22"/>
          <w:szCs w:val="22"/>
        </w:rPr>
        <w:t xml:space="preserve"> DE PRESTAÇÃO DE SERVIÇOS Nº 067</w:t>
      </w:r>
      <w:r>
        <w:rPr>
          <w:sz w:val="22"/>
          <w:szCs w:val="22"/>
        </w:rPr>
        <w:t>/2025</w:t>
      </w:r>
    </w:p>
    <w:p w:rsidR="00525F1C" w:rsidRDefault="00525F1C" w:rsidP="00525F1C">
      <w:pPr>
        <w:pStyle w:val="Ttulo"/>
        <w:spacing w:line="276" w:lineRule="auto"/>
        <w:ind w:left="-709" w:right="-852"/>
        <w:jc w:val="left"/>
        <w:rPr>
          <w:sz w:val="22"/>
          <w:szCs w:val="22"/>
        </w:rPr>
      </w:pPr>
    </w:p>
    <w:p w:rsidR="00525F1C" w:rsidRPr="00525F1C" w:rsidRDefault="00525F1C" w:rsidP="00525F1C">
      <w:pPr>
        <w:spacing w:line="360" w:lineRule="auto"/>
        <w:ind w:left="2410"/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lang w:eastAsia="en-US"/>
        </w:rPr>
      </w:pPr>
      <w:bookmarkStart w:id="0" w:name="_Hlk180065658"/>
      <w:bookmarkStart w:id="1" w:name="_Hlk159231265"/>
      <w:r w:rsidRPr="00525F1C">
        <w:rPr>
          <w:rFonts w:ascii="Times New Roman" w:hAnsi="Times New Roman" w:cs="Times New Roman"/>
          <w:b/>
          <w:color w:val="auto"/>
          <w:sz w:val="22"/>
          <w:szCs w:val="22"/>
        </w:rPr>
        <w:t>CONTRATAÇÃO DE EMPRE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SA PARA PRESTAÇÃO DE SERVIÇOS</w:t>
      </w:r>
      <w:proofErr w:type="gramStart"/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525F1C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proofErr w:type="gramEnd"/>
      <w:r w:rsidRPr="00525F1C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525F1C">
        <w:rPr>
          <w:rFonts w:ascii="Times New Roman" w:hAnsi="Times New Roman" w:cs="Times New Roman"/>
          <w:b/>
          <w:color w:val="auto"/>
          <w:sz w:val="22"/>
          <w:szCs w:val="22"/>
        </w:rPr>
        <w:t xml:space="preserve"> PROMOÇÃO 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525F1C">
        <w:rPr>
          <w:rFonts w:ascii="Times New Roman" w:hAnsi="Times New Roman" w:cs="Times New Roman"/>
          <w:b/>
          <w:color w:val="auto"/>
          <w:sz w:val="22"/>
          <w:szCs w:val="22"/>
        </w:rPr>
        <w:t>E ORGANIZAÇÃO DO BAILE COM ESCOLHA DAS SOBERANAS ,  QUE FAZ PARTE DAS FESTIVIDADES ALUSIVAS AO 37º ANIVERSSÁRIO POLITICO ADMINISTRATIVO DO MUNICIPIO DE CAMPOS BORGES/RS</w:t>
      </w:r>
      <w:bookmarkEnd w:id="1"/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  <w:r w:rsidRPr="0047418B">
        <w:rPr>
          <w:rFonts w:ascii="Times New Roman" w:eastAsia="Calibri" w:hAnsi="Times New Roman" w:cs="Times New Roman"/>
          <w:b/>
          <w:sz w:val="22"/>
          <w:szCs w:val="22"/>
          <w:u w:val="single"/>
          <w:lang w:eastAsia="en-US"/>
        </w:rPr>
        <w:t>CONTRATAÇAO ESTA BASEADA NA LEI Nº. 14.133, DE 01 DE ABRIL DE 2021.</w:t>
      </w:r>
    </w:p>
    <w:bookmarkEnd w:id="0"/>
    <w:p w:rsidR="00525F1C" w:rsidRPr="004560B9" w:rsidRDefault="00525F1C" w:rsidP="00525F1C">
      <w:pPr>
        <w:pStyle w:val="Ttulo"/>
        <w:spacing w:line="276" w:lineRule="auto"/>
        <w:ind w:left="3828" w:right="-852"/>
        <w:jc w:val="both"/>
        <w:rPr>
          <w:sz w:val="22"/>
          <w:szCs w:val="22"/>
        </w:rPr>
      </w:pPr>
    </w:p>
    <w:p w:rsidR="00525F1C" w:rsidRDefault="00525F1C" w:rsidP="00525F1C">
      <w:pPr>
        <w:spacing w:line="360" w:lineRule="auto"/>
        <w:ind w:left="-709" w:right="-852"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O Município de Campos Borges/RS</w:t>
      </w:r>
      <w:r>
        <w:rPr>
          <w:rFonts w:ascii="Times New Roman" w:hAnsi="Times New Roman" w:cs="Times New Roman"/>
          <w:sz w:val="22"/>
          <w:szCs w:val="22"/>
        </w:rPr>
        <w:t xml:space="preserve">, Pessoa Jurídica de Direito Público, CGC/MF 92.406.164/0001-31, com sede na Praça 13 de Abril, 302, representado </w:t>
      </w:r>
      <w:proofErr w:type="gramStart"/>
      <w:r>
        <w:rPr>
          <w:rFonts w:ascii="Times New Roman" w:hAnsi="Times New Roman" w:cs="Times New Roman"/>
          <w:sz w:val="22"/>
          <w:szCs w:val="22"/>
        </w:rPr>
        <w:t>pelo Prefeita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Municipal, </w:t>
      </w:r>
      <w:r w:rsidRPr="00552673"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  <w:r>
        <w:rPr>
          <w:rFonts w:ascii="Times New Roman" w:hAnsi="Times New Roman" w:cs="Times New Roman"/>
          <w:sz w:val="22"/>
          <w:szCs w:val="22"/>
        </w:rPr>
        <w:t xml:space="preserve"> CPF nº 536.280.710-20,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residente e domiciliado na Rua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Goias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, Município de Campos Borges/RS, doravante denominado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CONTRATANTE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e, por outro lado a empresa 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DIONATAN GRAEFF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, cadastr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ada sob CNPJ  60.004.919/0001-85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,  si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tuada na Rua Guilherme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Rech,nº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102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, centro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, na cidade de Arroio do Tigre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/RS,  representado neste ato por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DIONATAN GRAEFF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,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nscrito no CPF nº 021.678.150-77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,  domi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ciliado  no município de Arroio do Tigre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/RS, doravante denominado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CONTRATADO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em decorrência do </w:t>
      </w:r>
      <w:r w:rsidRPr="008B389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Processo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n° 043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/2025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Dispensa </w:t>
      </w:r>
      <w:r w:rsidRPr="008B389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de </w:t>
      </w:r>
      <w:proofErr w:type="spellStart"/>
      <w:r w:rsidRPr="008B389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de</w:t>
      </w:r>
      <w:proofErr w:type="spellEnd"/>
      <w:r w:rsidRPr="008B389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Licitação n.º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027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/2025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mediante sujeição mútua as normas constantes da Lei n° 14.133/21 e legislação pertinente, </w:t>
      </w:r>
      <w:r>
        <w:rPr>
          <w:rFonts w:ascii="Times New Roman" w:hAnsi="Times New Roman" w:cs="Times New Roman"/>
          <w:sz w:val="22"/>
          <w:szCs w:val="22"/>
        </w:rPr>
        <w:t>por este instrumento e na melhor forma de direito, tem justo e contratado, o seguinte:</w:t>
      </w:r>
    </w:p>
    <w:p w:rsidR="00525F1C" w:rsidRPr="003C47F3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Processo N° 043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/2025</w:t>
      </w:r>
    </w:p>
    <w:p w:rsidR="00525F1C" w:rsidRPr="00640355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Dispensa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de Licitação N° 0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27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/2025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1. CLAUSULA PRIMEIRA – DO OBJETO</w:t>
      </w:r>
    </w:p>
    <w:p w:rsidR="00525F1C" w:rsidRPr="00525F1C" w:rsidRDefault="00525F1C" w:rsidP="00525F1C">
      <w:pPr>
        <w:spacing w:after="200" w:line="360" w:lineRule="auto"/>
        <w:ind w:left="-709" w:right="-285"/>
        <w:rPr>
          <w:rFonts w:ascii="Times New Roman" w:eastAsia="Calibri" w:hAnsi="Times New Roman" w:cs="Times New Roman"/>
          <w:bCs/>
          <w:sz w:val="18"/>
          <w:szCs w:val="18"/>
          <w:lang w:eastAsia="en-US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1.1 </w:t>
      </w:r>
      <w:r w:rsidRPr="00525F1C">
        <w:rPr>
          <w:rFonts w:ascii="Times New Roman" w:hAnsi="Times New Roman" w:cs="Times New Roman"/>
          <w:color w:val="auto"/>
          <w:sz w:val="18"/>
          <w:szCs w:val="18"/>
        </w:rPr>
        <w:t>CONTRATAÇÃO DE EMPRESA PARA PRESTAÇÃO DE SERVIÇOS</w:t>
      </w:r>
      <w:proofErr w:type="gramStart"/>
      <w:r w:rsidRPr="00525F1C">
        <w:rPr>
          <w:rFonts w:ascii="Times New Roman" w:hAnsi="Times New Roman" w:cs="Times New Roman"/>
          <w:color w:val="auto"/>
          <w:sz w:val="18"/>
          <w:szCs w:val="18"/>
        </w:rPr>
        <w:t xml:space="preserve">  </w:t>
      </w:r>
      <w:proofErr w:type="gramEnd"/>
      <w:r w:rsidRPr="00525F1C">
        <w:rPr>
          <w:rFonts w:ascii="Times New Roman" w:hAnsi="Times New Roman" w:cs="Times New Roman"/>
          <w:color w:val="auto"/>
          <w:sz w:val="18"/>
          <w:szCs w:val="18"/>
        </w:rPr>
        <w:t>DE  PROMOÇÃO  E ORGANIZAÇÃO DO BAILE COM ESCOLHA DAS SOBERANAS ,  QUE FAZ PARTE DAS FESTIVIDADES ALUSIVAS AO 37º ANIVERSSÁRIO POLITICO ADMINISTRATIVO DO MUNICIPIO DE CAMPOS BORGES/RS.</w:t>
      </w:r>
    </w:p>
    <w:tbl>
      <w:tblPr>
        <w:tblStyle w:val="Tabelacomgrade1"/>
        <w:tblpPr w:leftFromText="141" w:rightFromText="141" w:vertAnchor="text" w:horzAnchor="margin" w:tblpXSpec="center" w:tblpY="1249"/>
        <w:tblW w:w="10170" w:type="dxa"/>
        <w:tblLayout w:type="fixed"/>
        <w:tblLook w:val="04A0" w:firstRow="1" w:lastRow="0" w:firstColumn="1" w:lastColumn="0" w:noHBand="0" w:noVBand="1"/>
      </w:tblPr>
      <w:tblGrid>
        <w:gridCol w:w="816"/>
        <w:gridCol w:w="3968"/>
        <w:gridCol w:w="992"/>
        <w:gridCol w:w="1134"/>
        <w:gridCol w:w="1560"/>
        <w:gridCol w:w="1700"/>
      </w:tblGrid>
      <w:tr w:rsidR="00525F1C" w:rsidRPr="00525F1C" w:rsidTr="00874007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tabs>
                <w:tab w:val="center" w:pos="371"/>
              </w:tabs>
              <w:ind w:left="-142" w:right="-109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bookmarkStart w:id="2" w:name="_GoBack"/>
            <w:r w:rsidRPr="00525F1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 xml:space="preserve">   </w:t>
            </w:r>
            <w:bookmarkStart w:id="3" w:name="_Hlk159231310"/>
            <w:r w:rsidRPr="00525F1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ind w:left="-709" w:right="-852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DESCRIÇÃO DO ITEM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ind w:left="-709" w:right="-852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UN.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ind w:left="-709" w:right="-852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ind w:left="36" w:right="-11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VALOR UNITÁRIO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ind w:right="31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VALOR TOTAL</w:t>
            </w:r>
          </w:p>
        </w:tc>
      </w:tr>
      <w:tr w:rsidR="00525F1C" w:rsidRPr="00525F1C" w:rsidTr="00874007"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-Fundo demográfico para o desfile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-Cascata de tecido </w:t>
            </w:r>
            <w:proofErr w:type="spellStart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wal</w:t>
            </w:r>
            <w:proofErr w:type="spellEnd"/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lastRenderedPageBreak/>
              <w:t>-</w:t>
            </w:r>
            <w:proofErr w:type="spellStart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Piramides</w:t>
            </w:r>
            <w:proofErr w:type="spellEnd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de tecido </w:t>
            </w:r>
            <w:proofErr w:type="spellStart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wall</w:t>
            </w:r>
            <w:proofErr w:type="spellEnd"/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-Tapete e carpetes para tampar o palco e delimitação da passarela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-Flores artificiais para preenchimento dos arranjos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 vasos romanos de 2 metros para flores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 vasos clássicos dourados para flores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</w:t>
            </w:r>
            <w:proofErr w:type="gramEnd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lustre central GG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-Toalha de mesa para os jurados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</w:t>
            </w:r>
            <w:proofErr w:type="gramStart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Toalhas de mesas</w:t>
            </w:r>
            <w:proofErr w:type="gramEnd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para os convidados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-10 tampões de mesa redonda para capacidade mínima de 10 pessoas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</w:t>
            </w:r>
            <w:proofErr w:type="gramStart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Arranjos de flores nas mesas dos convidados estilo bolha</w:t>
            </w:r>
            <w:proofErr w:type="gramEnd"/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-Iluminação para a decoração e para a passarela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-Buquê de flores para as candidatas 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-Buquê de flores para as ganhadoras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-Buquê de flores para a corte que entregar o título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-2 folhagens para a entrada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-Efeito de malhas na entrada do ginásio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--Folhagens na entrada do coquetel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-Organização do espaço do coquetel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-Contratação de 07 jurados especialistas na área da beleza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-Fotografo particular do contratado para o evento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-Assistência para as candidatas em todos os momentos do evento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_Ajustes dos vestidos e assistência da costureira</w:t>
            </w:r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-5 ensaios de passarela, duração de 4 </w:t>
            </w:r>
            <w:proofErr w:type="gramStart"/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horas</w:t>
            </w:r>
            <w:proofErr w:type="gramEnd"/>
          </w:p>
          <w:p w:rsidR="00525F1C" w:rsidRPr="00525F1C" w:rsidRDefault="00525F1C" w:rsidP="00525F1C">
            <w:pPr>
              <w:spacing w:line="360" w:lineRule="auto"/>
              <w:ind w:left="35" w:right="3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-5 ensaios de postura, duração de 4 horas.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lastRenderedPageBreak/>
              <w:t>UN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5F1C" w:rsidRPr="00525F1C" w:rsidRDefault="00525F1C" w:rsidP="00525F1C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spacing w:line="360" w:lineRule="auto"/>
              <w:ind w:left="36" w:right="-11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R$ 22.840,00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spacing w:line="360" w:lineRule="auto"/>
              <w:ind w:right="31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R$ 22.840,00</w:t>
            </w:r>
          </w:p>
        </w:tc>
      </w:tr>
      <w:tr w:rsidR="00525F1C" w:rsidRPr="00525F1C" w:rsidTr="00874007">
        <w:tc>
          <w:tcPr>
            <w:tcW w:w="847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lastRenderedPageBreak/>
              <w:t>TOTAL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F1C" w:rsidRPr="00525F1C" w:rsidRDefault="00525F1C" w:rsidP="00525F1C">
            <w:pPr>
              <w:spacing w:line="360" w:lineRule="auto"/>
              <w:ind w:left="-709" w:right="-852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525F1C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R$ 22.840,00</w:t>
            </w:r>
          </w:p>
        </w:tc>
      </w:tr>
      <w:bookmarkEnd w:id="3"/>
      <w:bookmarkEnd w:id="2"/>
    </w:tbl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525F1C" w:rsidRPr="008C1960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>1.2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Ao assinar este contrato, a CONTRATADA declara que tomou pleno conhecimento da natureza e condições locais onde serão executados os serviços objeto do presente contrato. Não será considerada pela CONTRATANTE qualquer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>reclamação ou reivindicação por parte da CONTRATADA fundamentada na falta de conhecimento dessas condições.</w:t>
      </w:r>
    </w:p>
    <w:p w:rsidR="00525F1C" w:rsidRPr="00CC5173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C517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2. CLAUSULA SEGUNDA – DO PREÇO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CC517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2.1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O valor a ser pago pelo serviço contratado será de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R$ 22.840,00 (vinte e dois mil oitocentos e quarenta </w:t>
      </w:r>
      <w:r w:rsidRPr="00071CA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reais)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, </w:t>
      </w:r>
      <w:r w:rsidRPr="00071CA3">
        <w:rPr>
          <w:rFonts w:ascii="Times New Roman" w:hAnsi="Times New Roman" w:cs="Times New Roman"/>
          <w:color w:val="000000" w:themeColor="text1"/>
          <w:sz w:val="22"/>
          <w:szCs w:val="22"/>
        </w:rPr>
        <w:t>preço apresentado na proposta vencedora do certame,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para a execução total do serviço contratado, entendido esse com o preço justo e suficiente para a perfeita execução. 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2.2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Fica expressamente estabelecido que no preço constante na proposta da CONTRATADA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estão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inclusas todas as despesas referentes a custos diretos e indiretos, incluindo despesas com hospedagem, transporte, deslocamento e quaisquer outras despesas que forem necessárias para a perfeita execução dos serviços contratados. 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CLÁUSULA TERCEIRA – CONDIÇÕES DE PAGAMENTO</w:t>
      </w:r>
    </w:p>
    <w:p w:rsidR="00525F1C" w:rsidRPr="008C1960" w:rsidRDefault="00525F1C" w:rsidP="00525F1C">
      <w:pPr>
        <w:shd w:val="clear" w:color="auto" w:fill="FFFFFF"/>
        <w:spacing w:line="360" w:lineRule="auto"/>
        <w:ind w:left="-709" w:right="-852"/>
        <w:jc w:val="both"/>
        <w:rPr>
          <w:rFonts w:ascii="Times New Roman" w:eastAsia="Courier New" w:hAnsi="Times New Roman" w:cs="Times New Roman"/>
          <w:color w:val="000000" w:themeColor="text1"/>
          <w:sz w:val="22"/>
          <w:szCs w:val="22"/>
        </w:rPr>
      </w:pPr>
      <w:r w:rsidRPr="00071CA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3.1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 pagamento será efetuado</w:t>
      </w:r>
      <w:r>
        <w:rPr>
          <w:rFonts w:ascii="Times New Roman" w:hAnsi="Times New Roman" w:cs="Times New Roman"/>
          <w:sz w:val="22"/>
          <w:szCs w:val="22"/>
        </w:rPr>
        <w:t xml:space="preserve"> 40% no ato da assinatura do contrato e o restante</w:t>
      </w:r>
      <w:r>
        <w:rPr>
          <w:rFonts w:ascii="Times New Roman" w:hAnsi="Times New Roman" w:cs="Times New Roman"/>
          <w:sz w:val="22"/>
          <w:szCs w:val="22"/>
        </w:rPr>
        <w:t xml:space="preserve"> em até 30 (trinta) dias, após efetivamente prestados os serviços, mediante apresentação da Nota Fiscal devidamente atestada pelo responsável da unidade requisitante, através de crédito em conta corrente.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CLÁUSULA QUARTA – DO REAJUSTAMENTO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4.1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 presente contrato tem valor fixo e não poderá sofrer reajustes de qualquer natureza. 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CLÁUSULA QUINTA – DOS PRAZOS DE EXECUÇÃO E VIGÊNCIA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5.1</w:t>
      </w:r>
      <w:r>
        <w:rPr>
          <w:rFonts w:ascii="Times New Roman" w:hAnsi="Times New Roman" w:cs="Times New Roman"/>
          <w:sz w:val="22"/>
          <w:szCs w:val="22"/>
        </w:rPr>
        <w:t xml:space="preserve"> A data para a execução do serviço objeto deste </w:t>
      </w:r>
      <w:r w:rsidR="00215A73">
        <w:rPr>
          <w:rFonts w:ascii="Times New Roman" w:hAnsi="Times New Roman" w:cs="Times New Roman"/>
          <w:sz w:val="22"/>
          <w:szCs w:val="22"/>
        </w:rPr>
        <w:t>contrato será do dia da assinatura do contrato até a execução total do objeto.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5.2 </w:t>
      </w:r>
      <w:r>
        <w:rPr>
          <w:rFonts w:ascii="Times New Roman" w:hAnsi="Times New Roman" w:cs="Times New Roman"/>
          <w:sz w:val="22"/>
          <w:szCs w:val="22"/>
        </w:rPr>
        <w:t>O presente contrato terá sua vigência a partir da data de sua assinatura até a data da execução total do serviço contr</w:t>
      </w:r>
      <w:r w:rsidR="00215A73">
        <w:rPr>
          <w:rFonts w:ascii="Times New Roman" w:hAnsi="Times New Roman" w:cs="Times New Roman"/>
          <w:sz w:val="22"/>
          <w:szCs w:val="22"/>
        </w:rPr>
        <w:t>atado ou até 30 de abril</w:t>
      </w:r>
      <w:proofErr w:type="gramStart"/>
      <w:r w:rsidR="00215A7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  <w:r>
        <w:rPr>
          <w:rFonts w:ascii="Times New Roman" w:hAnsi="Times New Roman" w:cs="Times New Roman"/>
          <w:sz w:val="22"/>
          <w:szCs w:val="22"/>
        </w:rPr>
        <w:t>2025.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CLAUSULA SEXTA – DAS DESPESAS E FONTES DOS RECURSOS</w:t>
      </w:r>
    </w:p>
    <w:p w:rsidR="00525F1C" w:rsidRPr="00FB2F27" w:rsidRDefault="00525F1C" w:rsidP="00FB2F27">
      <w:pPr>
        <w:shd w:val="clear" w:color="auto" w:fill="FFFFFF"/>
        <w:spacing w:line="360" w:lineRule="auto"/>
        <w:ind w:left="-709" w:right="-85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6.1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As despesas decorrentes do presente contrato </w:t>
      </w:r>
      <w:r>
        <w:rPr>
          <w:rFonts w:ascii="Times New Roman" w:hAnsi="Times New Roman" w:cs="Times New Roman"/>
          <w:sz w:val="22"/>
          <w:szCs w:val="22"/>
        </w:rPr>
        <w:t>serão provenientes da seguinte dotação orçamentária para o ano de 2025, LEI ORÇAMENTARIA ANUAL N°  1.870 de 06 de dezembro de 2024:</w:t>
      </w:r>
    </w:p>
    <w:p w:rsidR="00525F1C" w:rsidRPr="00917442" w:rsidRDefault="00525F1C" w:rsidP="00525F1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91744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06- SEC.MUNIC. DE EDUCAÇÃO E </w:t>
      </w:r>
      <w:proofErr w:type="gramStart"/>
      <w:r w:rsidRPr="0091744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CULTURA</w:t>
      </w:r>
      <w:proofErr w:type="gramEnd"/>
    </w:p>
    <w:p w:rsidR="00525F1C" w:rsidRPr="00917442" w:rsidRDefault="00525F1C" w:rsidP="00525F1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proofErr w:type="gramStart"/>
      <w:r w:rsidRPr="0091744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06.03 FUNDO</w:t>
      </w:r>
      <w:proofErr w:type="gramEnd"/>
      <w:r w:rsidRPr="0091744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MUNICIPAL DA CULTURA</w:t>
      </w:r>
    </w:p>
    <w:p w:rsidR="00525F1C" w:rsidRPr="00917442" w:rsidRDefault="00525F1C" w:rsidP="00525F1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91744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06.03.13.392.0051.2056.0001.0000 – MANUT. DAS ATIVIDADES CULTURAIS</w:t>
      </w:r>
    </w:p>
    <w:p w:rsidR="00525F1C" w:rsidRPr="00917442" w:rsidRDefault="00525F1C" w:rsidP="00525F1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91744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3390.39.00.00.00.00– OUTROS SERVIÇOS DE TERCEIROS </w:t>
      </w:r>
    </w:p>
    <w:p w:rsidR="00525F1C" w:rsidRPr="00215A73" w:rsidRDefault="00525F1C" w:rsidP="00215A73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917442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RV – 001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CLAUSULA SÉTIMA – DA EXECUÇÃO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7.1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>Este contrato deverá ser executado fielmente pelas partes, de acordo com as cláusulas avençadas e as normas da Lei, respondendo cada uma pelas consequências de sua inexecução total ou parcial.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>7.2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fiscalização deste contrato será acompanhada pela Secretaria Municipal de Educação e Cultura Sra. ARACI TEREZINHA DE OLIVEIRA DRUM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..</w:t>
      </w:r>
      <w:proofErr w:type="gramEnd"/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7.3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>A CONTRATADA deverá manter preposto, aceito pela CONTRATANTE, no local do serviço, para representá-la na execução deste contrato.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7.6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CONTRATADA compromete-se cumprir a proposta econômica compreendendo a integralidade dos custos para atendimento dos direitos trabalhistas assegurados na constituição federal, nas leis trabalhistas, nas normas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infra legais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>, nas convenções coletivas de trabalho e nos termos de ajustamento de conduta vigentes na data de entrega da proposta.</w:t>
      </w:r>
    </w:p>
    <w:p w:rsidR="00525F1C" w:rsidRPr="0041788F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7.7 </w:t>
      </w:r>
      <w:r w:rsidRPr="0041788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CONTRATADA também </w:t>
      </w:r>
      <w:proofErr w:type="gramStart"/>
      <w:r w:rsidRPr="0041788F">
        <w:rPr>
          <w:rFonts w:ascii="Times New Roman" w:hAnsi="Times New Roman" w:cs="Times New Roman"/>
          <w:color w:val="000000" w:themeColor="text1"/>
          <w:sz w:val="22"/>
          <w:szCs w:val="22"/>
        </w:rPr>
        <w:t>compromete-se</w:t>
      </w:r>
      <w:proofErr w:type="gramEnd"/>
      <w:r w:rsidRPr="0041788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com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todos os custos, bem como logística/transporte, alimentação e hospedagem da artista e sua equipe.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CLAUSULA OITAVA – DA ALTERAÇÃO CONTRATUAL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8.1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Este contrato poderá ser alterado, com as devidas justificativas, nos seguintes casos: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8.1.1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Unilateralmente pela CONTRATANTE: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quando houver alteração de datas do evento por razões de interesse público, ou caso fortuito de força maior;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b)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quando houver necessidade de alteração do local do evento por razões de interesse público, ou caso fortuito de força maior;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quando necessária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modificação do valor contratual em decorrência de acréscimo ou diminuição quantitativa de seu objeto, nos limites permitidos no Parágrafo Primeiro do Artigo 74 da Lei 14.133/21.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8.1.2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Por acordo das partes: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quando necessária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modificação do regime de execução de serviço, bem como do modo de prestação do serviço, em face de verificação técnica da inaplicabilidade dos termos contratuais originários;</w:t>
      </w:r>
    </w:p>
    <w:p w:rsidR="00525F1C" w:rsidRPr="008C1960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b)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quando necessária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modificação da forma de pagamento, por imposição de circunstâncias superveniente mantido o valor inicial contratado, vedada a antecipação do pagamento sem a correspondente contraprestação de execução do serviço.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8.2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CONTRATADA fica obrigada a aceitar, nas mesmas condições contratuais os acréscimos ou supressões que se fizerem necessárias, res</w:t>
      </w:r>
      <w:r w:rsidR="00215A73">
        <w:rPr>
          <w:rFonts w:ascii="Times New Roman" w:hAnsi="Times New Roman" w:cs="Times New Roman"/>
          <w:color w:val="000000" w:themeColor="text1"/>
          <w:sz w:val="22"/>
          <w:szCs w:val="22"/>
        </w:rPr>
        <w:t>peitados os termos</w:t>
      </w:r>
      <w:proofErr w:type="gramStart"/>
      <w:r w:rsidR="00215A7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proofErr w:type="gramEnd"/>
      <w:r w:rsidR="00215A73">
        <w:rPr>
          <w:rFonts w:ascii="Times New Roman" w:hAnsi="Times New Roman" w:cs="Times New Roman"/>
          <w:color w:val="000000" w:themeColor="text1"/>
          <w:sz w:val="22"/>
          <w:szCs w:val="22"/>
        </w:rPr>
        <w:t>do artigo 75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da Lei 14.133/21.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CLAUSULA NONA – DAS PENALIDADES 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9.1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Pela inexecução total ou parcial do contrato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caberá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>, conforme a gravidade da falta e garantida a prévia defesa, a aplicação das seguintes sanções, de acordo com o previsto no Inciso II  da Lei n° 14.133/21: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a)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advertência por escrito;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b)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multa de até 1% (um por cento) por hora de atraso, calculado sobre o valor total do contrato, no caso de retardamento, sem justa causa, do início dos trabalhos contratados;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multa de até 1% (um por cento) calculado sobre o valor total do contrato por hora de paralisação, sem prejuízo das demais cominações, no caso de paralisação da execução do contrato, sem justa causa;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>d)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multa 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de até 10% (dez por cento)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sobre o valor do contrato, no caso de descumprimento contratual;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e)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multa 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de até 30% (trinta por cento)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sobre o valor do contrato, no caso de inexecução total do serviço contratado.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f)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suspensão temporária de participação em licitação e impedimento de contratar com a PREFEITURA MUNICIPAL DE CAMPOS BORGES/RS, por prazo não superior a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(dois) anos;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g)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declaração de inidoneidade para licitar ou contratar com a PREFEITURA MUNICIPAL DE CAMPOS BORGES/RS, enquanto perdurarem os motivos determinantes da punição ou até que seja promovida a reabilitação perante a própria autoridade que</w:t>
      </w:r>
      <w:r w:rsidR="00FB2F2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aplicou a penalidade, artigo 75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da Lei 14.133/21;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h)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no caso de inadimplemento que resulta em aplicação de multa de até 10% (dez por cento) sobre o valor do Contrato, o pagamento devido só poderá ser liberado se comprovada, mediante a apresentação de guia, o recolhimento da multa em questão, ou o desconto do valor da mesma sobre o total da fatura.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9.2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 valor da multa será automaticamente descontado dos pagamentos devidos pela PREFEITURA MUNICPAL DE CAMPOS BORGES/RS e que a CONTRATADA vier a fazer jus.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9.3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CONTRATADA será notificada da aplicação da multa e a partir da notificação terá o prazo de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(cinco) dias para recolher a importância correspondente em nome da CONTRATANTE, assegurado a direito de</w:t>
      </w:r>
      <w:r w:rsidR="00FB2F2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defesa de que trata o artigo 75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, da Lei 14.133/21.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9.4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Fora deste prazo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multa será cobrada em dobro e a CONTRATANTE suspenderá os pagamentos até que o valor correspondente à multa seja recolhido, não cabendo correção ou atualização dos valores do pagamento suspenso.</w:t>
      </w:r>
    </w:p>
    <w:p w:rsidR="00525F1C" w:rsidRDefault="00525F1C" w:rsidP="00525F1C">
      <w:pPr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CLAUSULA DÉCIMA – DA RESCISÃO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10.1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CONTRATANTE poderá, unilateralmente, rescindir de pleno direito este Contrato, independente de notificação judicial ou extrajudicial, desde que ocorra qualquer um dos fatos adiante enunciados, bastando para isso comunicar à CONTRATADA sua intenção, com antecedência mínima de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(cinco) dias: 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 não cumprimento pela CONTRATADA das cláusulas contratuais, especificações ou prazos;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b)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 cumprimento irregular pela CONTRATADA das cláusulas contratuais, especificações ou prazos;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 desatendimento pela CONTRATADA das determinações regulares da autorizada designada para acompanhar e fiscalizar a sua execução, assim como as de seus superiores; 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razões de interesse do serviço público. 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10.2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CONTRATANTE terá o direito de rescindir de imediato o presente contrato, independentemente de notificação judicial ou extrajudicial, caso ocorra qualquer um dos fatos a seguir enunciados: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suspensão, pelas autoridades competentes, da realização do evento; 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b)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subcontratação total ou parcial do seu objeto, a associação com outrem,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sessão ou transferência, total ou parcial, bem como, a fusão, cisão ou incorporação, que afetem a boa execução deste; 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decretação de falência, o pedido de concordata ou a instauração de insolvência civil da empresa contratada;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dissolução da sociedade ou o falecimento do proprietário, em se tratando de firma individual;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lastRenderedPageBreak/>
        <w:t>e)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alteração social ou a modificação da finalidade ou da estrutura da empresa, que, a juízo da CONTRATANTE, prejudique a execução do contrato;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f)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 protesto de títulos ou a emissão de cheques, sem suficiente provisão, que caracterizem a insolvência do contrato. 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10.3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No caso de o presente Contrato ser rescindido, por culpa da CONTRATADA, será observado as seguintes condições: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CONTRATADA não terá direito de exigir indenização por qualquer prejuízo e será responsável pelos danos ocasionados, cabendo a CONTRATANTE aplicar as sanções contratuais e legais pertinentes;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b)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CONTRATADA terá o direito de ser reembolsada pelos serviços prestados, desde que aprovados pela CONTRATANTE, deduzidos os prejuízos causados à CONTRATANTE;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em qualquer caso, a CONTRATANTE reserva-se o direito de dar continuidade aos serviços através de outras empresas, ou da forma que julgar mais conveniente;</w:t>
      </w:r>
    </w:p>
    <w:p w:rsidR="00525F1C" w:rsidRPr="008C1960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caso a CONTRATANTE não use o direito de rescindir este Contrato, poderá, a seu exclusivo critério, reduzir ou suspender a execução dos serviços e sustar o pagamento das faturas pendentes, até que a CONTRATADA cumpra integralmente a condição contratual infringida. 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10.4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Sempre que uma das partes julgar necessário invocar motivo de força maior, deverá fazer imediata comunicação escrita a outra, tendo esta última um prazo até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(cinco) dias da data de seu recebimento para contestar, ou reconhecer os motivos constantes da notificação.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CLAUSULA DÉCIMA PRIMEIRA – DAS OBRIGAÇÕES LEGAIS E FISCAIS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11.1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Todos e quaisquer impostos, taxas e contribuições fiscais e para-fiscais, inclusive os de natureza previdenciária, social e trabalhista bem como emolumentos, ônus ou encargos de qualquer natureza, decorrentes da celebração deste contrato, ou de execução, correrão única e exclusivamente por conta da CONTRATADA.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11.2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>Obriga-se a CONTRATADA a manter-se inteiramente em dia com as contribuições previdenciárias, sociais e trabalhistas. Verificada, em qualquer tempo, a existência de débito proveniente do não recolhimento dos mesmos, por parte da CONTRATADA, fica a CONTRATANTE desde já autorizada a suspender os pagamentos devidos a CONTRATADA, até a plena e total regularização de sua situação.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11.3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CONTRATADA responderá a todas as reclamatórias trabalhistas que possam ocorrer em consequência da execução dos serviços contratados, os quais não importam em vinculação laboral com CONTRATANTE.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11.4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Caso haja condenação da CONTRATANTE, inclusive como responsável solidária, a CONTRATADA, reembolsar-lhe-á os valores pagos em decorrência da decisão judicial.</w:t>
      </w:r>
    </w:p>
    <w:p w:rsidR="00525F1C" w:rsidRPr="008C1960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eastAsia="Courier New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11.5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 CONTRATADA deverá cumprir rigorosamente com os horários e obrigações detalhadas no </w:t>
      </w:r>
      <w:r w:rsidRPr="0048084B">
        <w:rPr>
          <w:rFonts w:ascii="Times New Roman" w:eastAsia="Courier New" w:hAnsi="Times New Roman" w:cs="Times New Roman"/>
          <w:bCs/>
          <w:color w:val="000000" w:themeColor="text1"/>
          <w:sz w:val="22"/>
          <w:szCs w:val="22"/>
        </w:rPr>
        <w:t xml:space="preserve">Termo de Referência que embasou </w:t>
      </w:r>
      <w:r w:rsidR="00FB2F27">
        <w:rPr>
          <w:rFonts w:ascii="Times New Roman" w:eastAsia="Courier New" w:hAnsi="Times New Roman" w:cs="Times New Roman"/>
          <w:bCs/>
          <w:color w:val="000000" w:themeColor="text1"/>
          <w:sz w:val="22"/>
          <w:szCs w:val="22"/>
        </w:rPr>
        <w:t>o Processo n° 043</w:t>
      </w:r>
      <w:r>
        <w:rPr>
          <w:rFonts w:ascii="Times New Roman" w:eastAsia="Courier New" w:hAnsi="Times New Roman" w:cs="Times New Roman"/>
          <w:bCs/>
          <w:color w:val="000000" w:themeColor="text1"/>
          <w:sz w:val="22"/>
          <w:szCs w:val="22"/>
        </w:rPr>
        <w:t>/2025</w:t>
      </w:r>
      <w:r w:rsidRPr="0048084B">
        <w:rPr>
          <w:rFonts w:ascii="Times New Roman" w:eastAsia="Courier New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FB2F27">
        <w:rPr>
          <w:rFonts w:ascii="Times New Roman" w:eastAsia="Courier New" w:hAnsi="Times New Roman" w:cs="Times New Roman"/>
          <w:bCs/>
          <w:color w:val="auto"/>
          <w:sz w:val="22"/>
          <w:szCs w:val="22"/>
        </w:rPr>
        <w:t>Dispensa</w:t>
      </w:r>
      <w:r w:rsidRPr="0048084B">
        <w:rPr>
          <w:rFonts w:ascii="Times New Roman" w:eastAsia="Courier New" w:hAnsi="Times New Roman" w:cs="Times New Roman"/>
          <w:bCs/>
          <w:color w:val="auto"/>
          <w:sz w:val="22"/>
          <w:szCs w:val="22"/>
        </w:rPr>
        <w:t xml:space="preserve"> de Licitação</w:t>
      </w:r>
      <w:proofErr w:type="gramStart"/>
      <w:r w:rsidRPr="0048084B">
        <w:rPr>
          <w:rFonts w:ascii="Times New Roman" w:eastAsia="Courier New" w:hAnsi="Times New Roman" w:cs="Times New Roman"/>
          <w:bCs/>
          <w:color w:val="auto"/>
          <w:sz w:val="22"/>
          <w:szCs w:val="22"/>
        </w:rPr>
        <w:t xml:space="preserve">  </w:t>
      </w:r>
      <w:proofErr w:type="gramEnd"/>
      <w:r w:rsidRPr="0048084B">
        <w:rPr>
          <w:rFonts w:ascii="Times New Roman" w:eastAsia="Courier New" w:hAnsi="Times New Roman" w:cs="Times New Roman"/>
          <w:bCs/>
          <w:color w:val="auto"/>
          <w:sz w:val="22"/>
          <w:szCs w:val="22"/>
        </w:rPr>
        <w:t>nº 0</w:t>
      </w:r>
      <w:r w:rsidR="00FB2F27">
        <w:rPr>
          <w:rFonts w:ascii="Times New Roman" w:eastAsia="Courier New" w:hAnsi="Times New Roman" w:cs="Times New Roman"/>
          <w:bCs/>
          <w:color w:val="auto"/>
          <w:sz w:val="22"/>
          <w:szCs w:val="22"/>
        </w:rPr>
        <w:t>27</w:t>
      </w:r>
      <w:r>
        <w:rPr>
          <w:rFonts w:ascii="Times New Roman" w:eastAsia="Courier New" w:hAnsi="Times New Roman" w:cs="Times New Roman"/>
          <w:bCs/>
          <w:color w:val="auto"/>
          <w:sz w:val="22"/>
          <w:szCs w:val="22"/>
        </w:rPr>
        <w:t>/2025</w:t>
      </w:r>
      <w:r w:rsidRPr="0048084B">
        <w:rPr>
          <w:rFonts w:ascii="Times New Roman" w:eastAsia="Courier New" w:hAnsi="Times New Roman" w:cs="Times New Roman"/>
          <w:bCs/>
          <w:color w:val="auto"/>
          <w:sz w:val="22"/>
          <w:szCs w:val="22"/>
        </w:rPr>
        <w:t>.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CLAUSULA DÉCIMA SEGUNDA – NOVAÇÃO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eastAsia="Arial Unicode MS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Arial Unicode MS" w:hAnsi="Times New Roman" w:cs="Times New Roman"/>
          <w:b/>
          <w:color w:val="000000" w:themeColor="text1"/>
          <w:sz w:val="22"/>
          <w:szCs w:val="22"/>
        </w:rPr>
        <w:lastRenderedPageBreak/>
        <w:t>12.1</w:t>
      </w:r>
      <w:r>
        <w:rPr>
          <w:rFonts w:ascii="Times New Roman" w:eastAsia="Arial Unicode MS" w:hAnsi="Times New Roman" w:cs="Times New Roman"/>
          <w:color w:val="000000" w:themeColor="text1"/>
          <w:sz w:val="22"/>
          <w:szCs w:val="22"/>
        </w:rPr>
        <w:t xml:space="preserve"> A não utilização por parte da CONTRATANTE, de quaisquer direitos a ela assegurados neste Contrato ou na Lei, em geral, ou a não aplicação de quaisquer sanções nelas previstas, não importa em novação quanto a seus termos, não devendo, portanto, ser interpretada como renúncia ou desistência de aplicação ou de ações futuras.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eastAsia="Arial Unicode MS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Arial Unicode MS" w:hAnsi="Times New Roman" w:cs="Times New Roman"/>
          <w:color w:val="000000" w:themeColor="text1"/>
          <w:sz w:val="22"/>
          <w:szCs w:val="22"/>
        </w:rPr>
        <w:t xml:space="preserve"> </w:t>
      </w:r>
      <w:r w:rsidRPr="00005B2F">
        <w:rPr>
          <w:rFonts w:ascii="Times New Roman" w:eastAsia="Arial Unicode MS" w:hAnsi="Times New Roman" w:cs="Times New Roman"/>
          <w:b/>
          <w:color w:val="000000" w:themeColor="text1"/>
          <w:sz w:val="22"/>
          <w:szCs w:val="22"/>
        </w:rPr>
        <w:t xml:space="preserve">12.2 </w:t>
      </w:r>
      <w:r>
        <w:rPr>
          <w:rFonts w:ascii="Times New Roman" w:eastAsia="Arial Unicode MS" w:hAnsi="Times New Roman" w:cs="Times New Roman"/>
          <w:color w:val="000000" w:themeColor="text1"/>
          <w:sz w:val="22"/>
          <w:szCs w:val="22"/>
        </w:rPr>
        <w:t>Todos os recursos postos à disposição da CONTRATANTE, neste Contrato, serão considerados como cumulativos, e não alternativos, inclusive em relação a dispositivos legais.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eastAsia="Arial Unicode MS" w:hAnsi="Times New Roman" w:cs="Times New Roman"/>
          <w:b/>
          <w:color w:val="000000" w:themeColor="text1"/>
          <w:sz w:val="22"/>
          <w:szCs w:val="22"/>
        </w:rPr>
      </w:pPr>
      <w:r>
        <w:rPr>
          <w:rFonts w:ascii="Times New Roman" w:eastAsia="Arial Unicode MS" w:hAnsi="Times New Roman" w:cs="Times New Roman"/>
          <w:b/>
          <w:color w:val="000000" w:themeColor="text1"/>
          <w:sz w:val="22"/>
          <w:szCs w:val="22"/>
        </w:rPr>
        <w:t>CLÁUSULA DÉCIMA TERCEIRA - DO FORO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eastAsia="Arial Unicode MS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Arial Unicode MS" w:hAnsi="Times New Roman" w:cs="Times New Roman"/>
          <w:b/>
          <w:color w:val="000000" w:themeColor="text1"/>
          <w:sz w:val="22"/>
          <w:szCs w:val="22"/>
        </w:rPr>
        <w:t>13.1</w:t>
      </w:r>
      <w:r>
        <w:rPr>
          <w:rFonts w:ascii="Times New Roman" w:eastAsia="Arial Unicode MS" w:hAnsi="Times New Roman" w:cs="Times New Roman"/>
          <w:color w:val="000000" w:themeColor="text1"/>
          <w:sz w:val="22"/>
          <w:szCs w:val="22"/>
        </w:rPr>
        <w:t xml:space="preserve"> Para as questões decorrentes deste Contrato</w:t>
      </w:r>
      <w:proofErr w:type="gramStart"/>
      <w:r>
        <w:rPr>
          <w:rFonts w:ascii="Times New Roman" w:eastAsia="Arial Unicode MS" w:hAnsi="Times New Roman" w:cs="Times New Roman"/>
          <w:color w:val="000000" w:themeColor="text1"/>
          <w:sz w:val="22"/>
          <w:szCs w:val="22"/>
        </w:rPr>
        <w:t>, fica</w:t>
      </w:r>
      <w:proofErr w:type="gramEnd"/>
      <w:r>
        <w:rPr>
          <w:rFonts w:ascii="Times New Roman" w:eastAsia="Arial Unicode MS" w:hAnsi="Times New Roman" w:cs="Times New Roman"/>
          <w:color w:val="000000" w:themeColor="text1"/>
          <w:sz w:val="22"/>
          <w:szCs w:val="22"/>
        </w:rPr>
        <w:t xml:space="preserve"> eleito o Foro da Comarca de Espumoso/RS, com renúncia expressa de qualquer outro, por mais privilegiado que seja. </w:t>
      </w:r>
    </w:p>
    <w:p w:rsidR="00525F1C" w:rsidRDefault="00525F1C" w:rsidP="00525F1C">
      <w:pPr>
        <w:pStyle w:val="Corpodetexto"/>
        <w:spacing w:line="360" w:lineRule="auto"/>
        <w:ind w:left="-709" w:right="-852"/>
        <w:rPr>
          <w:rFonts w:ascii="Times New Roman" w:hAnsi="Times New Roman"/>
          <w:sz w:val="22"/>
          <w:szCs w:val="22"/>
        </w:rPr>
      </w:pPr>
      <w:r w:rsidRPr="00005B2F">
        <w:rPr>
          <w:rFonts w:ascii="Times New Roman" w:hAnsi="Times New Roman"/>
          <w:b/>
          <w:sz w:val="22"/>
          <w:szCs w:val="22"/>
        </w:rPr>
        <w:t xml:space="preserve">13.2 </w:t>
      </w:r>
      <w:r>
        <w:rPr>
          <w:rFonts w:ascii="Times New Roman" w:hAnsi="Times New Roman"/>
          <w:sz w:val="22"/>
          <w:szCs w:val="22"/>
        </w:rPr>
        <w:t>E por estarem plenamente em acordo com todas as cláusulas e condições, as partes assinam o presente instrumento em quatro vias de igual teor e forma, perante as testemunhas signatárias para que produzam seus efeitos jurídicos e legais.</w:t>
      </w:r>
    </w:p>
    <w:p w:rsidR="00525F1C" w:rsidRDefault="00525F1C" w:rsidP="00525F1C">
      <w:pPr>
        <w:pStyle w:val="Corpodetexto"/>
        <w:spacing w:line="360" w:lineRule="auto"/>
        <w:ind w:right="-852"/>
        <w:rPr>
          <w:rFonts w:ascii="Times New Roman" w:hAnsi="Times New Roman"/>
          <w:sz w:val="22"/>
          <w:szCs w:val="22"/>
        </w:rPr>
      </w:pPr>
    </w:p>
    <w:p w:rsidR="00525F1C" w:rsidRDefault="00FB2F27" w:rsidP="00FB2F27">
      <w:pPr>
        <w:pStyle w:val="Corpodetexto"/>
        <w:spacing w:line="360" w:lineRule="auto"/>
        <w:ind w:left="-709" w:right="-85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Campos Borges/RS, 26 de março</w:t>
      </w:r>
      <w:r w:rsidR="00525F1C">
        <w:rPr>
          <w:rFonts w:ascii="Times New Roman" w:hAnsi="Times New Roman"/>
          <w:sz w:val="22"/>
          <w:szCs w:val="22"/>
        </w:rPr>
        <w:t xml:space="preserve"> de 2025.</w:t>
      </w:r>
    </w:p>
    <w:p w:rsidR="00525F1C" w:rsidRDefault="00525F1C" w:rsidP="00525F1C">
      <w:pPr>
        <w:pStyle w:val="Corpodetexto"/>
        <w:ind w:left="-709" w:right="-85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eastAsia="Calibri" w:hAnsi="Times New Roman"/>
          <w:b/>
          <w:sz w:val="22"/>
          <w:szCs w:val="22"/>
          <w:lang w:eastAsia="en-US"/>
        </w:rPr>
        <w:t>________________________________</w:t>
      </w:r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CLEONICE PASQUALOTTO DA PAIXÃO TOLEDO</w:t>
      </w:r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PREFEITA MUNICIPAL</w:t>
      </w:r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CONTRATANTE</w:t>
      </w:r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525F1C" w:rsidRDefault="00525F1C" w:rsidP="00525F1C">
      <w:pPr>
        <w:autoSpaceDE w:val="0"/>
        <w:autoSpaceDN w:val="0"/>
        <w:adjustRightInd w:val="0"/>
        <w:ind w:right="-852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_____________________________</w:t>
      </w:r>
      <w:r w:rsidRPr="002E116A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</w:t>
      </w:r>
    </w:p>
    <w:p w:rsidR="00525F1C" w:rsidRDefault="00FB2F27" w:rsidP="00FB2F27">
      <w:pPr>
        <w:autoSpaceDE w:val="0"/>
        <w:autoSpaceDN w:val="0"/>
        <w:adjustRightInd w:val="0"/>
        <w:ind w:left="-709" w:right="-852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                                                                    DIONATAN GRAEFF</w:t>
      </w:r>
    </w:p>
    <w:p w:rsidR="00525F1C" w:rsidRDefault="00FB2F27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CNPJ 60.004.919/0001-85</w:t>
      </w:r>
    </w:p>
    <w:p w:rsidR="00525F1C" w:rsidRDefault="00FB2F27" w:rsidP="00FB2F27">
      <w:pPr>
        <w:autoSpaceDE w:val="0"/>
        <w:autoSpaceDN w:val="0"/>
        <w:adjustRightInd w:val="0"/>
        <w:ind w:left="-709" w:right="-852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                                                                    DIONATAN GRAEFF</w:t>
      </w:r>
    </w:p>
    <w:p w:rsidR="00525F1C" w:rsidRDefault="00525F1C" w:rsidP="00525F1C">
      <w:pPr>
        <w:autoSpaceDE w:val="0"/>
        <w:autoSpaceDN w:val="0"/>
        <w:adjustRightInd w:val="0"/>
        <w:ind w:left="-709" w:right="-852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                                                     </w:t>
      </w:r>
      <w:r w:rsidR="00FB2F27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             CPF 021.678.150-77</w:t>
      </w:r>
    </w:p>
    <w:p w:rsidR="00525F1C" w:rsidRDefault="00525F1C" w:rsidP="00525F1C">
      <w:pPr>
        <w:autoSpaceDE w:val="0"/>
        <w:autoSpaceDN w:val="0"/>
        <w:adjustRightInd w:val="0"/>
        <w:ind w:left="-709" w:right="-852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                                                                     CONTRATADA</w:t>
      </w:r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_____________________________</w:t>
      </w:r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ARACI TEREZINHA DE OLIVEIRA DRUM</w:t>
      </w:r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SEC. MUN. DE EDUCAÇÃO E </w:t>
      </w:r>
      <w:proofErr w:type="gramStart"/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CULTURA</w:t>
      </w:r>
      <w:proofErr w:type="gramEnd"/>
    </w:p>
    <w:p w:rsidR="00525F1C" w:rsidRDefault="00525F1C" w:rsidP="00525F1C">
      <w:pPr>
        <w:autoSpaceDE w:val="0"/>
        <w:autoSpaceDN w:val="0"/>
        <w:adjustRightInd w:val="0"/>
        <w:ind w:left="-709" w:right="-852"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FISCAL DA CONTRATAÇÃO</w:t>
      </w:r>
    </w:p>
    <w:p w:rsidR="00525F1C" w:rsidRDefault="00525F1C" w:rsidP="00525F1C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 w:cs="Times New Roman"/>
          <w:sz w:val="22"/>
          <w:szCs w:val="22"/>
        </w:rPr>
      </w:pPr>
    </w:p>
    <w:p w:rsidR="00525F1C" w:rsidRDefault="00525F1C" w:rsidP="00525F1C">
      <w:pPr>
        <w:autoSpaceDE w:val="0"/>
        <w:autoSpaceDN w:val="0"/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TESTEMUNHAS:</w:t>
      </w:r>
    </w:p>
    <w:p w:rsidR="00525F1C" w:rsidRDefault="00525F1C" w:rsidP="00525F1C">
      <w:pPr>
        <w:shd w:val="clear" w:color="auto" w:fill="FFFFFF"/>
        <w:spacing w:line="360" w:lineRule="auto"/>
        <w:ind w:left="-709" w:right="-85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NOME:</w:t>
      </w:r>
    </w:p>
    <w:p w:rsidR="00525F1C" w:rsidRDefault="00525F1C" w:rsidP="00525F1C">
      <w:pPr>
        <w:shd w:val="clear" w:color="auto" w:fill="FFFFFF"/>
        <w:spacing w:line="360" w:lineRule="auto"/>
        <w:ind w:left="-709" w:right="-85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CPF:</w:t>
      </w:r>
    </w:p>
    <w:p w:rsidR="00525F1C" w:rsidRDefault="00525F1C" w:rsidP="00525F1C"/>
    <w:p w:rsidR="00525F1C" w:rsidRDefault="00525F1C" w:rsidP="00525F1C"/>
    <w:p w:rsidR="0030495B" w:rsidRDefault="0030495B"/>
    <w:sectPr w:rsidR="0030495B" w:rsidSect="00640355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1C"/>
    <w:rsid w:val="00215A73"/>
    <w:rsid w:val="0030495B"/>
    <w:rsid w:val="00525F1C"/>
    <w:rsid w:val="00FB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F1C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25F1C"/>
    <w:pPr>
      <w:jc w:val="center"/>
    </w:pPr>
    <w:rPr>
      <w:rFonts w:ascii="Times New Roman" w:hAnsi="Times New Roman" w:cs="Times New Roman"/>
      <w:b/>
      <w:color w:val="auto"/>
      <w:sz w:val="28"/>
      <w:szCs w:val="20"/>
    </w:rPr>
  </w:style>
  <w:style w:type="character" w:customStyle="1" w:styleId="TtuloChar">
    <w:name w:val="Título Char"/>
    <w:basedOn w:val="Fontepargpadro"/>
    <w:link w:val="Ttulo"/>
    <w:rsid w:val="00525F1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525F1C"/>
    <w:pPr>
      <w:jc w:val="both"/>
    </w:pPr>
    <w:rPr>
      <w:rFonts w:ascii="Century Gothic" w:hAnsi="Century Gothic" w:cs="Times New Roman"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525F1C"/>
    <w:rPr>
      <w:rFonts w:ascii="Century Gothic" w:eastAsia="Times New Roman" w:hAnsi="Century Gothic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525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25F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F1C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25F1C"/>
    <w:pPr>
      <w:jc w:val="center"/>
    </w:pPr>
    <w:rPr>
      <w:rFonts w:ascii="Times New Roman" w:hAnsi="Times New Roman" w:cs="Times New Roman"/>
      <w:b/>
      <w:color w:val="auto"/>
      <w:sz w:val="28"/>
      <w:szCs w:val="20"/>
    </w:rPr>
  </w:style>
  <w:style w:type="character" w:customStyle="1" w:styleId="TtuloChar">
    <w:name w:val="Título Char"/>
    <w:basedOn w:val="Fontepargpadro"/>
    <w:link w:val="Ttulo"/>
    <w:rsid w:val="00525F1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525F1C"/>
    <w:pPr>
      <w:jc w:val="both"/>
    </w:pPr>
    <w:rPr>
      <w:rFonts w:ascii="Century Gothic" w:hAnsi="Century Gothic" w:cs="Times New Roman"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525F1C"/>
    <w:rPr>
      <w:rFonts w:ascii="Century Gothic" w:eastAsia="Times New Roman" w:hAnsi="Century Gothic" w:cs="Times New Roman"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525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25F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2401</Words>
  <Characters>12969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2025-03-26T17:55:00Z</dcterms:created>
  <dcterms:modified xsi:type="dcterms:W3CDTF">2025-03-26T18:21:00Z</dcterms:modified>
</cp:coreProperties>
</file>