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1EDDF2E6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1C7371">
        <w:rPr>
          <w:rFonts w:ascii="Times New Roman" w:hAnsi="Times New Roman"/>
          <w:b/>
          <w:sz w:val="24"/>
          <w:szCs w:val="24"/>
        </w:rPr>
        <w:t>0</w:t>
      </w:r>
      <w:r w:rsidR="00E510B5">
        <w:rPr>
          <w:rFonts w:ascii="Times New Roman" w:hAnsi="Times New Roman"/>
          <w:b/>
          <w:sz w:val="24"/>
          <w:szCs w:val="24"/>
        </w:rPr>
        <w:t>68/2026</w:t>
      </w:r>
    </w:p>
    <w:p w14:paraId="20A6980A" w14:textId="28F3E17A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1C7371">
        <w:rPr>
          <w:rFonts w:ascii="Times New Roman" w:hAnsi="Times New Roman"/>
          <w:b/>
          <w:sz w:val="24"/>
          <w:szCs w:val="24"/>
        </w:rPr>
        <w:t>0</w:t>
      </w:r>
      <w:r w:rsidR="00E510B5">
        <w:rPr>
          <w:rFonts w:ascii="Times New Roman" w:hAnsi="Times New Roman"/>
          <w:b/>
          <w:sz w:val="24"/>
          <w:szCs w:val="24"/>
        </w:rPr>
        <w:t>0</w:t>
      </w:r>
      <w:r w:rsidR="00DF331C">
        <w:rPr>
          <w:rFonts w:ascii="Times New Roman" w:hAnsi="Times New Roman"/>
          <w:b/>
          <w:sz w:val="24"/>
          <w:szCs w:val="24"/>
        </w:rPr>
        <w:t>8</w:t>
      </w:r>
      <w:r w:rsidR="00E510B5">
        <w:rPr>
          <w:rFonts w:ascii="Times New Roman" w:hAnsi="Times New Roman"/>
          <w:b/>
          <w:sz w:val="24"/>
          <w:szCs w:val="24"/>
        </w:rPr>
        <w:t>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4DBDA852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 xml:space="preserve">CONTRATAÇAO DE PESSOA JURIDICA, SOB O REGIME DE EMPREITADA GLOBAL, INCLUINDO MATERIAIS E MAO DE OBRA, PARA </w:t>
      </w:r>
      <w:bookmarkEnd w:id="0"/>
      <w:r w:rsidR="00E510B5">
        <w:rPr>
          <w:rFonts w:ascii="Times New Roman" w:hAnsi="Times New Roman"/>
          <w:b/>
          <w:bCs/>
          <w:sz w:val="24"/>
          <w:szCs w:val="24"/>
          <w:u w:val="single"/>
        </w:rPr>
        <w:t>A CONSTRUÇÃO DE CABECEIRAS EM BUEIROS EXISTENTES NA ESTRADA RURAL NO DISTRITO DE MUNDO NOVO, INTERIOR DO MUNICIPIO DE CAMPOS BORGES RS</w:t>
      </w:r>
      <w:r w:rsidR="00EE2F8E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30AA9D42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510B5">
        <w:rPr>
          <w:rFonts w:ascii="Times New Roman" w:hAnsi="Times New Roman" w:cs="Times New Roman"/>
          <w:b/>
          <w:sz w:val="24"/>
          <w:szCs w:val="24"/>
          <w:u w:val="single"/>
        </w:rPr>
        <w:t>25/06/2026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47CF855D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510B5">
        <w:rPr>
          <w:rFonts w:ascii="Times New Roman" w:hAnsi="Times New Roman"/>
          <w:sz w:val="24"/>
          <w:szCs w:val="24"/>
        </w:rPr>
        <w:t>08 de junho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42A5635A" w:rsidR="00904849" w:rsidRPr="00CA0F3E" w:rsidRDefault="00E510B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CLEONIE PASQUALOTTO DA PAIXAO TOLEDO</w:t>
      </w:r>
    </w:p>
    <w:p w14:paraId="2BF1F84E" w14:textId="2F0D6418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E510B5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</w:t>
      </w:r>
      <w:r w:rsidR="00E510B5">
        <w:rPr>
          <w:rFonts w:ascii="Times New Roman" w:hAnsi="Times New Roman"/>
          <w:sz w:val="24"/>
          <w:szCs w:val="24"/>
        </w:rPr>
        <w:t>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31C"/>
    <w:rsid w:val="00DF3EFD"/>
    <w:rsid w:val="00E16221"/>
    <w:rsid w:val="00E37802"/>
    <w:rsid w:val="00E510B5"/>
    <w:rsid w:val="00E773E0"/>
    <w:rsid w:val="00E9748F"/>
    <w:rsid w:val="00EA15C2"/>
    <w:rsid w:val="00EA534F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47</cp:revision>
  <cp:lastPrinted>2025-11-24T10:42:00Z</cp:lastPrinted>
  <dcterms:created xsi:type="dcterms:W3CDTF">2021-01-12T13:12:00Z</dcterms:created>
  <dcterms:modified xsi:type="dcterms:W3CDTF">2026-06-08T17:06:00Z</dcterms:modified>
</cp:coreProperties>
</file>