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6E84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C29790F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E15EDB1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A4C96D0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742789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C19EAB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94E337C" w14:textId="7A2EF699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BF0581">
        <w:rPr>
          <w:rFonts w:ascii="Times New Roman" w:hAnsi="Times New Roman"/>
          <w:b/>
          <w:sz w:val="24"/>
          <w:szCs w:val="24"/>
        </w:rPr>
        <w:t>03</w:t>
      </w:r>
      <w:r w:rsidR="00027AF6">
        <w:rPr>
          <w:rFonts w:ascii="Times New Roman" w:hAnsi="Times New Roman"/>
          <w:b/>
          <w:sz w:val="24"/>
          <w:szCs w:val="24"/>
        </w:rPr>
        <w:t>1</w:t>
      </w:r>
      <w:r w:rsidR="00BF0581">
        <w:rPr>
          <w:rFonts w:ascii="Times New Roman" w:hAnsi="Times New Roman"/>
          <w:b/>
          <w:sz w:val="24"/>
          <w:szCs w:val="24"/>
        </w:rPr>
        <w:t>/2026</w:t>
      </w:r>
    </w:p>
    <w:p w14:paraId="481A276A" w14:textId="72925C5D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BF0581">
        <w:rPr>
          <w:rFonts w:ascii="Times New Roman" w:hAnsi="Times New Roman"/>
          <w:b/>
          <w:sz w:val="24"/>
          <w:szCs w:val="24"/>
        </w:rPr>
        <w:t>00</w:t>
      </w:r>
      <w:r w:rsidR="00027AF6">
        <w:rPr>
          <w:rFonts w:ascii="Times New Roman" w:hAnsi="Times New Roman"/>
          <w:b/>
          <w:sz w:val="24"/>
          <w:szCs w:val="24"/>
        </w:rPr>
        <w:t>4</w:t>
      </w:r>
      <w:r w:rsidR="00BF0581">
        <w:rPr>
          <w:rFonts w:ascii="Times New Roman" w:hAnsi="Times New Roman"/>
          <w:b/>
          <w:sz w:val="24"/>
          <w:szCs w:val="24"/>
        </w:rPr>
        <w:t>/2026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14:paraId="2E66E1A7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402B99">
        <w:rPr>
          <w:rFonts w:ascii="Times New Roman" w:hAnsi="Times New Roman"/>
          <w:b/>
          <w:bCs/>
          <w:sz w:val="24"/>
          <w:szCs w:val="24"/>
        </w:rPr>
        <w:t>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3BEB9CD5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8EC7710" w14:textId="499F492D" w:rsidR="00402B99" w:rsidRPr="0014690C" w:rsidRDefault="00402B99" w:rsidP="00402B9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AQUISIÇÃO DE </w:t>
      </w:r>
      <w:r w:rsidR="00027AF6">
        <w:rPr>
          <w:rFonts w:ascii="Times New Roman" w:hAnsi="Times New Roman" w:cs="Times New Roman"/>
          <w:b/>
          <w:sz w:val="24"/>
          <w:szCs w:val="24"/>
          <w:u w:val="single"/>
        </w:rPr>
        <w:t>EQUIPAMENTOS PARA AS AGROINDUSTRIAS FAMILIARES DO MUNICIPIO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, ATRAVES DE CONVENIO CELEBRADO ENTRE O MUNICIPIO DE CAMPOS BORGES E O ESTADO DO RIO GRANDE DO SUL, POR IN</w:t>
      </w:r>
      <w:r w:rsidR="009C00C1">
        <w:rPr>
          <w:rFonts w:ascii="Times New Roman" w:hAnsi="Times New Roman" w:cs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ERMEDIO DA SECRETARIA </w:t>
      </w:r>
      <w:r w:rsidR="00027AF6">
        <w:rPr>
          <w:rFonts w:ascii="Times New Roman" w:hAnsi="Times New Roman" w:cs="Times New Roman"/>
          <w:b/>
          <w:sz w:val="24"/>
          <w:szCs w:val="24"/>
          <w:u w:val="single"/>
        </w:rPr>
        <w:t>ESTADUAL DE DESENVOLVIMENTO RURAL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, OBJETIVANDO EXECUTAR DEMANDAS DA CONSULTA POPULAR</w:t>
      </w:r>
      <w:r w:rsidR="00027AF6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2025/2025, CONVENIO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F0581">
        <w:rPr>
          <w:rFonts w:ascii="Times New Roman" w:hAnsi="Times New Roman" w:cs="Times New Roman"/>
          <w:b/>
          <w:sz w:val="24"/>
          <w:szCs w:val="24"/>
          <w:u w:val="single"/>
        </w:rPr>
        <w:t xml:space="preserve">FPE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Nº </w:t>
      </w:r>
      <w:r w:rsidR="00027AF6">
        <w:rPr>
          <w:rFonts w:ascii="Times New Roman" w:hAnsi="Times New Roman" w:cs="Times New Roman"/>
          <w:b/>
          <w:sz w:val="24"/>
          <w:szCs w:val="24"/>
          <w:u w:val="single"/>
        </w:rPr>
        <w:t>2709/2025,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CONFORME PROCESSO Nº </w:t>
      </w:r>
      <w:r w:rsidR="00BF0581">
        <w:rPr>
          <w:rFonts w:ascii="Times New Roman" w:hAnsi="Times New Roman" w:cs="Times New Roman"/>
          <w:b/>
          <w:sz w:val="24"/>
          <w:szCs w:val="24"/>
          <w:u w:val="single"/>
        </w:rPr>
        <w:t>25/1300-000</w:t>
      </w:r>
      <w:r w:rsidR="00027AF6">
        <w:rPr>
          <w:rFonts w:ascii="Times New Roman" w:hAnsi="Times New Roman" w:cs="Times New Roman"/>
          <w:b/>
          <w:sz w:val="24"/>
          <w:szCs w:val="24"/>
          <w:u w:val="single"/>
        </w:rPr>
        <w:t>4402-9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02A078EF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614C0D50" w14:textId="36DA3611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F81681">
        <w:rPr>
          <w:rFonts w:ascii="Times New Roman" w:hAnsi="Times New Roman"/>
          <w:b/>
          <w:sz w:val="24"/>
          <w:szCs w:val="24"/>
          <w:u w:val="single"/>
        </w:rPr>
        <w:t>0</w:t>
      </w:r>
      <w:r w:rsidR="00027AF6">
        <w:rPr>
          <w:rFonts w:ascii="Times New Roman" w:hAnsi="Times New Roman"/>
          <w:b/>
          <w:sz w:val="24"/>
          <w:szCs w:val="24"/>
          <w:u w:val="single"/>
        </w:rPr>
        <w:t>7</w:t>
      </w:r>
      <w:r w:rsidR="00F81681">
        <w:rPr>
          <w:rFonts w:ascii="Times New Roman" w:hAnsi="Times New Roman"/>
          <w:b/>
          <w:sz w:val="24"/>
          <w:szCs w:val="24"/>
          <w:u w:val="single"/>
        </w:rPr>
        <w:t>/04/2026</w:t>
      </w:r>
      <w:r w:rsidR="00402B99">
        <w:rPr>
          <w:rFonts w:ascii="Times New Roman" w:hAnsi="Times New Roman"/>
          <w:b/>
          <w:sz w:val="24"/>
          <w:szCs w:val="24"/>
          <w:u w:val="single"/>
        </w:rPr>
        <w:t>.</w:t>
      </w:r>
    </w:p>
    <w:p w14:paraId="3DA7A183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62EBFB33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210C0DA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27C31F33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03909D41" w14:textId="0591B7FA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402B99">
        <w:rPr>
          <w:rFonts w:ascii="Times New Roman" w:hAnsi="Times New Roman"/>
          <w:sz w:val="24"/>
          <w:szCs w:val="24"/>
        </w:rPr>
        <w:t xml:space="preserve">13 de </w:t>
      </w:r>
      <w:r w:rsidR="00F81681">
        <w:rPr>
          <w:rFonts w:ascii="Times New Roman" w:hAnsi="Times New Roman"/>
          <w:sz w:val="24"/>
          <w:szCs w:val="24"/>
        </w:rPr>
        <w:t>março de 2026</w:t>
      </w:r>
      <w:r w:rsidR="00402B99">
        <w:rPr>
          <w:rFonts w:ascii="Times New Roman" w:hAnsi="Times New Roman"/>
          <w:sz w:val="24"/>
          <w:szCs w:val="24"/>
        </w:rPr>
        <w:t>.</w:t>
      </w:r>
    </w:p>
    <w:p w14:paraId="5DED832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BCD6660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1DD70B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7397EBB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73BFC7DD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1F6353E9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096D767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7AF6"/>
    <w:rsid w:val="000369E5"/>
    <w:rsid w:val="000A187A"/>
    <w:rsid w:val="000A4045"/>
    <w:rsid w:val="000F675E"/>
    <w:rsid w:val="0014690C"/>
    <w:rsid w:val="001C6BC6"/>
    <w:rsid w:val="00242C3F"/>
    <w:rsid w:val="002646E0"/>
    <w:rsid w:val="00305D0A"/>
    <w:rsid w:val="00343904"/>
    <w:rsid w:val="003F1CC2"/>
    <w:rsid w:val="00402B99"/>
    <w:rsid w:val="00405D3A"/>
    <w:rsid w:val="0043239D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669A"/>
    <w:rsid w:val="00783167"/>
    <w:rsid w:val="007D0991"/>
    <w:rsid w:val="00822039"/>
    <w:rsid w:val="008E19B6"/>
    <w:rsid w:val="00904849"/>
    <w:rsid w:val="00920F84"/>
    <w:rsid w:val="009711DE"/>
    <w:rsid w:val="009C00C1"/>
    <w:rsid w:val="00AB2B21"/>
    <w:rsid w:val="00AD25CE"/>
    <w:rsid w:val="00BB4B68"/>
    <w:rsid w:val="00BF0581"/>
    <w:rsid w:val="00C0472D"/>
    <w:rsid w:val="00CA4CE6"/>
    <w:rsid w:val="00D42B70"/>
    <w:rsid w:val="00D94D68"/>
    <w:rsid w:val="00DB53D5"/>
    <w:rsid w:val="00E57645"/>
    <w:rsid w:val="00F322D8"/>
    <w:rsid w:val="00F45D45"/>
    <w:rsid w:val="00F61C9A"/>
    <w:rsid w:val="00F81681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B228A"/>
  <w15:docId w15:val="{649CA2B7-59E5-41BF-B2A1-3E2E399D0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28</cp:revision>
  <cp:lastPrinted>2026-03-13T11:01:00Z</cp:lastPrinted>
  <dcterms:created xsi:type="dcterms:W3CDTF">2021-01-12T13:12:00Z</dcterms:created>
  <dcterms:modified xsi:type="dcterms:W3CDTF">2026-03-13T11:01:00Z</dcterms:modified>
</cp:coreProperties>
</file>