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A721B" w14:textId="2D74152B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  DAS PROPOSTAS PARA PARTICIPAÇÃO NA LICITAÇÃO N° </w:t>
      </w:r>
      <w:r w:rsidR="00634C15">
        <w:rPr>
          <w:rFonts w:ascii="Times New Roman" w:hAnsi="Times New Roman" w:cs="Times New Roman"/>
          <w:b/>
          <w:u w:val="single"/>
        </w:rPr>
        <w:t>0</w:t>
      </w:r>
      <w:r w:rsidR="00301D8F">
        <w:rPr>
          <w:rFonts w:ascii="Times New Roman" w:hAnsi="Times New Roman" w:cs="Times New Roman"/>
          <w:b/>
          <w:u w:val="single"/>
        </w:rPr>
        <w:t>32/2026</w:t>
      </w:r>
      <w:r w:rsidR="0038616B">
        <w:rPr>
          <w:rFonts w:ascii="Times New Roman" w:hAnsi="Times New Roman" w:cs="Times New Roman"/>
          <w:b/>
          <w:u w:val="single"/>
        </w:rPr>
        <w:t xml:space="preserve">, </w:t>
      </w:r>
      <w:r w:rsidR="006C23B1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634C15">
        <w:rPr>
          <w:rFonts w:ascii="Times New Roman" w:hAnsi="Times New Roman" w:cs="Times New Roman"/>
          <w:b/>
          <w:u w:val="single"/>
        </w:rPr>
        <w:t>0</w:t>
      </w:r>
      <w:r w:rsidR="00301D8F">
        <w:rPr>
          <w:rFonts w:ascii="Times New Roman" w:hAnsi="Times New Roman" w:cs="Times New Roman"/>
          <w:b/>
          <w:u w:val="single"/>
        </w:rPr>
        <w:t>05/2026</w:t>
      </w:r>
    </w:p>
    <w:p w14:paraId="0E183C8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2D765F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2C6F2A18" w14:textId="77777777" w:rsidR="00A47ACE" w:rsidRDefault="00301D8F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3FAE9623" w14:textId="77777777" w:rsidR="00A47ACE" w:rsidRDefault="00301D8F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42E4DFBE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27C2982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F52F48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1685244" wp14:editId="7A28D729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C481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6E5B0C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0BD345A5" wp14:editId="43238742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BBC51E" w14:textId="77777777" w:rsidR="00A47ACE" w:rsidRDefault="00301D8F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4508D148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7E519CFB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1C00439E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4285EF4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12ED6BE" wp14:editId="0CF128C5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397FC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3E7372D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383CA34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AB5B6B4" wp14:editId="482EE684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516E4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14017C0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A4E2899" wp14:editId="33785CD6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00F72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815A93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209A95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7B1C93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7A812AC1" w14:textId="77777777" w:rsidR="00A47ACE" w:rsidRDefault="00301D8F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B8E3CC2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0ABDAF1A" wp14:editId="29F33D02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48521DF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1155075E" w14:textId="77777777" w:rsidR="00A47ACE" w:rsidRDefault="00301D8F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37830EB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64F9943D" wp14:editId="55B8E584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086B2E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0C0488E0" w14:textId="77777777" w:rsidR="00A47ACE" w:rsidRDefault="00301D8F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3149CE5F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77EEF0C" wp14:editId="5BA585B6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039F9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70E2FC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164AFF6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780775C0" wp14:editId="513D3066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3477F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5EB3A5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1C2AD063" w14:textId="77777777" w:rsidR="00A47ACE" w:rsidRDefault="00301D8F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33769764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679AA51A" wp14:editId="32BCC51E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892E3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76BE11E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0EE2CE3E" wp14:editId="2E0ED8CC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C1874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F70CB2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52D53F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6FB975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CEA495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530D3D51" w14:textId="77777777" w:rsidR="00A47ACE" w:rsidRDefault="00301D8F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A9FCD66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2F9779E1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612B6C93" wp14:editId="59F13A5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F61FA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629DBC2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2EE065E3" w14:textId="77777777" w:rsidR="00A47ACE" w:rsidRDefault="00A47ACE" w:rsidP="00A47ACE"/>
    <w:p w14:paraId="71B18915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F38BA"/>
    <w:rsid w:val="00174E65"/>
    <w:rsid w:val="001D24B1"/>
    <w:rsid w:val="00296EA6"/>
    <w:rsid w:val="00301D8F"/>
    <w:rsid w:val="00344C45"/>
    <w:rsid w:val="0038616B"/>
    <w:rsid w:val="004A3E0D"/>
    <w:rsid w:val="00503B00"/>
    <w:rsid w:val="005E60F2"/>
    <w:rsid w:val="00613D06"/>
    <w:rsid w:val="00634C15"/>
    <w:rsid w:val="006C23B1"/>
    <w:rsid w:val="007B49C3"/>
    <w:rsid w:val="007D1DFD"/>
    <w:rsid w:val="00867A82"/>
    <w:rsid w:val="008A19D1"/>
    <w:rsid w:val="008E4AD8"/>
    <w:rsid w:val="0091512F"/>
    <w:rsid w:val="009333C2"/>
    <w:rsid w:val="009861C0"/>
    <w:rsid w:val="00A47ACE"/>
    <w:rsid w:val="00AB3F6E"/>
    <w:rsid w:val="00AB5A41"/>
    <w:rsid w:val="00B7154A"/>
    <w:rsid w:val="00B815A9"/>
    <w:rsid w:val="00B908B9"/>
    <w:rsid w:val="00B9690C"/>
    <w:rsid w:val="00D73CE6"/>
    <w:rsid w:val="00E054E9"/>
    <w:rsid w:val="00EF2EA6"/>
    <w:rsid w:val="00F17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4"/>
        <o:r id="V:Rule12" type="connector" idref="#Conector de seta reta 15"/>
        <o:r id="V:Rule13" type="connector" idref="#Conector de seta reta 13"/>
        <o:r id="V:Rule14" type="connector" idref="#Conector de seta reta 22"/>
        <o:r id="V:Rule15" type="connector" idref="#Conector de seta reta 21"/>
        <o:r id="V:Rule16" type="connector" idref="#Conector de seta reta 18"/>
        <o:r id="V:Rule17" type="connector" idref="#Conector de seta reta 11"/>
        <o:r id="V:Rule18" type="connector" idref="#Conector de seta reta 5"/>
        <o:r id="V:Rule19" type="connector" idref="#Conector de seta reta 2"/>
        <o:r id="V:Rule20" type="connector" idref="#Conector de seta reta 6"/>
      </o:rules>
    </o:shapelayout>
  </w:shapeDefaults>
  <w:decimalSymbol w:val=","/>
  <w:listSeparator w:val=";"/>
  <w14:docId w14:val="20B5C622"/>
  <w15:docId w15:val="{0969638C-567D-4CBE-A7CB-21F2BED72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276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17</cp:revision>
  <dcterms:created xsi:type="dcterms:W3CDTF">2021-05-18T19:42:00Z</dcterms:created>
  <dcterms:modified xsi:type="dcterms:W3CDTF">2026-03-16T12:27:00Z</dcterms:modified>
</cp:coreProperties>
</file>