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CONTRATO COMPROMISSO DE ENTREGA DE MERCADORIA </w:t>
      </w:r>
    </w:p>
    <w:p w:rsidR="00D92409" w:rsidRPr="00D92409" w:rsidRDefault="008F1C3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Nº0</w:t>
      </w:r>
      <w:r w:rsidR="006A7166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80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/2017</w:t>
      </w:r>
    </w:p>
    <w:p w:rsidR="0016221C" w:rsidRDefault="0016221C" w:rsidP="008F1C3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16221C" w:rsidRDefault="00D92409" w:rsidP="008F1C3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AQUISIÇÃO DE EQUIPAMENTOS  ELETRODOMÉSTICOS, MÓVEIS, EQUIPAMENTOS DE INFORMATIVA, PARA AS UNIDADES BÁSICAS DE SAÚDE DO MUNICÍPIO DE CAMPOS BORGES.</w:t>
      </w: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Prefeito Municipal, </w:t>
      </w: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everaldo da silva moraes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cadastrado sob CPF nº 536.281.440.00, residente e domiciliado na Avenida Salto do Jacuí n° 308, na cidade de Campos Borges, aqui denominada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e, </w:t>
      </w:r>
      <w:r w:rsidR="009254C9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>KALINOVSKI &amp; KALINOVSKI LTDA ME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sito na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8176C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Rua </w:t>
      </w:r>
      <w:r w:rsidR="009254C9" w:rsidRPr="009254C9">
        <w:rPr>
          <w:rFonts w:ascii="Arial" w:eastAsia="Calibri" w:hAnsi="Arial" w:cs="Arial"/>
          <w:color w:val="000000"/>
          <w:sz w:val="24"/>
          <w:szCs w:val="24"/>
          <w:lang w:eastAsia="en-US"/>
        </w:rPr>
        <w:t>João Bertani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3</w:t>
      </w:r>
      <w:r w:rsidR="009254C9">
        <w:rPr>
          <w:rFonts w:ascii="Arial" w:eastAsia="Calibri" w:hAnsi="Arial" w:cs="Arial"/>
          <w:color w:val="000000"/>
          <w:sz w:val="24"/>
          <w:szCs w:val="24"/>
          <w:lang w:eastAsia="en-US"/>
        </w:rPr>
        <w:t>9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9254C9">
        <w:rPr>
          <w:rFonts w:ascii="Arial" w:eastAsia="Calibri" w:hAnsi="Arial" w:cs="Arial"/>
          <w:color w:val="000000"/>
          <w:sz w:val="24"/>
          <w:szCs w:val="24"/>
          <w:lang w:eastAsia="en-US"/>
        </w:rPr>
        <w:t>Centro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CEP nº</w:t>
      </w:r>
      <w:r w:rsidR="009254C9">
        <w:rPr>
          <w:rFonts w:ascii="Arial" w:eastAsia="Calibri" w:hAnsi="Arial" w:cs="Arial"/>
          <w:color w:val="000000"/>
          <w:sz w:val="24"/>
          <w:szCs w:val="24"/>
          <w:lang w:eastAsia="en-US"/>
        </w:rPr>
        <w:t>99.700-000</w:t>
      </w:r>
      <w:r w:rsidR="008176C0">
        <w:rPr>
          <w:rFonts w:ascii="Arial" w:eastAsia="Calibri" w:hAnsi="Arial" w:cs="Arial"/>
          <w:color w:val="000000"/>
          <w:sz w:val="24"/>
          <w:szCs w:val="24"/>
          <w:lang w:eastAsia="en-US"/>
        </w:rPr>
        <w:t>0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cidade de </w:t>
      </w:r>
      <w:r w:rsidR="009254C9">
        <w:rPr>
          <w:rFonts w:ascii="Arial" w:eastAsia="Calibri" w:hAnsi="Arial" w:cs="Arial"/>
          <w:color w:val="000000"/>
          <w:sz w:val="24"/>
          <w:szCs w:val="24"/>
          <w:lang w:eastAsia="en-US"/>
        </w:rPr>
        <w:t>Erechim/RS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Ministério da Fazenda sob o nº</w:t>
      </w:r>
      <w:r w:rsidR="009254C9">
        <w:rPr>
          <w:rFonts w:ascii="Arial" w:eastAsia="Calibri" w:hAnsi="Arial" w:cs="Arial"/>
          <w:color w:val="000000"/>
          <w:sz w:val="24"/>
          <w:szCs w:val="24"/>
          <w:lang w:eastAsia="en-US"/>
        </w:rPr>
        <w:t>02.150.800/00</w:t>
      </w:r>
      <w:r w:rsidR="008176C0">
        <w:rPr>
          <w:rFonts w:ascii="Arial" w:eastAsia="Calibri" w:hAnsi="Arial" w:cs="Arial"/>
          <w:color w:val="000000"/>
          <w:sz w:val="24"/>
          <w:szCs w:val="24"/>
          <w:lang w:eastAsia="en-US"/>
        </w:rPr>
        <w:t>01-</w:t>
      </w:r>
      <w:r w:rsidR="009254C9">
        <w:rPr>
          <w:rFonts w:ascii="Arial" w:eastAsia="Calibri" w:hAnsi="Arial" w:cs="Arial"/>
          <w:color w:val="000000"/>
          <w:sz w:val="24"/>
          <w:szCs w:val="24"/>
          <w:lang w:eastAsia="en-US"/>
        </w:rPr>
        <w:t>14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representado neste ato por </w:t>
      </w:r>
      <w:r w:rsidR="007C4515" w:rsidRPr="007C4515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VOLNEI PEDRO KALINOVSKI</w:t>
      </w:r>
      <w:r w:rsidRPr="007C4515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cadastro de pessoa física sob nº</w:t>
      </w:r>
      <w:r w:rsidR="007C4515" w:rsidRPr="007C4515">
        <w:rPr>
          <w:rFonts w:ascii="Arial" w:eastAsia="Calibri" w:hAnsi="Arial" w:cs="Arial"/>
          <w:color w:val="000000"/>
          <w:sz w:val="24"/>
          <w:szCs w:val="24"/>
          <w:lang w:eastAsia="en-US"/>
        </w:rPr>
        <w:t>706.489.050-04</w:t>
      </w:r>
      <w:r w:rsidRPr="007C4515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doravante denominado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por este instrumento e na melhor forma de direito, tem justo e contratado, firmam o presente contrato, mediante as cláusulas e condições a seguir estabelecidas: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Licitação Nº 02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 Modalidade PREGÃO PRESENCIAL Nº 013/2017.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Proposta da CONTRATADA vencedora da Licitação Nº 028/2017, Pregão Presencial Nº 013/2017: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PRIMEIRA DO OBJETO: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presente Contrato tem por objeto a </w:t>
      </w:r>
      <w:r w:rsidR="005D0805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Aquisição de Equipamentos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, Eletrodomésticos, Móve</w:t>
      </w:r>
      <w:r w:rsidR="005D0805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is, Equipamentos de Informativa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para as Unidades Básicas de Saúde do Município de Campos Borges, </w:t>
      </w:r>
      <w:r w:rsidRPr="00D92409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conforme relação de itens vencidos por fornecedor que segue em anexo a este CONTRATO como parte integrante do mesmo.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01: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itens objeto deste contrato deverão ter o período de garantia sob defeito de fábrica, conforme especificado nos itens do edital, o prazo de garantia será contado a partir da data de entrega dos equipamentos.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02: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Todos os equipamentos eletroeletrônicos descritos nos itens deste contrato deverão ter voltagem de 220 Volts.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8B3F54">
        <w:rPr>
          <w:rFonts w:ascii="Arial" w:eastAsia="Times New Roman" w:hAnsi="Arial" w:cs="Arial"/>
          <w:b/>
          <w:bCs/>
          <w:sz w:val="24"/>
          <w:szCs w:val="24"/>
        </w:rPr>
        <w:t xml:space="preserve">CLÁUSULA SEGUNDA </w:t>
      </w:r>
      <w:r w:rsidRPr="008B3F54">
        <w:rPr>
          <w:rFonts w:ascii="Arial" w:eastAsia="Times New Roman" w:hAnsi="Arial" w:cs="Arial"/>
          <w:b/>
          <w:bCs/>
          <w:caps/>
          <w:sz w:val="24"/>
          <w:szCs w:val="24"/>
        </w:rPr>
        <w:t>– Dos valores e da forma de PAGAMENTO: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 xml:space="preserve">2.1 Dos valores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92409" w:rsidRPr="008B3F54" w:rsidRDefault="00D92409" w:rsidP="008F1C30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lastRenderedPageBreak/>
        <w:t>2.1.1</w:t>
      </w:r>
      <w:r w:rsidRPr="008B3F54">
        <w:rPr>
          <w:rFonts w:ascii="Arial" w:eastAsia="Times New Roman" w:hAnsi="Arial" w:cs="Arial"/>
          <w:sz w:val="24"/>
          <w:szCs w:val="24"/>
        </w:rPr>
        <w:t xml:space="preserve"> O CONTRATANT</w:t>
      </w:r>
      <w:r>
        <w:rPr>
          <w:rFonts w:ascii="Arial" w:eastAsia="Times New Roman" w:hAnsi="Arial" w:cs="Arial"/>
          <w:sz w:val="24"/>
          <w:szCs w:val="24"/>
        </w:rPr>
        <w:t>E pagará a CONTRATADA o valor</w:t>
      </w:r>
      <w:r w:rsidRPr="008B3F54">
        <w:rPr>
          <w:rFonts w:ascii="Arial" w:eastAsia="Times New Roman" w:hAnsi="Arial" w:cs="Arial"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Total Global de </w:t>
      </w:r>
      <w:r w:rsidRPr="008B3F54">
        <w:rPr>
          <w:rFonts w:ascii="Arial" w:eastAsia="Times New Roman" w:hAnsi="Arial" w:cs="Arial"/>
          <w:b/>
          <w:sz w:val="24"/>
          <w:szCs w:val="24"/>
        </w:rPr>
        <w:t>R$</w:t>
      </w:r>
      <w:r w:rsidR="005D0805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9254C9">
        <w:rPr>
          <w:rFonts w:ascii="Arial" w:eastAsia="Times New Roman" w:hAnsi="Arial" w:cs="Arial"/>
          <w:b/>
          <w:sz w:val="24"/>
          <w:szCs w:val="24"/>
        </w:rPr>
        <w:t>22.900,12 (vinte e dois mil, novecentos reais e doze centavos)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sz w:val="24"/>
          <w:szCs w:val="24"/>
        </w:rPr>
        <w:t>ao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objeto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do contrato.</w:t>
      </w:r>
      <w:r w:rsidRPr="008B3F5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92409">
        <w:rPr>
          <w:rFonts w:ascii="Arial" w:eastAsia="Times New Roman" w:hAnsi="Arial" w:cs="Arial"/>
          <w:color w:val="000000"/>
          <w:sz w:val="24"/>
          <w:szCs w:val="24"/>
        </w:rPr>
        <w:t xml:space="preserve">Todos os valores constantes das propostas vencedoras </w:t>
      </w:r>
      <w:r w:rsidRPr="00D92409">
        <w:rPr>
          <w:rFonts w:ascii="Arial" w:eastAsia="Times New Roman" w:hAnsi="Arial" w:cs="Arial"/>
          <w:b/>
          <w:color w:val="000000"/>
          <w:sz w:val="24"/>
          <w:szCs w:val="24"/>
        </w:rPr>
        <w:t>do Edital de Licitação nº 028/2017, Pregão Presencial nº 013/2017.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pagamentos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30 dias após a entrega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dos produtos e mediante a apresentação da nota fiscal, com o comprovante do recebimento.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.2 -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>pro rata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TERCEIRA - DOS RECURSOS FINANCEIROS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recursos financeiros para as despesas decorrentes desta licitação, serão provenientes 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Ministério da Saúde - Recurso Das emendas parlamentares: 25660006,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Emenda 20230004, emenda nº 25680019, emenda nº 31730012 e emenda nº 25660005, constante da seguinte dotação orçamentária para o ano de 2017, Lei Municipal N° 1472 de 30 de novembro de 20165.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ÓRGÃO: 08 – SEC. MUNIC.DE SAÚDE E ASSISTENCIA SOCIAL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UNIDADE: 08.01 – FUNDO MUNICIPAL DE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ATIVIDADE: 2072 – MANUTENÇÃO DA ATENÇÃO BÁSICA EM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RUBRICA: 4490.52.00.00.00.00-EQUIPAMENTO DE MATERIAL PERMANENTE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RECURSOS VINCULADOS Nº 4931.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QUARTA - DOS PRAZOS: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4.1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vigência contratual será de </w:t>
      </w:r>
      <w:r w:rsidRPr="00D92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90 (noventa) dias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contados a partir da data de sua assinatura, ou até que sejam entregues os itens do objeto deste contrato, podendo ser prorrogado por igual período mediante justificativa da empresa contratada.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4.2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entrega dos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itens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objeto deste edital será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até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quinze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) dias pa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ra o item 01 e os demais itens 3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0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trinta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dias, contados a partir da data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assinatura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produtos objetos deste contrato,</w:t>
      </w:r>
      <w:r w:rsidR="0016221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no prazo determinados no item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4.2 deverão ser entregues, sem custos adicionais ao Município na Secreta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ria Municipal de Saúde e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lastRenderedPageBreak/>
        <w:t>Assistê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ncia Social localizada na Avenida Mauricio Cardoso no Perímetro Urbano do Município de Campos Borges.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QUINTA – DOS DIREITOS E OBRIGAÇÕES: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Direitos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CONTRATANTE: receber o objeto deste contrato nas condições avençadas;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1.2. da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I. perceber o valor ajustado na forma e no prazo convencionados;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Obrigações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2.1. da CONTRATANTE: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efetuar o pagamento ajustado 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dar a CONTRATADA as condições necessárias à regular execução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2.2. da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entregar os produtos na forma ajustada;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cumprir e fazer cumprir todas as normas regulamentares legais,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c) assumir inteira responsabilidade pelas obrigações fiscais decorrentes da execução do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SEXTA – DO EQUILÍBRIO ECONÔMICO FINANCEIRO: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6.1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SÉTIMA - DA RESCISÃO: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Este contrato poderá ser rescindido de acordo com art. 79, Lei Federal n°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2º - A rescisão unilateral da CONTRATANTE, sem justa causa, implicará no pagamento de duas parcelas mensais a título de desmobilização.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OITAVA - DA INEXECUÇÃO DO CONTRATO: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 CONTRATADA reconhece os direitos da Administração, em caso de rescisão administrativa, previstos no art. 77 da Lei Federal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NONA – DAS PENALIDADES E DAS MULTAS: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ao não satisfizer os compromissos assumidos será aplicada as seguintes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penalidades: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 xml:space="preserve">9.1.1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Pelo atraso injustificado na entrega dos Produtos, objeto deste instrumento contratual, fica a CONTRATADA sujeita às seguintes penalidades, previstas no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 art. 86 da Lei federal 8.666/93, na seguinte conformidade: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.1.2 </w:t>
      </w:r>
      <w:r w:rsidR="00D92409"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9.1.3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Outras penalidades: em função da natureza da infração, o Município aplicará as demais penalidades previstas na Lei n.º 8.666-93.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9.1.4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Responderá a contratada em caso de descumprimento do contrato por eventuais perdas e danos ao Erário Público;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9.1.5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Suspensão do direito de contratar com a Prefeitura Municipal.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9.1.6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Declaração de inidoneidade nos casos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prática de atos ilícitos visando frustrar a licitação ou a execução do contrato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devendo ser publicado em jornal de circulação regional.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9.1.7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DÉCIMA - DAS DISPOSIÇÕES GERAIS: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Fica eleito o Foro da Comarca de Espumoso para dirimir dúvidas ou questões oriundas do 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2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E, por estarem as partes justas e contratadas, assinam o presente Contrato em quatro vias, de igual teor, na presença das testemunhas abaixo assinadas.</w:t>
      </w:r>
    </w:p>
    <w:p w:rsidR="0016221C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Campos Borges,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18 de maio de 2017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7C4515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7C4515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EVERALDO DA SILVA MORAES</w:t>
      </w:r>
    </w:p>
    <w:p w:rsidR="00D92409" w:rsidRPr="007C4515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7C4515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PREFEITO MUNICIPAL</w:t>
      </w:r>
    </w:p>
    <w:p w:rsidR="00D92409" w:rsidRPr="007C4515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7C4515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7C4515" w:rsidRDefault="007C4515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7C4515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VOLNEI PEDRO KALINOVSKI</w:t>
      </w:r>
    </w:p>
    <w:p w:rsidR="00D92409" w:rsidRPr="007C4515" w:rsidRDefault="009254C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7C4515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KALINOVSKI &amp; KALINOVSKI LTDA ME</w:t>
      </w:r>
    </w:p>
    <w:p w:rsidR="00D92409" w:rsidRPr="007C4515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7C4515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TESTEMUNHAS: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BA6AEE" w:rsidRDefault="00D92409" w:rsidP="00D92409">
      <w:pPr>
        <w:autoSpaceDE w:val="0"/>
        <w:autoSpaceDN w:val="0"/>
        <w:adjustRightInd w:val="0"/>
        <w:spacing w:after="0" w:line="240" w:lineRule="auto"/>
        <w:jc w:val="both"/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sectPr w:rsidR="00BA6AEE" w:rsidSect="005D0805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92409"/>
    <w:rsid w:val="0016221C"/>
    <w:rsid w:val="001B32A2"/>
    <w:rsid w:val="004E5192"/>
    <w:rsid w:val="00504B78"/>
    <w:rsid w:val="005971CC"/>
    <w:rsid w:val="005D0805"/>
    <w:rsid w:val="00670897"/>
    <w:rsid w:val="006A7166"/>
    <w:rsid w:val="007134AD"/>
    <w:rsid w:val="007C4515"/>
    <w:rsid w:val="008176C0"/>
    <w:rsid w:val="00840707"/>
    <w:rsid w:val="008F1C30"/>
    <w:rsid w:val="009254C9"/>
    <w:rsid w:val="009D692C"/>
    <w:rsid w:val="00A75CCD"/>
    <w:rsid w:val="00BA6AEE"/>
    <w:rsid w:val="00C649BA"/>
    <w:rsid w:val="00D139F7"/>
    <w:rsid w:val="00D92409"/>
    <w:rsid w:val="00FF4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B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1280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18</cp:revision>
  <dcterms:created xsi:type="dcterms:W3CDTF">2017-05-19T13:20:00Z</dcterms:created>
  <dcterms:modified xsi:type="dcterms:W3CDTF">2017-05-22T14:12:00Z</dcterms:modified>
</cp:coreProperties>
</file>