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13757" w14:textId="73A50EC8" w:rsidR="00804DC3" w:rsidRPr="002E22E1" w:rsidRDefault="00913FC0">
      <w:pPr>
        <w:pStyle w:val="Ttulo1"/>
        <w:spacing w:before="79"/>
        <w:ind w:right="56"/>
        <w:rPr>
          <w:spacing w:val="-2"/>
          <w:sz w:val="19"/>
          <w:szCs w:val="19"/>
        </w:rPr>
      </w:pPr>
      <w:r w:rsidRPr="002E22E1">
        <w:rPr>
          <w:sz w:val="19"/>
          <w:szCs w:val="19"/>
        </w:rPr>
        <w:t xml:space="preserve">CONTRATO DE PRESTAÇÃO DE SERVIÇOS Nº </w:t>
      </w:r>
      <w:r w:rsidR="00674753" w:rsidRPr="002E22E1">
        <w:rPr>
          <w:sz w:val="19"/>
          <w:szCs w:val="19"/>
        </w:rPr>
        <w:t>1</w:t>
      </w:r>
      <w:r w:rsidR="007E0F24">
        <w:rPr>
          <w:sz w:val="19"/>
          <w:szCs w:val="19"/>
        </w:rPr>
        <w:t>2</w:t>
      </w:r>
      <w:r w:rsidRPr="002E22E1">
        <w:rPr>
          <w:spacing w:val="-2"/>
          <w:sz w:val="19"/>
          <w:szCs w:val="19"/>
        </w:rPr>
        <w:t>/2025.</w:t>
      </w:r>
    </w:p>
    <w:p w14:paraId="535F0623" w14:textId="77777777" w:rsidR="007D3B5E" w:rsidRPr="002E22E1" w:rsidRDefault="007D3B5E" w:rsidP="00A4527C">
      <w:pPr>
        <w:pStyle w:val="Ttulo1"/>
        <w:spacing w:before="79"/>
        <w:ind w:right="56"/>
        <w:jc w:val="both"/>
        <w:rPr>
          <w:sz w:val="19"/>
          <w:szCs w:val="19"/>
        </w:rPr>
      </w:pPr>
    </w:p>
    <w:p w14:paraId="3BB4C006" w14:textId="6CFB8367" w:rsidR="00804DC3" w:rsidRPr="002E22E1" w:rsidRDefault="00913FC0" w:rsidP="00A4527C">
      <w:pPr>
        <w:pStyle w:val="Recuodecorpodetexto"/>
        <w:jc w:val="both"/>
        <w:rPr>
          <w:rFonts w:ascii="Arial" w:hAnsi="Arial" w:cs="Arial"/>
          <w:sz w:val="19"/>
          <w:szCs w:val="19"/>
        </w:rPr>
      </w:pPr>
      <w:r w:rsidRPr="002E22E1">
        <w:rPr>
          <w:rFonts w:ascii="Arial" w:hAnsi="Arial" w:cs="Arial"/>
          <w:sz w:val="19"/>
          <w:szCs w:val="19"/>
        </w:rPr>
        <w:t xml:space="preserve">O Município de </w:t>
      </w:r>
      <w:r w:rsidR="00257FCA" w:rsidRPr="002E22E1">
        <w:rPr>
          <w:rFonts w:ascii="Arial" w:hAnsi="Arial" w:cs="Arial"/>
          <w:sz w:val="19"/>
          <w:szCs w:val="19"/>
        </w:rPr>
        <w:t>ERNESTINA</w:t>
      </w:r>
      <w:r w:rsidRPr="002E22E1">
        <w:rPr>
          <w:rFonts w:ascii="Arial" w:hAnsi="Arial" w:cs="Arial"/>
          <w:sz w:val="19"/>
          <w:szCs w:val="19"/>
        </w:rPr>
        <w:t>/RS, neste ato representada pel</w:t>
      </w:r>
      <w:r w:rsidR="00257FCA" w:rsidRPr="002E22E1">
        <w:rPr>
          <w:rFonts w:ascii="Arial" w:hAnsi="Arial" w:cs="Arial"/>
          <w:sz w:val="19"/>
          <w:szCs w:val="19"/>
        </w:rPr>
        <w:t>o</w:t>
      </w:r>
      <w:r w:rsidRPr="002E22E1">
        <w:rPr>
          <w:rFonts w:ascii="Arial" w:hAnsi="Arial" w:cs="Arial"/>
          <w:sz w:val="19"/>
          <w:szCs w:val="19"/>
        </w:rPr>
        <w:t xml:space="preserve"> Sr.</w:t>
      </w:r>
      <w:r w:rsidR="00257FCA" w:rsidRPr="002E22E1">
        <w:rPr>
          <w:rFonts w:ascii="Arial" w:hAnsi="Arial" w:cs="Arial"/>
          <w:sz w:val="19"/>
          <w:szCs w:val="19"/>
        </w:rPr>
        <w:t xml:space="preserve"> ODIR JOÃO BOEHM</w:t>
      </w:r>
      <w:r w:rsidRPr="002E22E1">
        <w:rPr>
          <w:rFonts w:ascii="Arial" w:hAnsi="Arial" w:cs="Arial"/>
          <w:sz w:val="19"/>
          <w:szCs w:val="19"/>
        </w:rPr>
        <w:t>, Prefeit</w:t>
      </w:r>
      <w:r w:rsidR="00257FCA" w:rsidRPr="002E22E1">
        <w:rPr>
          <w:rFonts w:ascii="Arial" w:hAnsi="Arial" w:cs="Arial"/>
          <w:sz w:val="19"/>
          <w:szCs w:val="19"/>
        </w:rPr>
        <w:t>o</w:t>
      </w:r>
      <w:r w:rsidRPr="002E22E1">
        <w:rPr>
          <w:rFonts w:ascii="Arial" w:hAnsi="Arial" w:cs="Arial"/>
          <w:sz w:val="19"/>
          <w:szCs w:val="19"/>
        </w:rPr>
        <w:t xml:space="preserve"> Municipal, a seguir denominado simplesmente CONTRATANTE e, de outro lado,</w:t>
      </w:r>
      <w:r w:rsidRPr="002E22E1">
        <w:rPr>
          <w:rFonts w:ascii="Arial" w:hAnsi="Arial" w:cs="Arial"/>
          <w:spacing w:val="-2"/>
          <w:sz w:val="19"/>
          <w:szCs w:val="19"/>
        </w:rPr>
        <w:t xml:space="preserve"> </w:t>
      </w:r>
      <w:r w:rsidRPr="002E22E1">
        <w:rPr>
          <w:rFonts w:ascii="Arial" w:hAnsi="Arial" w:cs="Arial"/>
          <w:sz w:val="19"/>
          <w:szCs w:val="19"/>
        </w:rPr>
        <w:t>a</w:t>
      </w:r>
      <w:r w:rsidRPr="002E22E1">
        <w:rPr>
          <w:rFonts w:ascii="Arial" w:hAnsi="Arial" w:cs="Arial"/>
          <w:spacing w:val="-2"/>
          <w:sz w:val="19"/>
          <w:szCs w:val="19"/>
        </w:rPr>
        <w:t xml:space="preserve"> </w:t>
      </w:r>
      <w:r w:rsidRPr="002E22E1">
        <w:rPr>
          <w:rFonts w:ascii="Arial" w:hAnsi="Arial" w:cs="Arial"/>
          <w:sz w:val="19"/>
          <w:szCs w:val="19"/>
        </w:rPr>
        <w:t xml:space="preserve">Empresa </w:t>
      </w:r>
      <w:r w:rsidR="00674753" w:rsidRPr="002E22E1">
        <w:rPr>
          <w:rFonts w:ascii="Arial" w:hAnsi="Arial" w:cs="Arial"/>
          <w:sz w:val="19"/>
          <w:szCs w:val="19"/>
        </w:rPr>
        <w:t>PORTO COMUNICAÇÃO ESTRATÉGICA LTDA</w:t>
      </w:r>
      <w:r w:rsidR="00674753" w:rsidRPr="002E22E1">
        <w:rPr>
          <w:rFonts w:ascii="Arial" w:hAnsi="Arial" w:cs="Arial"/>
          <w:sz w:val="19"/>
          <w:szCs w:val="19"/>
        </w:rPr>
        <w:t xml:space="preserve">, inscrita no CNPJ nº </w:t>
      </w:r>
      <w:r w:rsidR="00674753" w:rsidRPr="002E22E1">
        <w:rPr>
          <w:rFonts w:ascii="Arial" w:hAnsi="Arial" w:cs="Arial"/>
          <w:sz w:val="19"/>
          <w:szCs w:val="19"/>
        </w:rPr>
        <w:t>55.661.079/0001-93</w:t>
      </w:r>
      <w:r w:rsidR="00674753" w:rsidRPr="002E22E1">
        <w:rPr>
          <w:rFonts w:ascii="Arial" w:hAnsi="Arial" w:cs="Arial"/>
          <w:sz w:val="19"/>
          <w:szCs w:val="19"/>
        </w:rPr>
        <w:t xml:space="preserve">, </w:t>
      </w:r>
      <w:r w:rsidR="003C522A" w:rsidRPr="002E22E1">
        <w:rPr>
          <w:rFonts w:ascii="Arial" w:hAnsi="Arial" w:cs="Arial"/>
          <w:sz w:val="19"/>
          <w:szCs w:val="19"/>
        </w:rPr>
        <w:t xml:space="preserve">estabelecida na Rua </w:t>
      </w:r>
      <w:r w:rsidR="00674753" w:rsidRPr="002E22E1">
        <w:rPr>
          <w:rFonts w:ascii="Arial" w:hAnsi="Arial" w:cs="Arial"/>
          <w:sz w:val="19"/>
          <w:szCs w:val="19"/>
        </w:rPr>
        <w:t xml:space="preserve">Ernestina, nº 582, Bairro </w:t>
      </w:r>
      <w:proofErr w:type="spellStart"/>
      <w:r w:rsidR="00674753" w:rsidRPr="002E22E1">
        <w:rPr>
          <w:rFonts w:ascii="Arial" w:hAnsi="Arial" w:cs="Arial"/>
          <w:sz w:val="19"/>
          <w:szCs w:val="19"/>
        </w:rPr>
        <w:t>Gou</w:t>
      </w:r>
      <w:r w:rsidR="00A4527C" w:rsidRPr="002E22E1">
        <w:rPr>
          <w:rFonts w:ascii="Arial" w:hAnsi="Arial" w:cs="Arial"/>
          <w:sz w:val="19"/>
          <w:szCs w:val="19"/>
        </w:rPr>
        <w:t>r</w:t>
      </w:r>
      <w:r w:rsidR="00674753" w:rsidRPr="002E22E1">
        <w:rPr>
          <w:rFonts w:ascii="Arial" w:hAnsi="Arial" w:cs="Arial"/>
          <w:sz w:val="19"/>
          <w:szCs w:val="19"/>
        </w:rPr>
        <w:t>g</w:t>
      </w:r>
      <w:proofErr w:type="spellEnd"/>
      <w:r w:rsidR="00674753" w:rsidRPr="002E22E1">
        <w:rPr>
          <w:rFonts w:ascii="Arial" w:hAnsi="Arial" w:cs="Arial"/>
          <w:sz w:val="19"/>
          <w:szCs w:val="19"/>
        </w:rPr>
        <w:t xml:space="preserve">, na cidade de Tio Hugo </w:t>
      </w:r>
      <w:r w:rsidR="003C522A" w:rsidRPr="002E22E1">
        <w:rPr>
          <w:rFonts w:ascii="Arial" w:hAnsi="Arial" w:cs="Arial"/>
          <w:sz w:val="19"/>
          <w:szCs w:val="19"/>
        </w:rPr>
        <w:t xml:space="preserve">/RS, </w:t>
      </w:r>
      <w:r w:rsidRPr="002E22E1">
        <w:rPr>
          <w:rFonts w:ascii="Arial" w:hAnsi="Arial" w:cs="Arial"/>
          <w:sz w:val="19"/>
          <w:szCs w:val="19"/>
        </w:rPr>
        <w:t>doravante denominada simplesmente CONTRATADA, têm justo e contratado, o que adiante segue, mediante as seguintes cláusulas e condições e em observância às disposições da Lei nº 14.133, de 1º de abril de 2021, e demais legislações aplicáveis, resolvem celebrar o presente Termo de Contrato, decorrente do Pr</w:t>
      </w:r>
      <w:r w:rsidR="003C522A" w:rsidRPr="002E22E1">
        <w:rPr>
          <w:rFonts w:ascii="Arial" w:hAnsi="Arial" w:cs="Arial"/>
          <w:sz w:val="19"/>
          <w:szCs w:val="19"/>
        </w:rPr>
        <w:t xml:space="preserve">ocesso de Dispensa de Licitação </w:t>
      </w:r>
      <w:r w:rsidRPr="002E22E1">
        <w:rPr>
          <w:rFonts w:ascii="Arial" w:hAnsi="Arial" w:cs="Arial"/>
          <w:sz w:val="19"/>
          <w:szCs w:val="19"/>
        </w:rPr>
        <w:t>n</w:t>
      </w:r>
      <w:r w:rsidR="003C522A" w:rsidRPr="002E22E1">
        <w:rPr>
          <w:rFonts w:ascii="Arial" w:hAnsi="Arial" w:cs="Arial"/>
          <w:sz w:val="19"/>
          <w:szCs w:val="19"/>
        </w:rPr>
        <w:t xml:space="preserve">º </w:t>
      </w:r>
      <w:r w:rsidRPr="002E22E1">
        <w:rPr>
          <w:rFonts w:ascii="Arial" w:hAnsi="Arial" w:cs="Arial"/>
          <w:sz w:val="19"/>
          <w:szCs w:val="19"/>
        </w:rPr>
        <w:t>0</w:t>
      </w:r>
      <w:r w:rsidR="00A4527C" w:rsidRPr="002E22E1">
        <w:rPr>
          <w:rFonts w:ascii="Arial" w:hAnsi="Arial" w:cs="Arial"/>
          <w:sz w:val="19"/>
          <w:szCs w:val="19"/>
        </w:rPr>
        <w:t>9</w:t>
      </w:r>
      <w:r w:rsidRPr="002E22E1">
        <w:rPr>
          <w:rFonts w:ascii="Arial" w:hAnsi="Arial" w:cs="Arial"/>
          <w:sz w:val="19"/>
          <w:szCs w:val="19"/>
        </w:rPr>
        <w:t>/202</w:t>
      </w:r>
      <w:r w:rsidR="003C522A" w:rsidRPr="002E22E1">
        <w:rPr>
          <w:rFonts w:ascii="Arial" w:hAnsi="Arial" w:cs="Arial"/>
          <w:sz w:val="19"/>
          <w:szCs w:val="19"/>
        </w:rPr>
        <w:t>5</w:t>
      </w:r>
      <w:r w:rsidRPr="002E22E1">
        <w:rPr>
          <w:rFonts w:ascii="Arial" w:hAnsi="Arial" w:cs="Arial"/>
          <w:sz w:val="19"/>
          <w:szCs w:val="19"/>
        </w:rPr>
        <w:t xml:space="preserve">, Processo administrativo </w:t>
      </w:r>
      <w:r w:rsidR="00A4527C" w:rsidRPr="002E22E1">
        <w:rPr>
          <w:rFonts w:ascii="Arial" w:hAnsi="Arial" w:cs="Arial"/>
          <w:sz w:val="19"/>
          <w:szCs w:val="19"/>
        </w:rPr>
        <w:t>15</w:t>
      </w:r>
      <w:r w:rsidRPr="002E22E1">
        <w:rPr>
          <w:rFonts w:ascii="Arial" w:hAnsi="Arial" w:cs="Arial"/>
          <w:sz w:val="19"/>
          <w:szCs w:val="19"/>
        </w:rPr>
        <w:t>/202</w:t>
      </w:r>
      <w:r w:rsidR="00A5657B" w:rsidRPr="002E22E1">
        <w:rPr>
          <w:rFonts w:ascii="Arial" w:hAnsi="Arial" w:cs="Arial"/>
          <w:sz w:val="19"/>
          <w:szCs w:val="19"/>
        </w:rPr>
        <w:t>5</w:t>
      </w:r>
      <w:r w:rsidRPr="002E22E1">
        <w:rPr>
          <w:rFonts w:ascii="Arial" w:hAnsi="Arial" w:cs="Arial"/>
          <w:sz w:val="19"/>
          <w:szCs w:val="19"/>
        </w:rPr>
        <w:t>, mediante as cláusulas e condições a seguir enunciadas.</w:t>
      </w:r>
    </w:p>
    <w:p w14:paraId="20378198" w14:textId="77777777" w:rsidR="00804DC3" w:rsidRPr="002E22E1" w:rsidRDefault="00804DC3" w:rsidP="00A4527C">
      <w:pPr>
        <w:pStyle w:val="Corpodetexto"/>
        <w:spacing w:before="140"/>
        <w:ind w:left="0"/>
        <w:rPr>
          <w:rFonts w:ascii="Arial" w:hAnsi="Arial" w:cs="Arial"/>
          <w:sz w:val="19"/>
          <w:szCs w:val="19"/>
        </w:rPr>
      </w:pPr>
    </w:p>
    <w:p w14:paraId="0C736EC7" w14:textId="62046965" w:rsidR="00804DC3" w:rsidRPr="003A6BA3" w:rsidRDefault="00913FC0" w:rsidP="003A6BA3">
      <w:pPr>
        <w:pStyle w:val="Ttulo1"/>
        <w:rPr>
          <w:sz w:val="19"/>
          <w:szCs w:val="19"/>
        </w:rPr>
      </w:pPr>
      <w:r w:rsidRPr="002E22E1">
        <w:rPr>
          <w:sz w:val="19"/>
          <w:szCs w:val="19"/>
        </w:rPr>
        <w:t>CLÁUSULA</w:t>
      </w:r>
      <w:r w:rsidRPr="002E22E1">
        <w:rPr>
          <w:spacing w:val="-6"/>
          <w:sz w:val="19"/>
          <w:szCs w:val="19"/>
        </w:rPr>
        <w:t xml:space="preserve"> </w:t>
      </w:r>
      <w:r w:rsidRPr="002E22E1">
        <w:rPr>
          <w:sz w:val="19"/>
          <w:szCs w:val="19"/>
        </w:rPr>
        <w:t>PRIMEIRA</w:t>
      </w:r>
      <w:r w:rsidRPr="002E22E1">
        <w:rPr>
          <w:spacing w:val="-3"/>
          <w:sz w:val="19"/>
          <w:szCs w:val="19"/>
        </w:rPr>
        <w:t xml:space="preserve"> </w:t>
      </w:r>
      <w:r w:rsidRPr="002E22E1">
        <w:rPr>
          <w:noProof/>
          <w:spacing w:val="-3"/>
          <w:position w:val="5"/>
          <w:sz w:val="19"/>
          <w:szCs w:val="19"/>
        </w:rPr>
        <w:drawing>
          <wp:inline distT="0" distB="0" distL="0" distR="0" wp14:anchorId="41793239" wp14:editId="618899B5">
            <wp:extent cx="86868" cy="167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86868" cy="16764"/>
                    </a:xfrm>
                    <a:prstGeom prst="rect">
                      <a:avLst/>
                    </a:prstGeom>
                  </pic:spPr>
                </pic:pic>
              </a:graphicData>
            </a:graphic>
          </wp:inline>
        </w:drawing>
      </w:r>
      <w:r w:rsidRPr="002E22E1">
        <w:rPr>
          <w:b w:val="0"/>
          <w:spacing w:val="10"/>
          <w:sz w:val="19"/>
          <w:szCs w:val="19"/>
        </w:rPr>
        <w:t xml:space="preserve"> </w:t>
      </w:r>
      <w:r w:rsidRPr="002E22E1">
        <w:rPr>
          <w:spacing w:val="-2"/>
          <w:sz w:val="19"/>
          <w:szCs w:val="19"/>
        </w:rPr>
        <w:t>OBJETO</w:t>
      </w:r>
    </w:p>
    <w:p w14:paraId="5E4C2D38" w14:textId="77777777" w:rsidR="003A6BA3" w:rsidRPr="002E22E1" w:rsidRDefault="003A6BA3" w:rsidP="003A6BA3">
      <w:pPr>
        <w:pStyle w:val="Ttulo1"/>
        <w:ind w:left="416"/>
        <w:jc w:val="left"/>
        <w:rPr>
          <w:sz w:val="19"/>
          <w:szCs w:val="19"/>
        </w:rPr>
      </w:pPr>
    </w:p>
    <w:p w14:paraId="433D5B8E" w14:textId="79360F6F" w:rsidR="00674753" w:rsidRPr="002E22E1" w:rsidRDefault="00674753" w:rsidP="00674753">
      <w:pPr>
        <w:pStyle w:val="PargrafodaLista"/>
        <w:numPr>
          <w:ilvl w:val="1"/>
          <w:numId w:val="25"/>
        </w:numPr>
        <w:ind w:right="-1"/>
        <w:rPr>
          <w:rFonts w:ascii="Arial" w:hAnsi="Arial" w:cs="Arial"/>
          <w:bCs/>
          <w:color w:val="000000"/>
          <w:sz w:val="19"/>
          <w:szCs w:val="19"/>
        </w:rPr>
      </w:pPr>
      <w:r w:rsidRPr="002E22E1">
        <w:rPr>
          <w:rFonts w:ascii="Arial" w:hAnsi="Arial" w:cs="Arial"/>
          <w:sz w:val="19"/>
          <w:szCs w:val="19"/>
        </w:rPr>
        <w:t>C</w:t>
      </w:r>
      <w:r w:rsidRPr="002E22E1">
        <w:rPr>
          <w:rFonts w:ascii="Arial" w:hAnsi="Arial" w:cs="Arial"/>
          <w:bCs/>
          <w:color w:val="000000"/>
          <w:sz w:val="19"/>
          <w:szCs w:val="19"/>
        </w:rPr>
        <w:t xml:space="preserve">ontratação de empresa especializada para a prestação de serviços de assessoria de comunicação à Prefeitura Municipal de Ernestina, com o objetivo de promover e divulgar as ações do Executivo Municipal e melhorar a interação com a população, por meio da produção e divulgação de conteúdo institucional. </w:t>
      </w:r>
    </w:p>
    <w:p w14:paraId="18E1E158" w14:textId="10C3D133" w:rsidR="00D57629" w:rsidRPr="002E22E1" w:rsidRDefault="00D57629" w:rsidP="00257FCA">
      <w:pPr>
        <w:pStyle w:val="Corpodetexto"/>
        <w:rPr>
          <w:rFonts w:ascii="Arial" w:hAnsi="Arial" w:cs="Arial"/>
          <w:sz w:val="19"/>
          <w:szCs w:val="19"/>
        </w:rPr>
      </w:pPr>
    </w:p>
    <w:p w14:paraId="00C7F2DC" w14:textId="77777777" w:rsidR="00804DC3" w:rsidRPr="002E22E1" w:rsidRDefault="00804DC3">
      <w:pPr>
        <w:pStyle w:val="Corpodetexto"/>
        <w:ind w:left="0"/>
        <w:jc w:val="left"/>
        <w:rPr>
          <w:rFonts w:ascii="Arial" w:hAnsi="Arial" w:cs="Arial"/>
          <w:sz w:val="19"/>
          <w:szCs w:val="19"/>
        </w:rPr>
      </w:pPr>
    </w:p>
    <w:p w14:paraId="11BC9972" w14:textId="77777777" w:rsidR="00804DC3" w:rsidRPr="002E22E1" w:rsidRDefault="00913FC0">
      <w:pPr>
        <w:pStyle w:val="Ttulo1"/>
        <w:ind w:right="63"/>
        <w:rPr>
          <w:sz w:val="19"/>
          <w:szCs w:val="19"/>
        </w:rPr>
      </w:pPr>
      <w:r w:rsidRPr="002E22E1">
        <w:rPr>
          <w:sz w:val="19"/>
          <w:szCs w:val="19"/>
        </w:rPr>
        <w:t>CLÁUSULA</w:t>
      </w:r>
      <w:r w:rsidRPr="002E22E1">
        <w:rPr>
          <w:spacing w:val="-8"/>
          <w:sz w:val="19"/>
          <w:szCs w:val="19"/>
        </w:rPr>
        <w:t xml:space="preserve"> </w:t>
      </w:r>
      <w:r w:rsidRPr="002E22E1">
        <w:rPr>
          <w:sz w:val="19"/>
          <w:szCs w:val="19"/>
        </w:rPr>
        <w:t>SEGUNDA</w:t>
      </w:r>
      <w:r w:rsidRPr="002E22E1">
        <w:rPr>
          <w:spacing w:val="-3"/>
          <w:sz w:val="19"/>
          <w:szCs w:val="19"/>
        </w:rPr>
        <w:t xml:space="preserve"> </w:t>
      </w:r>
      <w:r w:rsidRPr="002E22E1">
        <w:rPr>
          <w:noProof/>
          <w:spacing w:val="-3"/>
          <w:position w:val="5"/>
          <w:sz w:val="19"/>
          <w:szCs w:val="19"/>
        </w:rPr>
        <w:drawing>
          <wp:inline distT="0" distB="0" distL="0" distR="0" wp14:anchorId="507DAF43" wp14:editId="00B97682">
            <wp:extent cx="86867" cy="16763"/>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 cstate="print"/>
                    <a:stretch>
                      <a:fillRect/>
                    </a:stretch>
                  </pic:blipFill>
                  <pic:spPr>
                    <a:xfrm>
                      <a:off x="0" y="0"/>
                      <a:ext cx="86867" cy="16763"/>
                    </a:xfrm>
                    <a:prstGeom prst="rect">
                      <a:avLst/>
                    </a:prstGeom>
                  </pic:spPr>
                </pic:pic>
              </a:graphicData>
            </a:graphic>
          </wp:inline>
        </w:drawing>
      </w:r>
      <w:r w:rsidRPr="002E22E1">
        <w:rPr>
          <w:b w:val="0"/>
          <w:spacing w:val="6"/>
          <w:sz w:val="19"/>
          <w:szCs w:val="19"/>
        </w:rPr>
        <w:t xml:space="preserve"> </w:t>
      </w:r>
      <w:r w:rsidRPr="002E22E1">
        <w:rPr>
          <w:sz w:val="19"/>
          <w:szCs w:val="19"/>
        </w:rPr>
        <w:t>VIGÊNCIA</w:t>
      </w:r>
      <w:r w:rsidRPr="002E22E1">
        <w:rPr>
          <w:spacing w:val="-8"/>
          <w:sz w:val="19"/>
          <w:szCs w:val="19"/>
        </w:rPr>
        <w:t xml:space="preserve"> </w:t>
      </w:r>
      <w:r w:rsidRPr="002E22E1">
        <w:rPr>
          <w:sz w:val="19"/>
          <w:szCs w:val="19"/>
        </w:rPr>
        <w:t>E</w:t>
      </w:r>
      <w:r w:rsidRPr="002E22E1">
        <w:rPr>
          <w:spacing w:val="1"/>
          <w:sz w:val="19"/>
          <w:szCs w:val="19"/>
        </w:rPr>
        <w:t xml:space="preserve"> </w:t>
      </w:r>
      <w:r w:rsidRPr="002E22E1">
        <w:rPr>
          <w:spacing w:val="-2"/>
          <w:sz w:val="19"/>
          <w:szCs w:val="19"/>
        </w:rPr>
        <w:t>PRORROGAÇÃO</w:t>
      </w:r>
    </w:p>
    <w:p w14:paraId="0B5774BF" w14:textId="6A371C72" w:rsidR="00804DC3" w:rsidRPr="002E22E1" w:rsidRDefault="00913FC0">
      <w:pPr>
        <w:pStyle w:val="PargrafodaLista"/>
        <w:numPr>
          <w:ilvl w:val="1"/>
          <w:numId w:val="19"/>
        </w:numPr>
        <w:tabs>
          <w:tab w:val="left" w:pos="650"/>
        </w:tabs>
        <w:spacing w:before="137" w:line="360" w:lineRule="auto"/>
        <w:ind w:right="147" w:firstLine="0"/>
        <w:rPr>
          <w:rFonts w:ascii="Arial" w:hAnsi="Arial" w:cs="Arial"/>
          <w:sz w:val="19"/>
          <w:szCs w:val="19"/>
        </w:rPr>
      </w:pPr>
      <w:r w:rsidRPr="002E22E1">
        <w:rPr>
          <w:rFonts w:ascii="Arial" w:hAnsi="Arial" w:cs="Arial"/>
          <w:sz w:val="19"/>
          <w:szCs w:val="19"/>
        </w:rPr>
        <w:t xml:space="preserve">O prazo de vigência da contratação é de 12 (doze) meses </w:t>
      </w:r>
      <w:r w:rsidR="00D62935" w:rsidRPr="002E22E1">
        <w:rPr>
          <w:rFonts w:ascii="Arial" w:hAnsi="Arial" w:cs="Arial"/>
          <w:sz w:val="19"/>
          <w:szCs w:val="19"/>
        </w:rPr>
        <w:t>a contar de 01/02/2025 à 31/01/2026</w:t>
      </w:r>
      <w:r w:rsidRPr="002E22E1">
        <w:rPr>
          <w:rFonts w:ascii="Arial" w:hAnsi="Arial" w:cs="Arial"/>
          <w:sz w:val="19"/>
          <w:szCs w:val="19"/>
        </w:rPr>
        <w:t xml:space="preserve">, prorrogável, na forma dos artigos 106 e 107 da Lei n° 14.133, de </w:t>
      </w:r>
      <w:r w:rsidRPr="002E22E1">
        <w:rPr>
          <w:rFonts w:ascii="Arial" w:hAnsi="Arial" w:cs="Arial"/>
          <w:spacing w:val="-4"/>
          <w:sz w:val="19"/>
          <w:szCs w:val="19"/>
        </w:rPr>
        <w:t>2021.</w:t>
      </w:r>
    </w:p>
    <w:p w14:paraId="3526898F" w14:textId="77777777" w:rsidR="00804DC3" w:rsidRPr="002E22E1" w:rsidRDefault="00913FC0">
      <w:pPr>
        <w:pStyle w:val="PargrafodaLista"/>
        <w:numPr>
          <w:ilvl w:val="2"/>
          <w:numId w:val="19"/>
        </w:numPr>
        <w:tabs>
          <w:tab w:val="left" w:pos="889"/>
        </w:tabs>
        <w:spacing w:before="2" w:line="360" w:lineRule="auto"/>
        <w:ind w:right="147" w:firstLine="0"/>
        <w:rPr>
          <w:rFonts w:ascii="Arial" w:hAnsi="Arial" w:cs="Arial"/>
          <w:sz w:val="19"/>
          <w:szCs w:val="19"/>
        </w:rPr>
      </w:pPr>
      <w:r w:rsidRPr="002E22E1">
        <w:rPr>
          <w:rFonts w:ascii="Arial" w:hAnsi="Arial" w:cs="Arial"/>
          <w:sz w:val="19"/>
          <w:szCs w:val="19"/>
        </w:rPr>
        <w:t>A prorrogação de que trata este item é condicionada ao ateste, pela autoridade competente, de que as condições e os preços permanecem vantajosos para a Administração, permitida a negociação com o contratado.</w:t>
      </w:r>
    </w:p>
    <w:p w14:paraId="2277FDB1" w14:textId="77777777" w:rsidR="00804DC3" w:rsidRPr="002E22E1" w:rsidRDefault="00804DC3">
      <w:pPr>
        <w:pStyle w:val="Corpodetexto"/>
        <w:spacing w:before="138"/>
        <w:ind w:left="0"/>
        <w:jc w:val="left"/>
        <w:rPr>
          <w:rFonts w:ascii="Arial" w:hAnsi="Arial" w:cs="Arial"/>
          <w:sz w:val="19"/>
          <w:szCs w:val="19"/>
        </w:rPr>
      </w:pPr>
    </w:p>
    <w:p w14:paraId="704C3D1C" w14:textId="77777777" w:rsidR="00804DC3" w:rsidRPr="002E22E1" w:rsidRDefault="00913FC0">
      <w:pPr>
        <w:pStyle w:val="Ttulo1"/>
        <w:ind w:right="64"/>
        <w:rPr>
          <w:sz w:val="19"/>
          <w:szCs w:val="19"/>
        </w:rPr>
      </w:pPr>
      <w:r w:rsidRPr="002E22E1">
        <w:rPr>
          <w:sz w:val="19"/>
          <w:szCs w:val="19"/>
        </w:rPr>
        <w:t>CLÁUSULA</w:t>
      </w:r>
      <w:r w:rsidRPr="002E22E1">
        <w:rPr>
          <w:spacing w:val="-10"/>
          <w:sz w:val="19"/>
          <w:szCs w:val="19"/>
        </w:rPr>
        <w:t xml:space="preserve"> </w:t>
      </w:r>
      <w:r w:rsidRPr="002E22E1">
        <w:rPr>
          <w:sz w:val="19"/>
          <w:szCs w:val="19"/>
        </w:rPr>
        <w:t>TERCEIRA</w:t>
      </w:r>
      <w:r w:rsidRPr="002E22E1">
        <w:rPr>
          <w:spacing w:val="-5"/>
          <w:sz w:val="19"/>
          <w:szCs w:val="19"/>
        </w:rPr>
        <w:t xml:space="preserve"> </w:t>
      </w:r>
      <w:r w:rsidRPr="002E22E1">
        <w:rPr>
          <w:noProof/>
          <w:spacing w:val="-3"/>
          <w:position w:val="5"/>
          <w:sz w:val="19"/>
          <w:szCs w:val="19"/>
        </w:rPr>
        <w:drawing>
          <wp:inline distT="0" distB="0" distL="0" distR="0" wp14:anchorId="6604128B" wp14:editId="45485CFA">
            <wp:extent cx="86868" cy="16764"/>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86868" cy="16764"/>
                    </a:xfrm>
                    <a:prstGeom prst="rect">
                      <a:avLst/>
                    </a:prstGeom>
                  </pic:spPr>
                </pic:pic>
              </a:graphicData>
            </a:graphic>
          </wp:inline>
        </w:drawing>
      </w:r>
      <w:r w:rsidRPr="002E22E1">
        <w:rPr>
          <w:b w:val="0"/>
          <w:spacing w:val="4"/>
          <w:sz w:val="19"/>
          <w:szCs w:val="19"/>
        </w:rPr>
        <w:t xml:space="preserve"> </w:t>
      </w:r>
      <w:r w:rsidRPr="002E22E1">
        <w:rPr>
          <w:sz w:val="19"/>
          <w:szCs w:val="19"/>
        </w:rPr>
        <w:t>MODELOS</w:t>
      </w:r>
      <w:r w:rsidRPr="002E22E1">
        <w:rPr>
          <w:spacing w:val="-2"/>
          <w:sz w:val="19"/>
          <w:szCs w:val="19"/>
        </w:rPr>
        <w:t xml:space="preserve"> </w:t>
      </w:r>
      <w:r w:rsidRPr="002E22E1">
        <w:rPr>
          <w:sz w:val="19"/>
          <w:szCs w:val="19"/>
        </w:rPr>
        <w:t>DE</w:t>
      </w:r>
      <w:r w:rsidRPr="002E22E1">
        <w:rPr>
          <w:spacing w:val="-1"/>
          <w:sz w:val="19"/>
          <w:szCs w:val="19"/>
        </w:rPr>
        <w:t xml:space="preserve"> </w:t>
      </w:r>
      <w:r w:rsidRPr="002E22E1">
        <w:rPr>
          <w:sz w:val="19"/>
          <w:szCs w:val="19"/>
        </w:rPr>
        <w:t>EXECUÇÃO</w:t>
      </w:r>
      <w:r w:rsidRPr="002E22E1">
        <w:rPr>
          <w:spacing w:val="-2"/>
          <w:sz w:val="19"/>
          <w:szCs w:val="19"/>
        </w:rPr>
        <w:t xml:space="preserve"> </w:t>
      </w:r>
      <w:r w:rsidRPr="002E22E1">
        <w:rPr>
          <w:sz w:val="19"/>
          <w:szCs w:val="19"/>
        </w:rPr>
        <w:t>E</w:t>
      </w:r>
      <w:r w:rsidRPr="002E22E1">
        <w:rPr>
          <w:spacing w:val="-2"/>
          <w:sz w:val="19"/>
          <w:szCs w:val="19"/>
        </w:rPr>
        <w:t xml:space="preserve"> </w:t>
      </w:r>
      <w:r w:rsidRPr="002E22E1">
        <w:rPr>
          <w:sz w:val="19"/>
          <w:szCs w:val="19"/>
        </w:rPr>
        <w:t>GESTÃO</w:t>
      </w:r>
      <w:r w:rsidRPr="002E22E1">
        <w:rPr>
          <w:spacing w:val="1"/>
          <w:sz w:val="19"/>
          <w:szCs w:val="19"/>
        </w:rPr>
        <w:t xml:space="preserve"> </w:t>
      </w:r>
      <w:r w:rsidRPr="002E22E1">
        <w:rPr>
          <w:spacing w:val="-2"/>
          <w:sz w:val="19"/>
          <w:szCs w:val="19"/>
        </w:rPr>
        <w:t>CONTRATUAIS</w:t>
      </w:r>
    </w:p>
    <w:p w14:paraId="0735C67A" w14:textId="5B7BD2B3" w:rsidR="00A4527C" w:rsidRPr="002E22E1" w:rsidRDefault="00913FC0" w:rsidP="00741C6F">
      <w:pPr>
        <w:pStyle w:val="PargrafodaLista"/>
        <w:numPr>
          <w:ilvl w:val="1"/>
          <w:numId w:val="26"/>
        </w:numPr>
        <w:tabs>
          <w:tab w:val="left" w:pos="629"/>
        </w:tabs>
        <w:spacing w:before="137" w:line="360" w:lineRule="auto"/>
        <w:ind w:left="142" w:right="149" w:firstLine="0"/>
        <w:rPr>
          <w:rFonts w:ascii="Arial" w:hAnsi="Arial" w:cs="Arial"/>
          <w:color w:val="000000" w:themeColor="text1"/>
          <w:sz w:val="19"/>
          <w:szCs w:val="19"/>
        </w:rPr>
      </w:pPr>
      <w:r w:rsidRPr="002E22E1">
        <w:rPr>
          <w:rFonts w:ascii="Arial" w:hAnsi="Arial" w:cs="Arial"/>
          <w:sz w:val="19"/>
          <w:szCs w:val="19"/>
        </w:rPr>
        <w:t>O regime de execução contratual, os modelos de gestão e de execução, assim como os prazos e condições de conclusão, entrega, observação e recebimento do objeto constam no Termo de Referência, anexo a este Contrat</w:t>
      </w:r>
      <w:r w:rsidR="00A4527C" w:rsidRPr="002E22E1">
        <w:rPr>
          <w:rFonts w:ascii="Arial" w:hAnsi="Arial" w:cs="Arial"/>
          <w:sz w:val="19"/>
          <w:szCs w:val="19"/>
        </w:rPr>
        <w:t>o</w:t>
      </w:r>
      <w:r w:rsidR="00A4527C" w:rsidRPr="002E22E1">
        <w:rPr>
          <w:rFonts w:ascii="Arial" w:hAnsi="Arial" w:cs="Arial"/>
          <w:color w:val="000000" w:themeColor="text1"/>
          <w:sz w:val="19"/>
          <w:szCs w:val="19"/>
        </w:rPr>
        <w:t>, incluindo os seguintes serviços:</w:t>
      </w:r>
    </w:p>
    <w:p w14:paraId="4A1BD365" w14:textId="77777777" w:rsidR="004F3AC5" w:rsidRDefault="00A4527C" w:rsidP="004F3AC5">
      <w:pPr>
        <w:tabs>
          <w:tab w:val="left" w:pos="629"/>
        </w:tabs>
        <w:spacing w:before="137" w:line="360" w:lineRule="auto"/>
        <w:ind w:left="142" w:right="149" w:hanging="494"/>
        <w:rPr>
          <w:rFonts w:ascii="Arial" w:hAnsi="Arial" w:cs="Arial"/>
          <w:color w:val="000000" w:themeColor="text1"/>
          <w:sz w:val="19"/>
          <w:szCs w:val="19"/>
        </w:rPr>
      </w:pPr>
      <w:r w:rsidRPr="002E22E1">
        <w:rPr>
          <w:rFonts w:ascii="Arial" w:hAnsi="Arial" w:cs="Arial"/>
          <w:sz w:val="19"/>
          <w:szCs w:val="19"/>
        </w:rPr>
        <w:tab/>
        <w:t>-</w:t>
      </w:r>
      <w:r w:rsidRPr="002E22E1">
        <w:rPr>
          <w:rFonts w:ascii="Arial" w:hAnsi="Arial" w:cs="Arial"/>
          <w:color w:val="000000" w:themeColor="text1"/>
          <w:sz w:val="19"/>
          <w:szCs w:val="19"/>
        </w:rPr>
        <w:t xml:space="preserve"> Contatos permanentes com o prefeito, vice-prefeito, secretários e equipe para coleta de informações.</w:t>
      </w:r>
      <w:r w:rsidRPr="002E22E1">
        <w:rPr>
          <w:rFonts w:ascii="Arial" w:hAnsi="Arial" w:cs="Arial"/>
          <w:color w:val="000000" w:themeColor="text1"/>
          <w:sz w:val="19"/>
          <w:szCs w:val="19"/>
        </w:rPr>
        <w:tab/>
      </w:r>
    </w:p>
    <w:p w14:paraId="52BEF770" w14:textId="1AEF6DFE" w:rsidR="00A4527C" w:rsidRPr="002E22E1" w:rsidRDefault="004F3AC5" w:rsidP="004F3AC5">
      <w:pPr>
        <w:tabs>
          <w:tab w:val="left" w:pos="629"/>
        </w:tabs>
        <w:spacing w:before="137" w:line="360" w:lineRule="auto"/>
        <w:ind w:left="142" w:right="149" w:hanging="494"/>
        <w:rPr>
          <w:rFonts w:ascii="Arial" w:hAnsi="Arial" w:cs="Arial"/>
          <w:color w:val="000000" w:themeColor="text1"/>
          <w:sz w:val="19"/>
          <w:szCs w:val="19"/>
        </w:rPr>
      </w:pPr>
      <w:r>
        <w:rPr>
          <w:rFonts w:ascii="Arial" w:hAnsi="Arial" w:cs="Arial"/>
          <w:sz w:val="19"/>
          <w:szCs w:val="19"/>
        </w:rPr>
        <w:tab/>
      </w:r>
      <w:r>
        <w:rPr>
          <w:rFonts w:ascii="Arial" w:hAnsi="Arial" w:cs="Arial"/>
          <w:color w:val="000000" w:themeColor="text1"/>
          <w:sz w:val="19"/>
          <w:szCs w:val="19"/>
        </w:rPr>
        <w:t xml:space="preserve">- </w:t>
      </w:r>
      <w:r w:rsidR="00A4527C" w:rsidRPr="002E22E1">
        <w:rPr>
          <w:rFonts w:ascii="Arial" w:hAnsi="Arial" w:cs="Arial"/>
          <w:color w:val="000000" w:themeColor="text1"/>
          <w:sz w:val="19"/>
          <w:szCs w:val="19"/>
        </w:rPr>
        <w:t>Produção de matérias em formato de notícia jornalística para divulgação.</w:t>
      </w:r>
      <w:r w:rsidR="00A4527C" w:rsidRPr="002E22E1">
        <w:rPr>
          <w:rFonts w:ascii="Arial" w:hAnsi="Arial" w:cs="Arial"/>
          <w:color w:val="000000" w:themeColor="text1"/>
          <w:sz w:val="19"/>
          <w:szCs w:val="19"/>
        </w:rPr>
        <w:tab/>
      </w:r>
      <w:r w:rsidR="00A4527C" w:rsidRPr="002E22E1">
        <w:rPr>
          <w:rFonts w:ascii="Arial" w:hAnsi="Arial" w:cs="Arial"/>
          <w:color w:val="000000" w:themeColor="text1"/>
          <w:sz w:val="19"/>
          <w:szCs w:val="19"/>
        </w:rPr>
        <w:tab/>
      </w:r>
    </w:p>
    <w:p w14:paraId="4D3B5A6F" w14:textId="77777777"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Produção de conteúdo/matéria das agendas do prefeito, vice-prefeito e secretários.</w:t>
      </w:r>
      <w:r w:rsidRPr="002E22E1">
        <w:rPr>
          <w:color w:val="000000" w:themeColor="text1"/>
          <w:sz w:val="19"/>
          <w:szCs w:val="19"/>
        </w:rPr>
        <w:tab/>
      </w:r>
    </w:p>
    <w:p w14:paraId="194FC94D" w14:textId="3BAD9F5D"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Atualização e manutenção das informações no site da Prefeitura.</w:t>
      </w:r>
      <w:r w:rsidRPr="002E22E1">
        <w:rPr>
          <w:color w:val="000000" w:themeColor="text1"/>
          <w:sz w:val="19"/>
          <w:szCs w:val="19"/>
        </w:rPr>
        <w:tab/>
      </w:r>
      <w:r w:rsidRPr="002E22E1">
        <w:rPr>
          <w:color w:val="000000" w:themeColor="text1"/>
          <w:sz w:val="19"/>
          <w:szCs w:val="19"/>
        </w:rPr>
        <w:tab/>
      </w:r>
      <w:r w:rsidRPr="002E22E1">
        <w:rPr>
          <w:color w:val="000000" w:themeColor="text1"/>
          <w:sz w:val="19"/>
          <w:szCs w:val="19"/>
        </w:rPr>
        <w:tab/>
      </w:r>
    </w:p>
    <w:p w14:paraId="24EA5C61" w14:textId="77777777"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Relacionamento e alimentação da imprensa local, regional e estadual.</w:t>
      </w:r>
      <w:r w:rsidRPr="002E22E1">
        <w:rPr>
          <w:color w:val="000000" w:themeColor="text1"/>
          <w:sz w:val="19"/>
          <w:szCs w:val="19"/>
        </w:rPr>
        <w:tab/>
      </w:r>
      <w:r w:rsidRPr="002E22E1">
        <w:rPr>
          <w:color w:val="000000" w:themeColor="text1"/>
          <w:sz w:val="19"/>
          <w:szCs w:val="19"/>
        </w:rPr>
        <w:tab/>
      </w:r>
      <w:r w:rsidRPr="002E22E1">
        <w:rPr>
          <w:color w:val="000000" w:themeColor="text1"/>
          <w:sz w:val="19"/>
          <w:szCs w:val="19"/>
        </w:rPr>
        <w:tab/>
      </w:r>
    </w:p>
    <w:p w14:paraId="4DE6B1B4" w14:textId="5A4DC108"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xml:space="preserve">- Gestão das páginas da Prefeitura nas redes sociais (Facebook e Instagram) e publicação de </w:t>
      </w:r>
      <w:proofErr w:type="spellStart"/>
      <w:r w:rsidRPr="002E22E1">
        <w:rPr>
          <w:color w:val="000000" w:themeColor="text1"/>
          <w:sz w:val="19"/>
          <w:szCs w:val="19"/>
        </w:rPr>
        <w:t>conteúdos</w:t>
      </w:r>
      <w:proofErr w:type="spellEnd"/>
      <w:r w:rsidRPr="002E22E1">
        <w:rPr>
          <w:color w:val="000000" w:themeColor="text1"/>
          <w:sz w:val="19"/>
          <w:szCs w:val="19"/>
        </w:rPr>
        <w:t>.</w:t>
      </w:r>
      <w:r w:rsidRPr="002E22E1">
        <w:rPr>
          <w:color w:val="000000" w:themeColor="text1"/>
          <w:sz w:val="19"/>
          <w:szCs w:val="19"/>
        </w:rPr>
        <w:tab/>
      </w:r>
    </w:p>
    <w:p w14:paraId="263C36A3" w14:textId="77777777"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Monitoramento em tempo real do desempenho das publicações nas redes sociais e site, com adaptação dos conteúdos.</w:t>
      </w:r>
      <w:r w:rsidRPr="002E22E1">
        <w:rPr>
          <w:color w:val="000000" w:themeColor="text1"/>
          <w:sz w:val="19"/>
          <w:szCs w:val="19"/>
        </w:rPr>
        <w:tab/>
      </w:r>
      <w:r w:rsidRPr="002E22E1">
        <w:rPr>
          <w:color w:val="000000" w:themeColor="text1"/>
          <w:sz w:val="19"/>
          <w:szCs w:val="19"/>
        </w:rPr>
        <w:tab/>
      </w:r>
      <w:r w:rsidRPr="002E22E1">
        <w:rPr>
          <w:color w:val="000000" w:themeColor="text1"/>
          <w:sz w:val="19"/>
          <w:szCs w:val="19"/>
        </w:rPr>
        <w:tab/>
      </w:r>
    </w:p>
    <w:p w14:paraId="6F08C26F" w14:textId="0A7739C2"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Produção de artes das principais datas comemorativas (ex.: Dia do Município, Páscoa, Dia das Mães, Natal, etc.).</w:t>
      </w:r>
    </w:p>
    <w:p w14:paraId="3E181782" w14:textId="77777777"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Elaboração de conteúdo para programas de rádio da Prefeitura.</w:t>
      </w:r>
      <w:r w:rsidRPr="002E22E1">
        <w:rPr>
          <w:color w:val="000000" w:themeColor="text1"/>
          <w:sz w:val="19"/>
          <w:szCs w:val="19"/>
        </w:rPr>
        <w:tab/>
      </w:r>
      <w:r w:rsidRPr="002E22E1">
        <w:rPr>
          <w:color w:val="000000" w:themeColor="text1"/>
          <w:sz w:val="19"/>
          <w:szCs w:val="19"/>
        </w:rPr>
        <w:tab/>
      </w:r>
      <w:r w:rsidRPr="002E22E1">
        <w:rPr>
          <w:color w:val="000000" w:themeColor="text1"/>
          <w:sz w:val="19"/>
          <w:szCs w:val="19"/>
        </w:rPr>
        <w:tab/>
      </w:r>
    </w:p>
    <w:p w14:paraId="30F490BC" w14:textId="77777777"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Trabalho remoto, com disponibilidade para reuniões conforme necessidade.</w:t>
      </w:r>
      <w:r w:rsidRPr="002E22E1">
        <w:rPr>
          <w:color w:val="000000" w:themeColor="text1"/>
          <w:sz w:val="19"/>
          <w:szCs w:val="19"/>
        </w:rPr>
        <w:tab/>
      </w:r>
      <w:r w:rsidRPr="002E22E1">
        <w:rPr>
          <w:color w:val="000000" w:themeColor="text1"/>
          <w:sz w:val="19"/>
          <w:szCs w:val="19"/>
        </w:rPr>
        <w:tab/>
      </w:r>
    </w:p>
    <w:p w14:paraId="3C5D4F8D" w14:textId="0AD84545" w:rsidR="00A4527C" w:rsidRPr="002E22E1" w:rsidRDefault="00A4527C" w:rsidP="00A4527C">
      <w:pPr>
        <w:pStyle w:val="Default"/>
        <w:spacing w:line="360" w:lineRule="auto"/>
        <w:ind w:left="140"/>
        <w:rPr>
          <w:color w:val="000000" w:themeColor="text1"/>
          <w:sz w:val="19"/>
          <w:szCs w:val="19"/>
        </w:rPr>
      </w:pPr>
      <w:r w:rsidRPr="002E22E1">
        <w:rPr>
          <w:color w:val="000000" w:themeColor="text1"/>
          <w:sz w:val="19"/>
          <w:szCs w:val="19"/>
        </w:rPr>
        <w:t>- Geração de relatórios mensais para avaliação estratégica e alinhamento do trabalho de divulgação</w:t>
      </w:r>
      <w:r w:rsidR="00741C6F" w:rsidRPr="002E22E1">
        <w:rPr>
          <w:color w:val="000000" w:themeColor="text1"/>
          <w:sz w:val="19"/>
          <w:szCs w:val="19"/>
        </w:rPr>
        <w:t>.</w:t>
      </w:r>
    </w:p>
    <w:p w14:paraId="25E62549" w14:textId="77777777" w:rsidR="00FF28A4" w:rsidRPr="002E22E1" w:rsidRDefault="00FF28A4" w:rsidP="00A4527C">
      <w:pPr>
        <w:pStyle w:val="Default"/>
        <w:spacing w:line="360" w:lineRule="auto"/>
        <w:ind w:left="140"/>
        <w:rPr>
          <w:color w:val="000000" w:themeColor="text1"/>
          <w:sz w:val="19"/>
          <w:szCs w:val="19"/>
        </w:rPr>
      </w:pPr>
    </w:p>
    <w:p w14:paraId="06DE4754" w14:textId="77777777" w:rsidR="00741C6F" w:rsidRPr="002E22E1" w:rsidRDefault="00741C6F" w:rsidP="00741C6F">
      <w:pPr>
        <w:spacing w:line="360" w:lineRule="auto"/>
        <w:jc w:val="both"/>
        <w:rPr>
          <w:rFonts w:ascii="Arial" w:hAnsi="Arial" w:cs="Arial"/>
          <w:b/>
          <w:bCs/>
          <w:color w:val="000000" w:themeColor="text1"/>
          <w:sz w:val="19"/>
          <w:szCs w:val="19"/>
        </w:rPr>
      </w:pPr>
      <w:r w:rsidRPr="002E22E1">
        <w:rPr>
          <w:rFonts w:ascii="Arial" w:hAnsi="Arial" w:cs="Arial"/>
          <w:color w:val="000000" w:themeColor="text1"/>
          <w:sz w:val="19"/>
          <w:szCs w:val="19"/>
        </w:rPr>
        <w:t>3.2.</w:t>
      </w:r>
      <w:r w:rsidRPr="002E22E1">
        <w:rPr>
          <w:rFonts w:ascii="Arial" w:hAnsi="Arial" w:cs="Arial"/>
          <w:b/>
          <w:bCs/>
          <w:color w:val="000000" w:themeColor="text1"/>
          <w:sz w:val="19"/>
          <w:szCs w:val="19"/>
        </w:rPr>
        <w:t xml:space="preserve"> DOS SERVIÇOS:</w:t>
      </w:r>
    </w:p>
    <w:p w14:paraId="14A8FC54" w14:textId="5D5F838C" w:rsidR="00741C6F" w:rsidRPr="002E22E1" w:rsidRDefault="00741C6F" w:rsidP="00741C6F">
      <w:pPr>
        <w:spacing w:line="360" w:lineRule="auto"/>
        <w:jc w:val="both"/>
        <w:rPr>
          <w:rFonts w:ascii="Arial" w:hAnsi="Arial" w:cs="Arial"/>
          <w:b/>
          <w:bCs/>
          <w:color w:val="000000" w:themeColor="text1"/>
          <w:sz w:val="19"/>
          <w:szCs w:val="19"/>
        </w:rPr>
      </w:pPr>
      <w:r w:rsidRPr="002E22E1">
        <w:rPr>
          <w:rFonts w:ascii="Arial" w:hAnsi="Arial" w:cs="Arial"/>
          <w:color w:val="000000" w:themeColor="text1"/>
          <w:sz w:val="19"/>
          <w:szCs w:val="19"/>
        </w:rPr>
        <w:t xml:space="preserve">- </w:t>
      </w:r>
      <w:r w:rsidRPr="002E22E1">
        <w:rPr>
          <w:rFonts w:ascii="Arial" w:hAnsi="Arial" w:cs="Arial"/>
          <w:color w:val="000000" w:themeColor="text1"/>
          <w:sz w:val="19"/>
          <w:szCs w:val="19"/>
        </w:rPr>
        <w:t xml:space="preserve"> A empresa contratada deverá:</w:t>
      </w:r>
    </w:p>
    <w:p w14:paraId="31E4DDDC" w14:textId="33AD4385" w:rsidR="00741C6F" w:rsidRPr="002E22E1" w:rsidRDefault="00741C6F" w:rsidP="00741C6F">
      <w:pPr>
        <w:spacing w:line="360" w:lineRule="auto"/>
        <w:jc w:val="both"/>
        <w:rPr>
          <w:rFonts w:ascii="Arial" w:hAnsi="Arial" w:cs="Arial"/>
          <w:color w:val="000000" w:themeColor="text1"/>
          <w:sz w:val="19"/>
          <w:szCs w:val="19"/>
        </w:rPr>
      </w:pPr>
      <w:r w:rsidRPr="002E22E1">
        <w:rPr>
          <w:rFonts w:ascii="Arial" w:hAnsi="Arial" w:cs="Arial"/>
          <w:color w:val="000000" w:themeColor="text1"/>
          <w:sz w:val="19"/>
          <w:szCs w:val="19"/>
        </w:rPr>
        <w:t xml:space="preserve"> </w:t>
      </w:r>
      <w:r w:rsidRPr="002E22E1">
        <w:rPr>
          <w:rFonts w:ascii="Arial" w:hAnsi="Arial" w:cs="Arial"/>
          <w:color w:val="000000" w:themeColor="text1"/>
          <w:sz w:val="19"/>
          <w:szCs w:val="19"/>
        </w:rPr>
        <w:t xml:space="preserve">- </w:t>
      </w:r>
      <w:r w:rsidRPr="002E22E1">
        <w:rPr>
          <w:rFonts w:ascii="Arial" w:hAnsi="Arial" w:cs="Arial"/>
          <w:color w:val="000000" w:themeColor="text1"/>
          <w:sz w:val="19"/>
          <w:szCs w:val="19"/>
        </w:rPr>
        <w:t>Produzir conteúdo jornalístico de qualidade, conforme as diretrizes da Prefeitura de Ernestina, que abranja as ações da administração, projetos, obras e eventos;</w:t>
      </w:r>
    </w:p>
    <w:p w14:paraId="3420155E" w14:textId="521CFEC2" w:rsidR="00741C6F" w:rsidRPr="002E22E1" w:rsidRDefault="00741C6F" w:rsidP="00741C6F">
      <w:pPr>
        <w:spacing w:line="360" w:lineRule="auto"/>
        <w:jc w:val="both"/>
        <w:rPr>
          <w:rFonts w:ascii="Arial" w:hAnsi="Arial" w:cs="Arial"/>
          <w:color w:val="000000" w:themeColor="text1"/>
          <w:sz w:val="19"/>
          <w:szCs w:val="19"/>
        </w:rPr>
      </w:pPr>
      <w:r w:rsidRPr="002E22E1">
        <w:rPr>
          <w:rFonts w:ascii="Arial" w:hAnsi="Arial" w:cs="Arial"/>
          <w:color w:val="000000" w:themeColor="text1"/>
          <w:sz w:val="19"/>
          <w:szCs w:val="19"/>
        </w:rPr>
        <w:lastRenderedPageBreak/>
        <w:t xml:space="preserve"> </w:t>
      </w:r>
      <w:r w:rsidRPr="002E22E1">
        <w:rPr>
          <w:rFonts w:ascii="Arial" w:hAnsi="Arial" w:cs="Arial"/>
          <w:color w:val="000000" w:themeColor="text1"/>
          <w:sz w:val="19"/>
          <w:szCs w:val="19"/>
        </w:rPr>
        <w:t xml:space="preserve">- </w:t>
      </w:r>
      <w:r w:rsidRPr="002E22E1">
        <w:rPr>
          <w:rFonts w:ascii="Arial" w:hAnsi="Arial" w:cs="Arial"/>
          <w:color w:val="000000" w:themeColor="text1"/>
          <w:sz w:val="19"/>
          <w:szCs w:val="19"/>
        </w:rPr>
        <w:t xml:space="preserve"> Manter comunicação constante com a equipe da Prefeitura, incluindo o prefeito, vice-prefeito e secretários municipais, para levantamento de informações e atualização das agendas;</w:t>
      </w:r>
    </w:p>
    <w:p w14:paraId="4DE085D3" w14:textId="0A952CD8" w:rsidR="00741C6F" w:rsidRPr="002E22E1" w:rsidRDefault="00741C6F" w:rsidP="00741C6F">
      <w:pPr>
        <w:spacing w:line="360" w:lineRule="auto"/>
        <w:jc w:val="both"/>
        <w:rPr>
          <w:rFonts w:ascii="Arial" w:hAnsi="Arial" w:cs="Arial"/>
          <w:color w:val="000000" w:themeColor="text1"/>
          <w:sz w:val="19"/>
          <w:szCs w:val="19"/>
        </w:rPr>
      </w:pPr>
      <w:r w:rsidRPr="002E22E1">
        <w:rPr>
          <w:rFonts w:ascii="Arial" w:hAnsi="Arial" w:cs="Arial"/>
          <w:color w:val="000000" w:themeColor="text1"/>
          <w:sz w:val="19"/>
          <w:szCs w:val="19"/>
        </w:rPr>
        <w:t xml:space="preserve"> </w:t>
      </w:r>
      <w:r w:rsidRPr="002E22E1">
        <w:rPr>
          <w:rFonts w:ascii="Arial" w:hAnsi="Arial" w:cs="Arial"/>
          <w:color w:val="000000" w:themeColor="text1"/>
          <w:sz w:val="19"/>
          <w:szCs w:val="19"/>
        </w:rPr>
        <w:t>-</w:t>
      </w:r>
      <w:r w:rsidRPr="002E22E1">
        <w:rPr>
          <w:rFonts w:ascii="Arial" w:hAnsi="Arial" w:cs="Arial"/>
          <w:color w:val="000000" w:themeColor="text1"/>
          <w:sz w:val="19"/>
          <w:szCs w:val="19"/>
        </w:rPr>
        <w:t xml:space="preserve"> Atualizar periodicamente o site da Prefeitura, mantendo-o dinâmico e com informações relevantes à comunidade; </w:t>
      </w:r>
    </w:p>
    <w:p w14:paraId="397ABEDA" w14:textId="07136526" w:rsidR="00741C6F" w:rsidRPr="002E22E1" w:rsidRDefault="00741C6F" w:rsidP="00741C6F">
      <w:pPr>
        <w:spacing w:line="360" w:lineRule="auto"/>
        <w:jc w:val="both"/>
        <w:rPr>
          <w:rFonts w:ascii="Arial" w:hAnsi="Arial" w:cs="Arial"/>
          <w:color w:val="000000" w:themeColor="text1"/>
          <w:sz w:val="19"/>
          <w:szCs w:val="19"/>
        </w:rPr>
      </w:pPr>
      <w:r w:rsidRPr="002E22E1">
        <w:rPr>
          <w:rFonts w:ascii="Arial" w:hAnsi="Arial" w:cs="Arial"/>
          <w:color w:val="000000" w:themeColor="text1"/>
          <w:sz w:val="19"/>
          <w:szCs w:val="19"/>
        </w:rPr>
        <w:t>-</w:t>
      </w:r>
      <w:r w:rsidRPr="002E22E1">
        <w:rPr>
          <w:rFonts w:ascii="Arial" w:hAnsi="Arial" w:cs="Arial"/>
          <w:color w:val="000000" w:themeColor="text1"/>
          <w:sz w:val="19"/>
          <w:szCs w:val="19"/>
        </w:rPr>
        <w:t xml:space="preserve"> Realizar a gestão das redes sociais da Prefeitura (Facebook e Instagram), promovendo a interação com a população e monitorando os resultados das publicações; </w:t>
      </w:r>
    </w:p>
    <w:p w14:paraId="34F88AD0" w14:textId="56160BD6" w:rsidR="00741C6F" w:rsidRPr="002E22E1" w:rsidRDefault="00741C6F" w:rsidP="00741C6F">
      <w:pPr>
        <w:spacing w:line="360" w:lineRule="auto"/>
        <w:jc w:val="both"/>
        <w:rPr>
          <w:rFonts w:ascii="Arial" w:hAnsi="Arial" w:cs="Arial"/>
          <w:color w:val="000000" w:themeColor="text1"/>
          <w:sz w:val="19"/>
          <w:szCs w:val="19"/>
        </w:rPr>
      </w:pPr>
      <w:r w:rsidRPr="002E22E1">
        <w:rPr>
          <w:rFonts w:ascii="Arial" w:hAnsi="Arial" w:cs="Arial"/>
          <w:color w:val="000000" w:themeColor="text1"/>
          <w:sz w:val="19"/>
          <w:szCs w:val="19"/>
        </w:rPr>
        <w:t>-</w:t>
      </w:r>
      <w:r w:rsidRPr="002E22E1">
        <w:rPr>
          <w:rFonts w:ascii="Arial" w:hAnsi="Arial" w:cs="Arial"/>
          <w:color w:val="000000" w:themeColor="text1"/>
          <w:sz w:val="19"/>
          <w:szCs w:val="19"/>
        </w:rPr>
        <w:t xml:space="preserve"> Elaborar e publicar artes gráficas para datas comemorativas e campanhas institucionais;</w:t>
      </w:r>
    </w:p>
    <w:p w14:paraId="3DF20A54" w14:textId="2F5FD76D" w:rsidR="00741C6F" w:rsidRPr="002E22E1" w:rsidRDefault="00741C6F" w:rsidP="00741C6F">
      <w:pPr>
        <w:spacing w:line="360" w:lineRule="auto"/>
        <w:jc w:val="both"/>
        <w:rPr>
          <w:rFonts w:ascii="Arial" w:hAnsi="Arial" w:cs="Arial"/>
          <w:color w:val="000000" w:themeColor="text1"/>
          <w:sz w:val="19"/>
          <w:szCs w:val="19"/>
        </w:rPr>
      </w:pPr>
      <w:r w:rsidRPr="002E22E1">
        <w:rPr>
          <w:rFonts w:ascii="Arial" w:hAnsi="Arial" w:cs="Arial"/>
          <w:color w:val="000000" w:themeColor="text1"/>
          <w:sz w:val="19"/>
          <w:szCs w:val="19"/>
        </w:rPr>
        <w:t xml:space="preserve"> </w:t>
      </w:r>
      <w:r w:rsidR="00FF28A4" w:rsidRPr="002E22E1">
        <w:rPr>
          <w:rFonts w:ascii="Arial" w:hAnsi="Arial" w:cs="Arial"/>
          <w:color w:val="000000" w:themeColor="text1"/>
          <w:sz w:val="19"/>
          <w:szCs w:val="19"/>
        </w:rPr>
        <w:t xml:space="preserve">- </w:t>
      </w:r>
      <w:r w:rsidRPr="002E22E1">
        <w:rPr>
          <w:rFonts w:ascii="Arial" w:hAnsi="Arial" w:cs="Arial"/>
          <w:color w:val="000000" w:themeColor="text1"/>
          <w:sz w:val="19"/>
          <w:szCs w:val="19"/>
        </w:rPr>
        <w:t>Fornecer relatórios mensais sobre o desempenho das ações de comunicação e estratégias adotadas.</w:t>
      </w:r>
    </w:p>
    <w:p w14:paraId="76702AB9" w14:textId="77777777" w:rsidR="00804DC3" w:rsidRPr="002E22E1" w:rsidRDefault="00804DC3">
      <w:pPr>
        <w:pStyle w:val="Corpodetexto"/>
        <w:spacing w:before="140"/>
        <w:ind w:left="0"/>
        <w:jc w:val="left"/>
        <w:rPr>
          <w:rFonts w:ascii="Arial" w:hAnsi="Arial" w:cs="Arial"/>
          <w:sz w:val="19"/>
          <w:szCs w:val="19"/>
        </w:rPr>
      </w:pPr>
    </w:p>
    <w:p w14:paraId="4823F0B2" w14:textId="77777777" w:rsidR="00804DC3" w:rsidRPr="002E22E1" w:rsidRDefault="00913FC0">
      <w:pPr>
        <w:pStyle w:val="Ttulo1"/>
        <w:ind w:right="61"/>
        <w:rPr>
          <w:sz w:val="19"/>
          <w:szCs w:val="19"/>
        </w:rPr>
      </w:pPr>
      <w:r w:rsidRPr="002E22E1">
        <w:rPr>
          <w:sz w:val="19"/>
          <w:szCs w:val="19"/>
        </w:rPr>
        <w:t>CLÁUSULA</w:t>
      </w:r>
      <w:r w:rsidRPr="002E22E1">
        <w:rPr>
          <w:spacing w:val="-6"/>
          <w:sz w:val="19"/>
          <w:szCs w:val="19"/>
        </w:rPr>
        <w:t xml:space="preserve"> </w:t>
      </w:r>
      <w:r w:rsidRPr="002E22E1">
        <w:rPr>
          <w:sz w:val="19"/>
          <w:szCs w:val="19"/>
        </w:rPr>
        <w:t>QUARTA</w:t>
      </w:r>
      <w:r w:rsidRPr="002E22E1">
        <w:rPr>
          <w:spacing w:val="1"/>
          <w:sz w:val="19"/>
          <w:szCs w:val="19"/>
        </w:rPr>
        <w:t xml:space="preserve"> </w:t>
      </w:r>
      <w:r w:rsidRPr="002E22E1">
        <w:rPr>
          <w:noProof/>
          <w:spacing w:val="2"/>
          <w:position w:val="5"/>
          <w:sz w:val="19"/>
          <w:szCs w:val="19"/>
        </w:rPr>
        <w:drawing>
          <wp:inline distT="0" distB="0" distL="0" distR="0" wp14:anchorId="0423B924" wp14:editId="69825724">
            <wp:extent cx="86867" cy="16764"/>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6867" cy="16764"/>
                    </a:xfrm>
                    <a:prstGeom prst="rect">
                      <a:avLst/>
                    </a:prstGeom>
                  </pic:spPr>
                </pic:pic>
              </a:graphicData>
            </a:graphic>
          </wp:inline>
        </w:drawing>
      </w:r>
      <w:r w:rsidRPr="002E22E1">
        <w:rPr>
          <w:b w:val="0"/>
          <w:spacing w:val="5"/>
          <w:sz w:val="19"/>
          <w:szCs w:val="19"/>
        </w:rPr>
        <w:t xml:space="preserve"> </w:t>
      </w:r>
      <w:r w:rsidRPr="002E22E1">
        <w:rPr>
          <w:spacing w:val="-2"/>
          <w:sz w:val="19"/>
          <w:szCs w:val="19"/>
        </w:rPr>
        <w:t>SUBCONTRATAÇÃO</w:t>
      </w:r>
    </w:p>
    <w:p w14:paraId="25D5AF50" w14:textId="77777777" w:rsidR="00804DC3" w:rsidRPr="002E22E1" w:rsidRDefault="00913FC0">
      <w:pPr>
        <w:pStyle w:val="PargrafodaLista"/>
        <w:numPr>
          <w:ilvl w:val="1"/>
          <w:numId w:val="17"/>
        </w:numPr>
        <w:tabs>
          <w:tab w:val="left" w:pos="608"/>
        </w:tabs>
        <w:spacing w:before="139"/>
        <w:ind w:left="608" w:hanging="468"/>
        <w:rPr>
          <w:rFonts w:ascii="Arial" w:hAnsi="Arial" w:cs="Arial"/>
          <w:sz w:val="19"/>
          <w:szCs w:val="19"/>
        </w:rPr>
      </w:pPr>
      <w:r w:rsidRPr="002E22E1">
        <w:rPr>
          <w:rFonts w:ascii="Arial" w:hAnsi="Arial" w:cs="Arial"/>
          <w:sz w:val="19"/>
          <w:szCs w:val="19"/>
        </w:rPr>
        <w:t>Não</w:t>
      </w:r>
      <w:r w:rsidRPr="002E22E1">
        <w:rPr>
          <w:rFonts w:ascii="Arial" w:hAnsi="Arial" w:cs="Arial"/>
          <w:spacing w:val="-6"/>
          <w:sz w:val="19"/>
          <w:szCs w:val="19"/>
        </w:rPr>
        <w:t xml:space="preserve"> </w:t>
      </w:r>
      <w:r w:rsidRPr="002E22E1">
        <w:rPr>
          <w:rFonts w:ascii="Arial" w:hAnsi="Arial" w:cs="Arial"/>
          <w:sz w:val="19"/>
          <w:szCs w:val="19"/>
        </w:rPr>
        <w:t>será</w:t>
      </w:r>
      <w:r w:rsidRPr="002E22E1">
        <w:rPr>
          <w:rFonts w:ascii="Arial" w:hAnsi="Arial" w:cs="Arial"/>
          <w:spacing w:val="-4"/>
          <w:sz w:val="19"/>
          <w:szCs w:val="19"/>
        </w:rPr>
        <w:t xml:space="preserve"> </w:t>
      </w:r>
      <w:r w:rsidRPr="002E22E1">
        <w:rPr>
          <w:rFonts w:ascii="Arial" w:hAnsi="Arial" w:cs="Arial"/>
          <w:sz w:val="19"/>
          <w:szCs w:val="19"/>
        </w:rPr>
        <w:t>admitida</w:t>
      </w:r>
      <w:r w:rsidRPr="002E22E1">
        <w:rPr>
          <w:rFonts w:ascii="Arial" w:hAnsi="Arial" w:cs="Arial"/>
          <w:spacing w:val="-4"/>
          <w:sz w:val="19"/>
          <w:szCs w:val="19"/>
        </w:rPr>
        <w:t xml:space="preserve"> </w:t>
      </w:r>
      <w:r w:rsidRPr="002E22E1">
        <w:rPr>
          <w:rFonts w:ascii="Arial" w:hAnsi="Arial" w:cs="Arial"/>
          <w:sz w:val="19"/>
          <w:szCs w:val="19"/>
        </w:rPr>
        <w:t>a</w:t>
      </w:r>
      <w:r w:rsidRPr="002E22E1">
        <w:rPr>
          <w:rFonts w:ascii="Arial" w:hAnsi="Arial" w:cs="Arial"/>
          <w:spacing w:val="-2"/>
          <w:sz w:val="19"/>
          <w:szCs w:val="19"/>
        </w:rPr>
        <w:t xml:space="preserve"> </w:t>
      </w:r>
      <w:r w:rsidRPr="002E22E1">
        <w:rPr>
          <w:rFonts w:ascii="Arial" w:hAnsi="Arial" w:cs="Arial"/>
          <w:sz w:val="19"/>
          <w:szCs w:val="19"/>
        </w:rPr>
        <w:t>subcontratação</w:t>
      </w:r>
      <w:r w:rsidRPr="002E22E1">
        <w:rPr>
          <w:rFonts w:ascii="Arial" w:hAnsi="Arial" w:cs="Arial"/>
          <w:spacing w:val="-4"/>
          <w:sz w:val="19"/>
          <w:szCs w:val="19"/>
        </w:rPr>
        <w:t xml:space="preserve"> </w:t>
      </w:r>
      <w:r w:rsidRPr="002E22E1">
        <w:rPr>
          <w:rFonts w:ascii="Arial" w:hAnsi="Arial" w:cs="Arial"/>
          <w:sz w:val="19"/>
          <w:szCs w:val="19"/>
        </w:rPr>
        <w:t>do</w:t>
      </w:r>
      <w:r w:rsidRPr="002E22E1">
        <w:rPr>
          <w:rFonts w:ascii="Arial" w:hAnsi="Arial" w:cs="Arial"/>
          <w:spacing w:val="-7"/>
          <w:sz w:val="19"/>
          <w:szCs w:val="19"/>
        </w:rPr>
        <w:t xml:space="preserve"> </w:t>
      </w:r>
      <w:r w:rsidRPr="002E22E1">
        <w:rPr>
          <w:rFonts w:ascii="Arial" w:hAnsi="Arial" w:cs="Arial"/>
          <w:sz w:val="19"/>
          <w:szCs w:val="19"/>
        </w:rPr>
        <w:t>objeto</w:t>
      </w:r>
      <w:r w:rsidRPr="002E22E1">
        <w:rPr>
          <w:rFonts w:ascii="Arial" w:hAnsi="Arial" w:cs="Arial"/>
          <w:spacing w:val="-1"/>
          <w:sz w:val="19"/>
          <w:szCs w:val="19"/>
        </w:rPr>
        <w:t xml:space="preserve"> </w:t>
      </w:r>
      <w:r w:rsidRPr="002E22E1">
        <w:rPr>
          <w:rFonts w:ascii="Arial" w:hAnsi="Arial" w:cs="Arial"/>
          <w:spacing w:val="-2"/>
          <w:sz w:val="19"/>
          <w:szCs w:val="19"/>
        </w:rPr>
        <w:t>contratual.</w:t>
      </w:r>
    </w:p>
    <w:p w14:paraId="11B350F4" w14:textId="77777777" w:rsidR="00804DC3" w:rsidRPr="002E22E1" w:rsidRDefault="00804DC3">
      <w:pPr>
        <w:pStyle w:val="Corpodetexto"/>
        <w:ind w:left="0"/>
        <w:jc w:val="left"/>
        <w:rPr>
          <w:rFonts w:ascii="Arial" w:hAnsi="Arial" w:cs="Arial"/>
          <w:sz w:val="19"/>
          <w:szCs w:val="19"/>
        </w:rPr>
      </w:pPr>
    </w:p>
    <w:p w14:paraId="27355FA8" w14:textId="77777777" w:rsidR="00804DC3" w:rsidRPr="002E22E1" w:rsidRDefault="00804DC3">
      <w:pPr>
        <w:pStyle w:val="Corpodetexto"/>
        <w:ind w:left="0"/>
        <w:jc w:val="left"/>
        <w:rPr>
          <w:rFonts w:ascii="Arial" w:hAnsi="Arial" w:cs="Arial"/>
          <w:sz w:val="19"/>
          <w:szCs w:val="19"/>
        </w:rPr>
      </w:pPr>
    </w:p>
    <w:p w14:paraId="45A380A7" w14:textId="77777777" w:rsidR="00804DC3" w:rsidRPr="002E22E1" w:rsidRDefault="00913FC0">
      <w:pPr>
        <w:pStyle w:val="Ttulo1"/>
        <w:rPr>
          <w:sz w:val="19"/>
          <w:szCs w:val="19"/>
        </w:rPr>
      </w:pPr>
      <w:r w:rsidRPr="002E22E1">
        <w:rPr>
          <w:sz w:val="19"/>
          <w:szCs w:val="19"/>
        </w:rPr>
        <w:t>CLÁUSULA</w:t>
      </w:r>
      <w:r w:rsidRPr="002E22E1">
        <w:rPr>
          <w:spacing w:val="-5"/>
          <w:sz w:val="19"/>
          <w:szCs w:val="19"/>
        </w:rPr>
        <w:t xml:space="preserve"> </w:t>
      </w:r>
      <w:r w:rsidRPr="002E22E1">
        <w:rPr>
          <w:sz w:val="19"/>
          <w:szCs w:val="19"/>
        </w:rPr>
        <w:t>QUINTA</w:t>
      </w:r>
      <w:r w:rsidRPr="002E22E1">
        <w:rPr>
          <w:spacing w:val="-3"/>
          <w:sz w:val="19"/>
          <w:szCs w:val="19"/>
        </w:rPr>
        <w:t xml:space="preserve"> </w:t>
      </w:r>
      <w:r w:rsidRPr="002E22E1">
        <w:rPr>
          <w:sz w:val="19"/>
          <w:szCs w:val="19"/>
        </w:rPr>
        <w:t>-</w:t>
      </w:r>
      <w:r w:rsidRPr="002E22E1">
        <w:rPr>
          <w:spacing w:val="3"/>
          <w:sz w:val="19"/>
          <w:szCs w:val="19"/>
        </w:rPr>
        <w:t xml:space="preserve"> </w:t>
      </w:r>
      <w:r w:rsidRPr="002E22E1">
        <w:rPr>
          <w:spacing w:val="-4"/>
          <w:sz w:val="19"/>
          <w:szCs w:val="19"/>
        </w:rPr>
        <w:t>PREÇO</w:t>
      </w:r>
    </w:p>
    <w:p w14:paraId="2C8B7198" w14:textId="47A69718" w:rsidR="00804DC3" w:rsidRPr="002E22E1" w:rsidRDefault="00913FC0">
      <w:pPr>
        <w:pStyle w:val="PargrafodaLista"/>
        <w:numPr>
          <w:ilvl w:val="1"/>
          <w:numId w:val="16"/>
        </w:numPr>
        <w:tabs>
          <w:tab w:val="left" w:pos="615"/>
        </w:tabs>
        <w:spacing w:before="137" w:line="360" w:lineRule="auto"/>
        <w:ind w:right="142" w:firstLine="0"/>
        <w:rPr>
          <w:rFonts w:ascii="Arial" w:hAnsi="Arial" w:cs="Arial"/>
          <w:sz w:val="19"/>
          <w:szCs w:val="19"/>
        </w:rPr>
      </w:pPr>
      <w:r w:rsidRPr="002E22E1">
        <w:rPr>
          <w:rFonts w:ascii="Arial" w:hAnsi="Arial" w:cs="Arial"/>
          <w:sz w:val="19"/>
          <w:szCs w:val="19"/>
        </w:rPr>
        <w:t xml:space="preserve">O valor por mês da contratação é de R$ </w:t>
      </w:r>
      <w:r w:rsidR="00A4527C" w:rsidRPr="002E22E1">
        <w:rPr>
          <w:rFonts w:ascii="Arial" w:hAnsi="Arial" w:cs="Arial"/>
          <w:sz w:val="19"/>
          <w:szCs w:val="19"/>
        </w:rPr>
        <w:t>2.500</w:t>
      </w:r>
      <w:r w:rsidRPr="002E22E1">
        <w:rPr>
          <w:rFonts w:ascii="Arial" w:hAnsi="Arial" w:cs="Arial"/>
          <w:sz w:val="19"/>
          <w:szCs w:val="19"/>
        </w:rPr>
        <w:t>,00 (</w:t>
      </w:r>
      <w:r w:rsidR="00A4527C" w:rsidRPr="002E22E1">
        <w:rPr>
          <w:rFonts w:ascii="Arial" w:hAnsi="Arial" w:cs="Arial"/>
          <w:sz w:val="19"/>
          <w:szCs w:val="19"/>
        </w:rPr>
        <w:t xml:space="preserve">dois </w:t>
      </w:r>
      <w:r w:rsidRPr="002E22E1">
        <w:rPr>
          <w:rFonts w:ascii="Arial" w:hAnsi="Arial" w:cs="Arial"/>
          <w:sz w:val="19"/>
          <w:szCs w:val="19"/>
        </w:rPr>
        <w:t xml:space="preserve">mil e </w:t>
      </w:r>
      <w:r w:rsidR="00A4527C" w:rsidRPr="002E22E1">
        <w:rPr>
          <w:rFonts w:ascii="Arial" w:hAnsi="Arial" w:cs="Arial"/>
          <w:sz w:val="19"/>
          <w:szCs w:val="19"/>
        </w:rPr>
        <w:t xml:space="preserve">quinhentos </w:t>
      </w:r>
      <w:r w:rsidRPr="002E22E1">
        <w:rPr>
          <w:rFonts w:ascii="Arial" w:hAnsi="Arial" w:cs="Arial"/>
          <w:sz w:val="19"/>
          <w:szCs w:val="19"/>
        </w:rPr>
        <w:t xml:space="preserve">reais), perfazendo o valor total de R$ </w:t>
      </w:r>
      <w:r w:rsidR="00A4527C" w:rsidRPr="002E22E1">
        <w:rPr>
          <w:rFonts w:ascii="Arial" w:hAnsi="Arial" w:cs="Arial"/>
          <w:sz w:val="19"/>
          <w:szCs w:val="19"/>
        </w:rPr>
        <w:t>30.000</w:t>
      </w:r>
      <w:r w:rsidR="00E65741" w:rsidRPr="002E22E1">
        <w:rPr>
          <w:rFonts w:ascii="Arial" w:hAnsi="Arial" w:cs="Arial"/>
          <w:sz w:val="19"/>
          <w:szCs w:val="19"/>
        </w:rPr>
        <w:t>,00</w:t>
      </w:r>
      <w:r w:rsidRPr="002E22E1">
        <w:rPr>
          <w:rFonts w:ascii="Arial" w:hAnsi="Arial" w:cs="Arial"/>
          <w:sz w:val="19"/>
          <w:szCs w:val="19"/>
        </w:rPr>
        <w:t xml:space="preserve"> (</w:t>
      </w:r>
      <w:r w:rsidR="00A4527C" w:rsidRPr="002E22E1">
        <w:rPr>
          <w:rFonts w:ascii="Arial" w:hAnsi="Arial" w:cs="Arial"/>
          <w:sz w:val="19"/>
          <w:szCs w:val="19"/>
        </w:rPr>
        <w:t xml:space="preserve">trinta </w:t>
      </w:r>
      <w:r w:rsidR="00E65741" w:rsidRPr="002E22E1">
        <w:rPr>
          <w:rFonts w:ascii="Arial" w:hAnsi="Arial" w:cs="Arial"/>
          <w:sz w:val="19"/>
          <w:szCs w:val="19"/>
        </w:rPr>
        <w:t>mil</w:t>
      </w:r>
      <w:r w:rsidR="00A4527C" w:rsidRPr="002E22E1">
        <w:rPr>
          <w:rFonts w:ascii="Arial" w:hAnsi="Arial" w:cs="Arial"/>
          <w:sz w:val="19"/>
          <w:szCs w:val="19"/>
        </w:rPr>
        <w:t xml:space="preserve"> </w:t>
      </w:r>
      <w:r w:rsidR="00E65741" w:rsidRPr="002E22E1">
        <w:rPr>
          <w:rFonts w:ascii="Arial" w:hAnsi="Arial" w:cs="Arial"/>
          <w:sz w:val="19"/>
          <w:szCs w:val="19"/>
        </w:rPr>
        <w:t>reis</w:t>
      </w:r>
      <w:r w:rsidRPr="002E22E1">
        <w:rPr>
          <w:rFonts w:ascii="Arial" w:hAnsi="Arial" w:cs="Arial"/>
          <w:sz w:val="19"/>
          <w:szCs w:val="19"/>
        </w:rPr>
        <w:t>) anual.</w:t>
      </w:r>
    </w:p>
    <w:p w14:paraId="7C918F69" w14:textId="77777777" w:rsidR="00804DC3" w:rsidRPr="002E22E1" w:rsidRDefault="00913FC0">
      <w:pPr>
        <w:pStyle w:val="PargrafodaLista"/>
        <w:numPr>
          <w:ilvl w:val="1"/>
          <w:numId w:val="16"/>
        </w:numPr>
        <w:tabs>
          <w:tab w:val="left" w:pos="715"/>
        </w:tabs>
        <w:spacing w:line="360" w:lineRule="auto"/>
        <w:ind w:right="137" w:firstLine="0"/>
        <w:rPr>
          <w:rFonts w:ascii="Arial" w:hAnsi="Arial" w:cs="Arial"/>
          <w:sz w:val="19"/>
          <w:szCs w:val="19"/>
        </w:rPr>
      </w:pPr>
      <w:r w:rsidRPr="002E22E1">
        <w:rPr>
          <w:rFonts w:ascii="Arial" w:hAnsi="Arial" w:cs="Arial"/>
          <w:sz w:val="19"/>
          <w:szCs w:val="19"/>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379C03" w14:textId="77777777" w:rsidR="00804DC3" w:rsidRPr="002E22E1" w:rsidRDefault="00913FC0">
      <w:pPr>
        <w:pStyle w:val="PargrafodaLista"/>
        <w:numPr>
          <w:ilvl w:val="1"/>
          <w:numId w:val="16"/>
        </w:numPr>
        <w:tabs>
          <w:tab w:val="left" w:pos="693"/>
        </w:tabs>
        <w:spacing w:line="360" w:lineRule="auto"/>
        <w:ind w:right="149" w:firstLine="0"/>
        <w:rPr>
          <w:rFonts w:ascii="Arial" w:hAnsi="Arial" w:cs="Arial"/>
          <w:sz w:val="19"/>
          <w:szCs w:val="19"/>
        </w:rPr>
      </w:pPr>
      <w:r w:rsidRPr="002E22E1">
        <w:rPr>
          <w:rFonts w:ascii="Arial" w:hAnsi="Arial" w:cs="Arial"/>
          <w:sz w:val="19"/>
          <w:szCs w:val="19"/>
        </w:rPr>
        <w:t>O valor acima é meramente estimativo, de forma que os pagamentos devidos ao contratado dependerão dos quantitativos efetivamente fornecidos.</w:t>
      </w:r>
    </w:p>
    <w:p w14:paraId="361E5111" w14:textId="77777777" w:rsidR="004F3AC5" w:rsidRDefault="004F3AC5">
      <w:pPr>
        <w:pStyle w:val="Ttulo1"/>
        <w:rPr>
          <w:sz w:val="19"/>
          <w:szCs w:val="19"/>
        </w:rPr>
      </w:pPr>
    </w:p>
    <w:p w14:paraId="7A7516E7" w14:textId="01730F4B" w:rsidR="00804DC3" w:rsidRPr="002E22E1" w:rsidRDefault="00913FC0">
      <w:pPr>
        <w:pStyle w:val="Ttulo1"/>
        <w:rPr>
          <w:sz w:val="19"/>
          <w:szCs w:val="19"/>
        </w:rPr>
      </w:pPr>
      <w:r w:rsidRPr="002E22E1">
        <w:rPr>
          <w:sz w:val="19"/>
          <w:szCs w:val="19"/>
        </w:rPr>
        <w:t>CLÁUSULA</w:t>
      </w:r>
      <w:r w:rsidRPr="002E22E1">
        <w:rPr>
          <w:spacing w:val="-6"/>
          <w:sz w:val="19"/>
          <w:szCs w:val="19"/>
        </w:rPr>
        <w:t xml:space="preserve"> </w:t>
      </w:r>
      <w:r w:rsidRPr="002E22E1">
        <w:rPr>
          <w:sz w:val="19"/>
          <w:szCs w:val="19"/>
        </w:rPr>
        <w:t>SEXTA</w:t>
      </w:r>
      <w:r w:rsidRPr="002E22E1">
        <w:rPr>
          <w:spacing w:val="-1"/>
          <w:sz w:val="19"/>
          <w:szCs w:val="19"/>
        </w:rPr>
        <w:t xml:space="preserve"> </w:t>
      </w:r>
      <w:r w:rsidRPr="002E22E1">
        <w:rPr>
          <w:sz w:val="19"/>
          <w:szCs w:val="19"/>
        </w:rPr>
        <w:t>-</w:t>
      </w:r>
      <w:r w:rsidRPr="002E22E1">
        <w:rPr>
          <w:spacing w:val="2"/>
          <w:sz w:val="19"/>
          <w:szCs w:val="19"/>
        </w:rPr>
        <w:t xml:space="preserve"> </w:t>
      </w:r>
      <w:r w:rsidRPr="002E22E1">
        <w:rPr>
          <w:spacing w:val="-2"/>
          <w:sz w:val="19"/>
          <w:szCs w:val="19"/>
        </w:rPr>
        <w:t>PAGAMENTO</w:t>
      </w:r>
    </w:p>
    <w:p w14:paraId="0F70F241" w14:textId="77777777" w:rsidR="00804DC3" w:rsidRPr="002E22E1" w:rsidRDefault="00913FC0">
      <w:pPr>
        <w:pStyle w:val="PargrafodaLista"/>
        <w:numPr>
          <w:ilvl w:val="1"/>
          <w:numId w:val="15"/>
        </w:numPr>
        <w:tabs>
          <w:tab w:val="left" w:pos="722"/>
        </w:tabs>
        <w:spacing w:before="79" w:line="360" w:lineRule="auto"/>
        <w:ind w:right="1" w:firstLine="0"/>
        <w:rPr>
          <w:rFonts w:ascii="Arial" w:hAnsi="Arial" w:cs="Arial"/>
          <w:sz w:val="19"/>
          <w:szCs w:val="19"/>
        </w:rPr>
      </w:pPr>
      <w:r w:rsidRPr="002E22E1">
        <w:rPr>
          <w:rFonts w:ascii="Arial" w:hAnsi="Arial" w:cs="Arial"/>
          <w:sz w:val="19"/>
          <w:szCs w:val="19"/>
        </w:rPr>
        <w:t>O pagamento será executado mensalmente, variando conforme impossibilidade de execução pelo prestador e necessidade eventual de ampliação do atendimento conforme o aumento da demanda.</w:t>
      </w:r>
    </w:p>
    <w:p w14:paraId="7B0A602E" w14:textId="77777777" w:rsidR="00804DC3" w:rsidRPr="002E22E1" w:rsidRDefault="00913FC0">
      <w:pPr>
        <w:pStyle w:val="Corpodetexto"/>
        <w:spacing w:line="360" w:lineRule="auto"/>
        <w:rPr>
          <w:rFonts w:ascii="Arial" w:hAnsi="Arial" w:cs="Arial"/>
          <w:sz w:val="19"/>
          <w:szCs w:val="19"/>
        </w:rPr>
      </w:pPr>
      <w:r w:rsidRPr="002E22E1">
        <w:rPr>
          <w:rFonts w:ascii="Arial" w:hAnsi="Arial" w:cs="Arial"/>
          <w:sz w:val="19"/>
          <w:szCs w:val="19"/>
        </w:rPr>
        <w:t xml:space="preserve">6.2 </w:t>
      </w:r>
      <w:bookmarkStart w:id="0" w:name="_Hlk188974975"/>
      <w:r w:rsidRPr="002E22E1">
        <w:rPr>
          <w:rFonts w:ascii="Arial" w:hAnsi="Arial" w:cs="Arial"/>
          <w:sz w:val="19"/>
          <w:szCs w:val="19"/>
        </w:rPr>
        <w:t xml:space="preserve">- O pagamento será realizado mensalmente, até o dia 10 (dez) do mês subsequente ao da prestação efetiva dos serviços, mediante apresentação da nota fiscal e relatório das atividades </w:t>
      </w:r>
      <w:r w:rsidRPr="002E22E1">
        <w:rPr>
          <w:rFonts w:ascii="Arial" w:hAnsi="Arial" w:cs="Arial"/>
          <w:spacing w:val="-2"/>
          <w:sz w:val="19"/>
          <w:szCs w:val="19"/>
        </w:rPr>
        <w:t>prestadas.</w:t>
      </w:r>
    </w:p>
    <w:bookmarkEnd w:id="0"/>
    <w:p w14:paraId="4418AB5E" w14:textId="77777777" w:rsidR="004F3AC5" w:rsidRDefault="004F3AC5">
      <w:pPr>
        <w:pStyle w:val="Ttulo1"/>
        <w:spacing w:before="1"/>
        <w:rPr>
          <w:sz w:val="19"/>
          <w:szCs w:val="19"/>
        </w:rPr>
      </w:pPr>
    </w:p>
    <w:p w14:paraId="5818CA3B" w14:textId="6E5B6AAF" w:rsidR="00804DC3" w:rsidRPr="002E22E1" w:rsidRDefault="00913FC0">
      <w:pPr>
        <w:pStyle w:val="Ttulo1"/>
        <w:spacing w:before="1"/>
        <w:rPr>
          <w:sz w:val="19"/>
          <w:szCs w:val="19"/>
        </w:rPr>
      </w:pPr>
      <w:r w:rsidRPr="002E22E1">
        <w:rPr>
          <w:sz w:val="19"/>
          <w:szCs w:val="19"/>
        </w:rPr>
        <w:t>CLÁUSULA</w:t>
      </w:r>
      <w:r w:rsidRPr="002E22E1">
        <w:rPr>
          <w:spacing w:val="-5"/>
          <w:sz w:val="19"/>
          <w:szCs w:val="19"/>
        </w:rPr>
        <w:t xml:space="preserve"> </w:t>
      </w:r>
      <w:r w:rsidRPr="002E22E1">
        <w:rPr>
          <w:sz w:val="19"/>
          <w:szCs w:val="19"/>
        </w:rPr>
        <w:t>SÉTIMA -</w:t>
      </w:r>
      <w:r w:rsidRPr="002E22E1">
        <w:rPr>
          <w:spacing w:val="2"/>
          <w:sz w:val="19"/>
          <w:szCs w:val="19"/>
        </w:rPr>
        <w:t xml:space="preserve"> </w:t>
      </w:r>
      <w:r w:rsidRPr="002E22E1">
        <w:rPr>
          <w:spacing w:val="-2"/>
          <w:sz w:val="19"/>
          <w:szCs w:val="19"/>
        </w:rPr>
        <w:t>REAJUSTE</w:t>
      </w:r>
    </w:p>
    <w:p w14:paraId="4A132DA6" w14:textId="2F64C738" w:rsidR="00804DC3" w:rsidRPr="002E22E1" w:rsidRDefault="00913FC0">
      <w:pPr>
        <w:pStyle w:val="PargrafodaLista"/>
        <w:numPr>
          <w:ilvl w:val="1"/>
          <w:numId w:val="14"/>
        </w:numPr>
        <w:tabs>
          <w:tab w:val="left" w:pos="620"/>
        </w:tabs>
        <w:spacing w:before="136" w:line="360" w:lineRule="auto"/>
        <w:ind w:right="149" w:firstLine="0"/>
        <w:rPr>
          <w:rFonts w:ascii="Arial" w:hAnsi="Arial" w:cs="Arial"/>
          <w:sz w:val="19"/>
          <w:szCs w:val="19"/>
        </w:rPr>
      </w:pPr>
      <w:r w:rsidRPr="002E22E1">
        <w:rPr>
          <w:rFonts w:ascii="Arial" w:hAnsi="Arial" w:cs="Arial"/>
          <w:sz w:val="19"/>
          <w:szCs w:val="19"/>
        </w:rPr>
        <w:t xml:space="preserve">Os preços inicialmente contratados são fixos e irreajustáveis no prazo de um ano contado da data do orçamento estimado, em </w:t>
      </w:r>
      <w:r w:rsidR="00E65741" w:rsidRPr="002E22E1">
        <w:rPr>
          <w:rFonts w:ascii="Arial" w:hAnsi="Arial" w:cs="Arial"/>
          <w:sz w:val="19"/>
          <w:szCs w:val="19"/>
        </w:rPr>
        <w:t>15</w:t>
      </w:r>
      <w:r w:rsidRPr="002E22E1">
        <w:rPr>
          <w:rFonts w:ascii="Arial" w:hAnsi="Arial" w:cs="Arial"/>
          <w:sz w:val="19"/>
          <w:szCs w:val="19"/>
        </w:rPr>
        <w:t>/0</w:t>
      </w:r>
      <w:r w:rsidR="00E65741" w:rsidRPr="002E22E1">
        <w:rPr>
          <w:rFonts w:ascii="Arial" w:hAnsi="Arial" w:cs="Arial"/>
          <w:sz w:val="19"/>
          <w:szCs w:val="19"/>
        </w:rPr>
        <w:t>1</w:t>
      </w:r>
      <w:r w:rsidRPr="002E22E1">
        <w:rPr>
          <w:rFonts w:ascii="Arial" w:hAnsi="Arial" w:cs="Arial"/>
          <w:sz w:val="19"/>
          <w:szCs w:val="19"/>
        </w:rPr>
        <w:t>/202</w:t>
      </w:r>
      <w:r w:rsidR="00E65741" w:rsidRPr="002E22E1">
        <w:rPr>
          <w:rFonts w:ascii="Arial" w:hAnsi="Arial" w:cs="Arial"/>
          <w:sz w:val="19"/>
          <w:szCs w:val="19"/>
        </w:rPr>
        <w:t>5</w:t>
      </w:r>
      <w:r w:rsidRPr="002E22E1">
        <w:rPr>
          <w:rFonts w:ascii="Arial" w:hAnsi="Arial" w:cs="Arial"/>
          <w:sz w:val="19"/>
          <w:szCs w:val="19"/>
        </w:rPr>
        <w:t>.</w:t>
      </w:r>
    </w:p>
    <w:p w14:paraId="5CCB0894" w14:textId="77777777" w:rsidR="00804DC3" w:rsidRPr="002E22E1" w:rsidRDefault="00913FC0">
      <w:pPr>
        <w:pStyle w:val="PargrafodaLista"/>
        <w:numPr>
          <w:ilvl w:val="1"/>
          <w:numId w:val="14"/>
        </w:numPr>
        <w:tabs>
          <w:tab w:val="left" w:pos="632"/>
        </w:tabs>
        <w:spacing w:before="1" w:line="360" w:lineRule="auto"/>
        <w:ind w:right="147" w:firstLine="0"/>
        <w:rPr>
          <w:rFonts w:ascii="Arial" w:hAnsi="Arial" w:cs="Arial"/>
          <w:sz w:val="19"/>
          <w:szCs w:val="19"/>
        </w:rPr>
      </w:pPr>
      <w:r w:rsidRPr="002E22E1">
        <w:rPr>
          <w:rFonts w:ascii="Arial" w:hAnsi="Arial" w:cs="Arial"/>
          <w:sz w:val="19"/>
          <w:szCs w:val="19"/>
        </w:rPr>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7414F658" w14:textId="77777777" w:rsidR="00804DC3" w:rsidRPr="002E22E1" w:rsidRDefault="00913FC0">
      <w:pPr>
        <w:pStyle w:val="PargrafodaLista"/>
        <w:numPr>
          <w:ilvl w:val="1"/>
          <w:numId w:val="14"/>
        </w:numPr>
        <w:tabs>
          <w:tab w:val="left" w:pos="629"/>
        </w:tabs>
        <w:spacing w:before="1" w:line="360" w:lineRule="auto"/>
        <w:ind w:right="149" w:firstLine="0"/>
        <w:rPr>
          <w:rFonts w:ascii="Arial" w:hAnsi="Arial" w:cs="Arial"/>
          <w:sz w:val="19"/>
          <w:szCs w:val="19"/>
        </w:rPr>
      </w:pPr>
      <w:r w:rsidRPr="002E22E1">
        <w:rPr>
          <w:rFonts w:ascii="Arial" w:hAnsi="Arial" w:cs="Arial"/>
          <w:sz w:val="19"/>
          <w:szCs w:val="19"/>
        </w:rPr>
        <w:t>Nos reajustes subsequentes ao primeiro, o interregno mínimo de um ano será contado a partir dos efeitos financeiros do último reajuste.</w:t>
      </w:r>
    </w:p>
    <w:p w14:paraId="633B9357" w14:textId="77777777" w:rsidR="00804DC3" w:rsidRPr="002E22E1" w:rsidRDefault="00913FC0">
      <w:pPr>
        <w:pStyle w:val="PargrafodaLista"/>
        <w:numPr>
          <w:ilvl w:val="1"/>
          <w:numId w:val="14"/>
        </w:numPr>
        <w:tabs>
          <w:tab w:val="left" w:pos="652"/>
        </w:tabs>
        <w:spacing w:line="360" w:lineRule="auto"/>
        <w:ind w:right="142" w:firstLine="0"/>
        <w:rPr>
          <w:rFonts w:ascii="Arial" w:hAnsi="Arial" w:cs="Arial"/>
          <w:sz w:val="19"/>
          <w:szCs w:val="19"/>
        </w:rPr>
      </w:pPr>
      <w:r w:rsidRPr="002E22E1">
        <w:rPr>
          <w:rFonts w:ascii="Arial" w:hAnsi="Arial" w:cs="Arial"/>
          <w:sz w:val="19"/>
          <w:szCs w:val="19"/>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F9056BB" w14:textId="77777777" w:rsidR="00804DC3" w:rsidRPr="002E22E1" w:rsidRDefault="00913FC0">
      <w:pPr>
        <w:pStyle w:val="PargrafodaLista"/>
        <w:numPr>
          <w:ilvl w:val="1"/>
          <w:numId w:val="14"/>
        </w:numPr>
        <w:tabs>
          <w:tab w:val="left" w:pos="652"/>
        </w:tabs>
        <w:spacing w:line="362" w:lineRule="auto"/>
        <w:ind w:right="144" w:firstLine="0"/>
        <w:rPr>
          <w:rFonts w:ascii="Arial" w:hAnsi="Arial" w:cs="Arial"/>
          <w:sz w:val="19"/>
          <w:szCs w:val="19"/>
        </w:rPr>
      </w:pPr>
      <w:r w:rsidRPr="002E22E1">
        <w:rPr>
          <w:rFonts w:ascii="Arial" w:hAnsi="Arial" w:cs="Arial"/>
          <w:sz w:val="19"/>
          <w:szCs w:val="19"/>
        </w:rPr>
        <w:t>Nas aferições finais, o(s) índice(s) utilizado(s) para reajuste será(ão), obrigatoriamente, o(s) definitivo(s).</w:t>
      </w:r>
    </w:p>
    <w:p w14:paraId="5F5C33E0" w14:textId="77777777" w:rsidR="00804DC3" w:rsidRPr="002E22E1" w:rsidRDefault="00913FC0">
      <w:pPr>
        <w:pStyle w:val="PargrafodaLista"/>
        <w:numPr>
          <w:ilvl w:val="1"/>
          <w:numId w:val="14"/>
        </w:numPr>
        <w:tabs>
          <w:tab w:val="left" w:pos="645"/>
        </w:tabs>
        <w:spacing w:line="360" w:lineRule="auto"/>
        <w:ind w:right="148" w:firstLine="0"/>
        <w:rPr>
          <w:rFonts w:ascii="Arial" w:hAnsi="Arial" w:cs="Arial"/>
          <w:sz w:val="19"/>
          <w:szCs w:val="19"/>
        </w:rPr>
      </w:pPr>
      <w:r w:rsidRPr="002E22E1">
        <w:rPr>
          <w:rFonts w:ascii="Arial" w:hAnsi="Arial" w:cs="Arial"/>
          <w:sz w:val="19"/>
          <w:szCs w:val="19"/>
        </w:rPr>
        <w:t>Caso o(s) índice(s) estabelecido(s) para reajustamento venha(m) a ser extinto(s) ou de qualquer forma não possa(m) mais ser utilizado(s), será(ão) adotado(s), em substituição, o(s) que vier(em) a ser determinado(s) pela legislação então em vigor.</w:t>
      </w:r>
    </w:p>
    <w:p w14:paraId="6F3F0099" w14:textId="77777777" w:rsidR="00804DC3" w:rsidRPr="002E22E1" w:rsidRDefault="00913FC0">
      <w:pPr>
        <w:pStyle w:val="PargrafodaLista"/>
        <w:numPr>
          <w:ilvl w:val="1"/>
          <w:numId w:val="14"/>
        </w:numPr>
        <w:tabs>
          <w:tab w:val="left" w:pos="620"/>
        </w:tabs>
        <w:spacing w:line="360" w:lineRule="auto"/>
        <w:ind w:right="152" w:firstLine="0"/>
        <w:rPr>
          <w:rFonts w:ascii="Arial" w:hAnsi="Arial" w:cs="Arial"/>
          <w:sz w:val="19"/>
          <w:szCs w:val="19"/>
        </w:rPr>
      </w:pPr>
      <w:r w:rsidRPr="002E22E1">
        <w:rPr>
          <w:rFonts w:ascii="Arial" w:hAnsi="Arial" w:cs="Arial"/>
          <w:sz w:val="19"/>
          <w:szCs w:val="19"/>
        </w:rPr>
        <w:t xml:space="preserve">Na ausência de previsão legal quanto ao índice substituto, as partes elegerão novo índice oficial, para </w:t>
      </w:r>
      <w:r w:rsidRPr="002E22E1">
        <w:rPr>
          <w:rFonts w:ascii="Arial" w:hAnsi="Arial" w:cs="Arial"/>
          <w:sz w:val="19"/>
          <w:szCs w:val="19"/>
        </w:rPr>
        <w:lastRenderedPageBreak/>
        <w:t>reajustamento do preço do valor remanescente, por meio de termo aditivo.</w:t>
      </w:r>
    </w:p>
    <w:p w14:paraId="5F06E0D2" w14:textId="0F7B060F" w:rsidR="00804DC3" w:rsidRPr="002E22E1" w:rsidRDefault="00913FC0">
      <w:pPr>
        <w:pStyle w:val="PargrafodaLista"/>
        <w:numPr>
          <w:ilvl w:val="1"/>
          <w:numId w:val="14"/>
        </w:numPr>
        <w:tabs>
          <w:tab w:val="left" w:pos="605"/>
        </w:tabs>
        <w:ind w:left="605" w:hanging="465"/>
        <w:rPr>
          <w:rFonts w:ascii="Arial" w:hAnsi="Arial" w:cs="Arial"/>
          <w:sz w:val="19"/>
          <w:szCs w:val="19"/>
        </w:rPr>
      </w:pPr>
      <w:r w:rsidRPr="002E22E1">
        <w:rPr>
          <w:rFonts w:ascii="Arial" w:hAnsi="Arial" w:cs="Arial"/>
          <w:sz w:val="19"/>
          <w:szCs w:val="19"/>
        </w:rPr>
        <w:t>O</w:t>
      </w:r>
      <w:r w:rsidRPr="002E22E1">
        <w:rPr>
          <w:rFonts w:ascii="Arial" w:hAnsi="Arial" w:cs="Arial"/>
          <w:spacing w:val="-3"/>
          <w:sz w:val="19"/>
          <w:szCs w:val="19"/>
        </w:rPr>
        <w:t xml:space="preserve"> </w:t>
      </w:r>
      <w:r w:rsidRPr="002E22E1">
        <w:rPr>
          <w:rFonts w:ascii="Arial" w:hAnsi="Arial" w:cs="Arial"/>
          <w:sz w:val="19"/>
          <w:szCs w:val="19"/>
        </w:rPr>
        <w:t>reajuste</w:t>
      </w:r>
      <w:r w:rsidRPr="002E22E1">
        <w:rPr>
          <w:rFonts w:ascii="Arial" w:hAnsi="Arial" w:cs="Arial"/>
          <w:spacing w:val="-2"/>
          <w:sz w:val="19"/>
          <w:szCs w:val="19"/>
        </w:rPr>
        <w:t xml:space="preserve"> </w:t>
      </w:r>
      <w:r w:rsidRPr="002E22E1">
        <w:rPr>
          <w:rFonts w:ascii="Arial" w:hAnsi="Arial" w:cs="Arial"/>
          <w:sz w:val="19"/>
          <w:szCs w:val="19"/>
        </w:rPr>
        <w:t>será</w:t>
      </w:r>
      <w:r w:rsidRPr="002E22E1">
        <w:rPr>
          <w:rFonts w:ascii="Arial" w:hAnsi="Arial" w:cs="Arial"/>
          <w:spacing w:val="-5"/>
          <w:sz w:val="19"/>
          <w:szCs w:val="19"/>
        </w:rPr>
        <w:t xml:space="preserve"> </w:t>
      </w:r>
      <w:r w:rsidRPr="002E22E1">
        <w:rPr>
          <w:rFonts w:ascii="Arial" w:hAnsi="Arial" w:cs="Arial"/>
          <w:sz w:val="19"/>
          <w:szCs w:val="19"/>
        </w:rPr>
        <w:t>realizado</w:t>
      </w:r>
      <w:r w:rsidRPr="002E22E1">
        <w:rPr>
          <w:rFonts w:ascii="Arial" w:hAnsi="Arial" w:cs="Arial"/>
          <w:spacing w:val="-2"/>
          <w:sz w:val="19"/>
          <w:szCs w:val="19"/>
        </w:rPr>
        <w:t xml:space="preserve"> </w:t>
      </w:r>
      <w:r w:rsidRPr="002E22E1">
        <w:rPr>
          <w:rFonts w:ascii="Arial" w:hAnsi="Arial" w:cs="Arial"/>
          <w:sz w:val="19"/>
          <w:szCs w:val="19"/>
        </w:rPr>
        <w:t>por</w:t>
      </w:r>
      <w:r w:rsidRPr="002E22E1">
        <w:rPr>
          <w:rFonts w:ascii="Arial" w:hAnsi="Arial" w:cs="Arial"/>
          <w:spacing w:val="-4"/>
          <w:sz w:val="19"/>
          <w:szCs w:val="19"/>
        </w:rPr>
        <w:t xml:space="preserve"> </w:t>
      </w:r>
      <w:r w:rsidRPr="002E22E1">
        <w:rPr>
          <w:rFonts w:ascii="Arial" w:hAnsi="Arial" w:cs="Arial"/>
          <w:spacing w:val="-2"/>
          <w:sz w:val="19"/>
          <w:szCs w:val="19"/>
        </w:rPr>
        <w:t>apostilamento</w:t>
      </w:r>
      <w:r w:rsidR="00E65741" w:rsidRPr="002E22E1">
        <w:rPr>
          <w:rFonts w:ascii="Arial" w:hAnsi="Arial" w:cs="Arial"/>
          <w:spacing w:val="-2"/>
          <w:sz w:val="19"/>
          <w:szCs w:val="19"/>
        </w:rPr>
        <w:t xml:space="preserve"> ou aditivo</w:t>
      </w:r>
      <w:r w:rsidRPr="002E22E1">
        <w:rPr>
          <w:rFonts w:ascii="Arial" w:hAnsi="Arial" w:cs="Arial"/>
          <w:spacing w:val="-2"/>
          <w:sz w:val="19"/>
          <w:szCs w:val="19"/>
        </w:rPr>
        <w:t>.</w:t>
      </w:r>
    </w:p>
    <w:p w14:paraId="57C68D6C" w14:textId="77777777" w:rsidR="00DA4892" w:rsidRPr="002E22E1" w:rsidRDefault="00DA4892">
      <w:pPr>
        <w:pStyle w:val="Ttulo1"/>
        <w:ind w:right="63"/>
        <w:rPr>
          <w:sz w:val="19"/>
          <w:szCs w:val="19"/>
        </w:rPr>
      </w:pPr>
    </w:p>
    <w:p w14:paraId="3E126047" w14:textId="77777777" w:rsidR="003A6BA3" w:rsidRDefault="003A6BA3">
      <w:pPr>
        <w:pStyle w:val="Ttulo1"/>
        <w:ind w:right="63"/>
        <w:rPr>
          <w:sz w:val="19"/>
          <w:szCs w:val="19"/>
        </w:rPr>
      </w:pPr>
    </w:p>
    <w:p w14:paraId="6039D558" w14:textId="4B5CB180" w:rsidR="00804DC3" w:rsidRPr="002E22E1" w:rsidRDefault="00913FC0">
      <w:pPr>
        <w:pStyle w:val="Ttulo1"/>
        <w:ind w:right="63"/>
        <w:rPr>
          <w:sz w:val="19"/>
          <w:szCs w:val="19"/>
        </w:rPr>
      </w:pPr>
      <w:r w:rsidRPr="002E22E1">
        <w:rPr>
          <w:sz w:val="19"/>
          <w:szCs w:val="19"/>
        </w:rPr>
        <w:t>CLÁUSULA</w:t>
      </w:r>
      <w:r w:rsidRPr="002E22E1">
        <w:rPr>
          <w:spacing w:val="-9"/>
          <w:sz w:val="19"/>
          <w:szCs w:val="19"/>
        </w:rPr>
        <w:t xml:space="preserve"> </w:t>
      </w:r>
      <w:r w:rsidRPr="002E22E1">
        <w:rPr>
          <w:sz w:val="19"/>
          <w:szCs w:val="19"/>
        </w:rPr>
        <w:t>OITAVA</w:t>
      </w:r>
      <w:r w:rsidRPr="002E22E1">
        <w:rPr>
          <w:spacing w:val="-2"/>
          <w:sz w:val="19"/>
          <w:szCs w:val="19"/>
        </w:rPr>
        <w:t xml:space="preserve"> </w:t>
      </w:r>
      <w:r w:rsidRPr="002E22E1">
        <w:rPr>
          <w:sz w:val="19"/>
          <w:szCs w:val="19"/>
        </w:rPr>
        <w:t>- OBRIGAÇÕES</w:t>
      </w:r>
      <w:r w:rsidRPr="002E22E1">
        <w:rPr>
          <w:spacing w:val="-1"/>
          <w:sz w:val="19"/>
          <w:szCs w:val="19"/>
        </w:rPr>
        <w:t xml:space="preserve"> </w:t>
      </w:r>
      <w:r w:rsidRPr="002E22E1">
        <w:rPr>
          <w:sz w:val="19"/>
          <w:szCs w:val="19"/>
        </w:rPr>
        <w:t xml:space="preserve">DO </w:t>
      </w:r>
      <w:r w:rsidRPr="002E22E1">
        <w:rPr>
          <w:spacing w:val="-2"/>
          <w:sz w:val="19"/>
          <w:szCs w:val="19"/>
        </w:rPr>
        <w:t>CONTRATANTE</w:t>
      </w:r>
    </w:p>
    <w:p w14:paraId="25BA893B" w14:textId="77777777" w:rsidR="00804DC3" w:rsidRPr="002E22E1" w:rsidRDefault="00913FC0">
      <w:pPr>
        <w:pStyle w:val="PargrafodaLista"/>
        <w:numPr>
          <w:ilvl w:val="1"/>
          <w:numId w:val="13"/>
        </w:numPr>
        <w:tabs>
          <w:tab w:val="left" w:pos="605"/>
        </w:tabs>
        <w:spacing w:before="137"/>
        <w:ind w:left="605" w:hanging="465"/>
        <w:rPr>
          <w:rFonts w:ascii="Arial" w:hAnsi="Arial" w:cs="Arial"/>
          <w:sz w:val="19"/>
          <w:szCs w:val="19"/>
        </w:rPr>
      </w:pPr>
      <w:r w:rsidRPr="002E22E1">
        <w:rPr>
          <w:rFonts w:ascii="Arial" w:hAnsi="Arial" w:cs="Arial"/>
          <w:sz w:val="19"/>
          <w:szCs w:val="19"/>
        </w:rPr>
        <w:t>São</w:t>
      </w:r>
      <w:r w:rsidRPr="002E22E1">
        <w:rPr>
          <w:rFonts w:ascii="Arial" w:hAnsi="Arial" w:cs="Arial"/>
          <w:spacing w:val="-6"/>
          <w:sz w:val="19"/>
          <w:szCs w:val="19"/>
        </w:rPr>
        <w:t xml:space="preserve"> </w:t>
      </w:r>
      <w:r w:rsidRPr="002E22E1">
        <w:rPr>
          <w:rFonts w:ascii="Arial" w:hAnsi="Arial" w:cs="Arial"/>
          <w:sz w:val="19"/>
          <w:szCs w:val="19"/>
        </w:rPr>
        <w:t>obrigações</w:t>
      </w:r>
      <w:r w:rsidRPr="002E22E1">
        <w:rPr>
          <w:rFonts w:ascii="Arial" w:hAnsi="Arial" w:cs="Arial"/>
          <w:spacing w:val="-4"/>
          <w:sz w:val="19"/>
          <w:szCs w:val="19"/>
        </w:rPr>
        <w:t xml:space="preserve"> </w:t>
      </w:r>
      <w:r w:rsidRPr="002E22E1">
        <w:rPr>
          <w:rFonts w:ascii="Arial" w:hAnsi="Arial" w:cs="Arial"/>
          <w:sz w:val="19"/>
          <w:szCs w:val="19"/>
        </w:rPr>
        <w:t xml:space="preserve">do </w:t>
      </w:r>
      <w:r w:rsidRPr="002E22E1">
        <w:rPr>
          <w:rFonts w:ascii="Arial" w:hAnsi="Arial" w:cs="Arial"/>
          <w:spacing w:val="-2"/>
          <w:sz w:val="19"/>
          <w:szCs w:val="19"/>
        </w:rPr>
        <w:t>Contratante:</w:t>
      </w:r>
    </w:p>
    <w:p w14:paraId="002F645E" w14:textId="77777777" w:rsidR="00804DC3" w:rsidRPr="002E22E1" w:rsidRDefault="00913FC0">
      <w:pPr>
        <w:pStyle w:val="PargrafodaLista"/>
        <w:numPr>
          <w:ilvl w:val="1"/>
          <w:numId w:val="13"/>
        </w:numPr>
        <w:tabs>
          <w:tab w:val="left" w:pos="608"/>
        </w:tabs>
        <w:spacing w:before="139" w:line="360" w:lineRule="auto"/>
        <w:ind w:left="140" w:right="149" w:firstLine="0"/>
        <w:rPr>
          <w:rFonts w:ascii="Arial" w:hAnsi="Arial" w:cs="Arial"/>
          <w:sz w:val="19"/>
          <w:szCs w:val="19"/>
        </w:rPr>
      </w:pPr>
      <w:r w:rsidRPr="002E22E1">
        <w:rPr>
          <w:rFonts w:ascii="Arial" w:hAnsi="Arial" w:cs="Arial"/>
          <w:sz w:val="19"/>
          <w:szCs w:val="19"/>
        </w:rPr>
        <w:t>Exigir</w:t>
      </w:r>
      <w:r w:rsidRPr="002E22E1">
        <w:rPr>
          <w:rFonts w:ascii="Arial" w:hAnsi="Arial" w:cs="Arial"/>
          <w:spacing w:val="-3"/>
          <w:sz w:val="19"/>
          <w:szCs w:val="19"/>
        </w:rPr>
        <w:t xml:space="preserve"> </w:t>
      </w:r>
      <w:r w:rsidRPr="002E22E1">
        <w:rPr>
          <w:rFonts w:ascii="Arial" w:hAnsi="Arial" w:cs="Arial"/>
          <w:sz w:val="19"/>
          <w:szCs w:val="19"/>
        </w:rPr>
        <w:t>o cumprimento</w:t>
      </w:r>
      <w:r w:rsidRPr="002E22E1">
        <w:rPr>
          <w:rFonts w:ascii="Arial" w:hAnsi="Arial" w:cs="Arial"/>
          <w:spacing w:val="-1"/>
          <w:sz w:val="19"/>
          <w:szCs w:val="19"/>
        </w:rPr>
        <w:t xml:space="preserve"> </w:t>
      </w:r>
      <w:r w:rsidRPr="002E22E1">
        <w:rPr>
          <w:rFonts w:ascii="Arial" w:hAnsi="Arial" w:cs="Arial"/>
          <w:sz w:val="19"/>
          <w:szCs w:val="19"/>
        </w:rPr>
        <w:t>de</w:t>
      </w:r>
      <w:r w:rsidRPr="002E22E1">
        <w:rPr>
          <w:rFonts w:ascii="Arial" w:hAnsi="Arial" w:cs="Arial"/>
          <w:spacing w:val="-1"/>
          <w:sz w:val="19"/>
          <w:szCs w:val="19"/>
        </w:rPr>
        <w:t xml:space="preserve"> </w:t>
      </w:r>
      <w:r w:rsidRPr="002E22E1">
        <w:rPr>
          <w:rFonts w:ascii="Arial" w:hAnsi="Arial" w:cs="Arial"/>
          <w:sz w:val="19"/>
          <w:szCs w:val="19"/>
        </w:rPr>
        <w:t>todas</w:t>
      </w:r>
      <w:r w:rsidRPr="002E22E1">
        <w:rPr>
          <w:rFonts w:ascii="Arial" w:hAnsi="Arial" w:cs="Arial"/>
          <w:spacing w:val="-2"/>
          <w:sz w:val="19"/>
          <w:szCs w:val="19"/>
        </w:rPr>
        <w:t xml:space="preserve"> </w:t>
      </w:r>
      <w:r w:rsidRPr="002E22E1">
        <w:rPr>
          <w:rFonts w:ascii="Arial" w:hAnsi="Arial" w:cs="Arial"/>
          <w:sz w:val="19"/>
          <w:szCs w:val="19"/>
        </w:rPr>
        <w:t>as</w:t>
      </w:r>
      <w:r w:rsidRPr="002E22E1">
        <w:rPr>
          <w:rFonts w:ascii="Arial" w:hAnsi="Arial" w:cs="Arial"/>
          <w:spacing w:val="-2"/>
          <w:sz w:val="19"/>
          <w:szCs w:val="19"/>
        </w:rPr>
        <w:t xml:space="preserve"> </w:t>
      </w:r>
      <w:r w:rsidRPr="002E22E1">
        <w:rPr>
          <w:rFonts w:ascii="Arial" w:hAnsi="Arial" w:cs="Arial"/>
          <w:sz w:val="19"/>
          <w:szCs w:val="19"/>
        </w:rPr>
        <w:t>obrigações</w:t>
      </w:r>
      <w:r w:rsidRPr="002E22E1">
        <w:rPr>
          <w:rFonts w:ascii="Arial" w:hAnsi="Arial" w:cs="Arial"/>
          <w:spacing w:val="-2"/>
          <w:sz w:val="19"/>
          <w:szCs w:val="19"/>
        </w:rPr>
        <w:t xml:space="preserve"> </w:t>
      </w:r>
      <w:r w:rsidRPr="002E22E1">
        <w:rPr>
          <w:rFonts w:ascii="Arial" w:hAnsi="Arial" w:cs="Arial"/>
          <w:sz w:val="19"/>
          <w:szCs w:val="19"/>
        </w:rPr>
        <w:t>assumidas</w:t>
      </w:r>
      <w:r w:rsidRPr="002E22E1">
        <w:rPr>
          <w:rFonts w:ascii="Arial" w:hAnsi="Arial" w:cs="Arial"/>
          <w:spacing w:val="-2"/>
          <w:sz w:val="19"/>
          <w:szCs w:val="19"/>
        </w:rPr>
        <w:t xml:space="preserve"> </w:t>
      </w:r>
      <w:r w:rsidRPr="002E22E1">
        <w:rPr>
          <w:rFonts w:ascii="Arial" w:hAnsi="Arial" w:cs="Arial"/>
          <w:sz w:val="19"/>
          <w:szCs w:val="19"/>
        </w:rPr>
        <w:t>pelo</w:t>
      </w:r>
      <w:r w:rsidRPr="002E22E1">
        <w:rPr>
          <w:rFonts w:ascii="Arial" w:hAnsi="Arial" w:cs="Arial"/>
          <w:spacing w:val="-1"/>
          <w:sz w:val="19"/>
          <w:szCs w:val="19"/>
        </w:rPr>
        <w:t xml:space="preserve"> </w:t>
      </w:r>
      <w:r w:rsidRPr="002E22E1">
        <w:rPr>
          <w:rFonts w:ascii="Arial" w:hAnsi="Arial" w:cs="Arial"/>
          <w:sz w:val="19"/>
          <w:szCs w:val="19"/>
        </w:rPr>
        <w:t>Contratado,</w:t>
      </w:r>
      <w:r w:rsidRPr="002E22E1">
        <w:rPr>
          <w:rFonts w:ascii="Arial" w:hAnsi="Arial" w:cs="Arial"/>
          <w:spacing w:val="-4"/>
          <w:sz w:val="19"/>
          <w:szCs w:val="19"/>
        </w:rPr>
        <w:t xml:space="preserve"> </w:t>
      </w:r>
      <w:r w:rsidRPr="002E22E1">
        <w:rPr>
          <w:rFonts w:ascii="Arial" w:hAnsi="Arial" w:cs="Arial"/>
          <w:sz w:val="19"/>
          <w:szCs w:val="19"/>
        </w:rPr>
        <w:t>de acordo</w:t>
      </w:r>
      <w:r w:rsidRPr="002E22E1">
        <w:rPr>
          <w:rFonts w:ascii="Arial" w:hAnsi="Arial" w:cs="Arial"/>
          <w:spacing w:val="-1"/>
          <w:sz w:val="19"/>
          <w:szCs w:val="19"/>
        </w:rPr>
        <w:t xml:space="preserve"> </w:t>
      </w:r>
      <w:r w:rsidRPr="002E22E1">
        <w:rPr>
          <w:rFonts w:ascii="Arial" w:hAnsi="Arial" w:cs="Arial"/>
          <w:sz w:val="19"/>
          <w:szCs w:val="19"/>
        </w:rPr>
        <w:t>com o contrato e seus anexos;</w:t>
      </w:r>
    </w:p>
    <w:p w14:paraId="352A2C03" w14:textId="77777777" w:rsidR="00804DC3" w:rsidRPr="002E22E1" w:rsidRDefault="00913FC0">
      <w:pPr>
        <w:pStyle w:val="PargrafodaLista"/>
        <w:numPr>
          <w:ilvl w:val="1"/>
          <w:numId w:val="13"/>
        </w:numPr>
        <w:tabs>
          <w:tab w:val="left" w:pos="608"/>
        </w:tabs>
        <w:spacing w:line="274" w:lineRule="exact"/>
        <w:rPr>
          <w:rFonts w:ascii="Arial" w:hAnsi="Arial" w:cs="Arial"/>
          <w:sz w:val="19"/>
          <w:szCs w:val="19"/>
        </w:rPr>
      </w:pPr>
      <w:r w:rsidRPr="002E22E1">
        <w:rPr>
          <w:rFonts w:ascii="Arial" w:hAnsi="Arial" w:cs="Arial"/>
          <w:sz w:val="19"/>
          <w:szCs w:val="19"/>
        </w:rPr>
        <w:t>Receber</w:t>
      </w:r>
      <w:r w:rsidRPr="002E22E1">
        <w:rPr>
          <w:rFonts w:ascii="Arial" w:hAnsi="Arial" w:cs="Arial"/>
          <w:spacing w:val="-6"/>
          <w:sz w:val="19"/>
          <w:szCs w:val="19"/>
        </w:rPr>
        <w:t xml:space="preserve"> </w:t>
      </w:r>
      <w:r w:rsidRPr="002E22E1">
        <w:rPr>
          <w:rFonts w:ascii="Arial" w:hAnsi="Arial" w:cs="Arial"/>
          <w:sz w:val="19"/>
          <w:szCs w:val="19"/>
        </w:rPr>
        <w:t>o</w:t>
      </w:r>
      <w:r w:rsidRPr="002E22E1">
        <w:rPr>
          <w:rFonts w:ascii="Arial" w:hAnsi="Arial" w:cs="Arial"/>
          <w:spacing w:val="-3"/>
          <w:sz w:val="19"/>
          <w:szCs w:val="19"/>
        </w:rPr>
        <w:t xml:space="preserve"> </w:t>
      </w:r>
      <w:r w:rsidRPr="002E22E1">
        <w:rPr>
          <w:rFonts w:ascii="Arial" w:hAnsi="Arial" w:cs="Arial"/>
          <w:sz w:val="19"/>
          <w:szCs w:val="19"/>
        </w:rPr>
        <w:t>objeto</w:t>
      </w:r>
      <w:r w:rsidRPr="002E22E1">
        <w:rPr>
          <w:rFonts w:ascii="Arial" w:hAnsi="Arial" w:cs="Arial"/>
          <w:spacing w:val="-1"/>
          <w:sz w:val="19"/>
          <w:szCs w:val="19"/>
        </w:rPr>
        <w:t xml:space="preserve"> </w:t>
      </w:r>
      <w:r w:rsidRPr="002E22E1">
        <w:rPr>
          <w:rFonts w:ascii="Arial" w:hAnsi="Arial" w:cs="Arial"/>
          <w:sz w:val="19"/>
          <w:szCs w:val="19"/>
        </w:rPr>
        <w:t>no</w:t>
      </w:r>
      <w:r w:rsidRPr="002E22E1">
        <w:rPr>
          <w:rFonts w:ascii="Arial" w:hAnsi="Arial" w:cs="Arial"/>
          <w:spacing w:val="-1"/>
          <w:sz w:val="19"/>
          <w:szCs w:val="19"/>
        </w:rPr>
        <w:t xml:space="preserve"> </w:t>
      </w:r>
      <w:r w:rsidRPr="002E22E1">
        <w:rPr>
          <w:rFonts w:ascii="Arial" w:hAnsi="Arial" w:cs="Arial"/>
          <w:sz w:val="19"/>
          <w:szCs w:val="19"/>
        </w:rPr>
        <w:t>prazo</w:t>
      </w:r>
      <w:r w:rsidRPr="002E22E1">
        <w:rPr>
          <w:rFonts w:ascii="Arial" w:hAnsi="Arial" w:cs="Arial"/>
          <w:spacing w:val="-4"/>
          <w:sz w:val="19"/>
          <w:szCs w:val="19"/>
        </w:rPr>
        <w:t xml:space="preserve"> </w:t>
      </w:r>
      <w:r w:rsidRPr="002E22E1">
        <w:rPr>
          <w:rFonts w:ascii="Arial" w:hAnsi="Arial" w:cs="Arial"/>
          <w:sz w:val="19"/>
          <w:szCs w:val="19"/>
        </w:rPr>
        <w:t>e</w:t>
      </w:r>
      <w:r w:rsidRPr="002E22E1">
        <w:rPr>
          <w:rFonts w:ascii="Arial" w:hAnsi="Arial" w:cs="Arial"/>
          <w:spacing w:val="-3"/>
          <w:sz w:val="19"/>
          <w:szCs w:val="19"/>
        </w:rPr>
        <w:t xml:space="preserve"> </w:t>
      </w:r>
      <w:r w:rsidRPr="002E22E1">
        <w:rPr>
          <w:rFonts w:ascii="Arial" w:hAnsi="Arial" w:cs="Arial"/>
          <w:sz w:val="19"/>
          <w:szCs w:val="19"/>
        </w:rPr>
        <w:t>condições</w:t>
      </w:r>
      <w:r w:rsidRPr="002E22E1">
        <w:rPr>
          <w:rFonts w:ascii="Arial" w:hAnsi="Arial" w:cs="Arial"/>
          <w:spacing w:val="-7"/>
          <w:sz w:val="19"/>
          <w:szCs w:val="19"/>
        </w:rPr>
        <w:t xml:space="preserve"> </w:t>
      </w:r>
      <w:r w:rsidRPr="002E22E1">
        <w:rPr>
          <w:rFonts w:ascii="Arial" w:hAnsi="Arial" w:cs="Arial"/>
          <w:sz w:val="19"/>
          <w:szCs w:val="19"/>
        </w:rPr>
        <w:t>estabelecidas</w:t>
      </w:r>
      <w:r w:rsidRPr="002E22E1">
        <w:rPr>
          <w:rFonts w:ascii="Arial" w:hAnsi="Arial" w:cs="Arial"/>
          <w:spacing w:val="-4"/>
          <w:sz w:val="19"/>
          <w:szCs w:val="19"/>
        </w:rPr>
        <w:t xml:space="preserve"> </w:t>
      </w:r>
      <w:r w:rsidRPr="002E22E1">
        <w:rPr>
          <w:rFonts w:ascii="Arial" w:hAnsi="Arial" w:cs="Arial"/>
          <w:sz w:val="19"/>
          <w:szCs w:val="19"/>
        </w:rPr>
        <w:t>no</w:t>
      </w:r>
      <w:r w:rsidRPr="002E22E1">
        <w:rPr>
          <w:rFonts w:ascii="Arial" w:hAnsi="Arial" w:cs="Arial"/>
          <w:spacing w:val="-6"/>
          <w:sz w:val="19"/>
          <w:szCs w:val="19"/>
        </w:rPr>
        <w:t xml:space="preserve"> </w:t>
      </w:r>
      <w:r w:rsidRPr="002E22E1">
        <w:rPr>
          <w:rFonts w:ascii="Arial" w:hAnsi="Arial" w:cs="Arial"/>
          <w:sz w:val="19"/>
          <w:szCs w:val="19"/>
        </w:rPr>
        <w:t>Termo</w:t>
      </w:r>
      <w:r w:rsidRPr="002E22E1">
        <w:rPr>
          <w:rFonts w:ascii="Arial" w:hAnsi="Arial" w:cs="Arial"/>
          <w:spacing w:val="-1"/>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pacing w:val="-2"/>
          <w:sz w:val="19"/>
          <w:szCs w:val="19"/>
        </w:rPr>
        <w:t>Referência;</w:t>
      </w:r>
    </w:p>
    <w:p w14:paraId="2DE73BF8" w14:textId="77777777" w:rsidR="00804DC3" w:rsidRPr="002E22E1" w:rsidRDefault="00913FC0">
      <w:pPr>
        <w:pStyle w:val="PargrafodaLista"/>
        <w:numPr>
          <w:ilvl w:val="1"/>
          <w:numId w:val="13"/>
        </w:numPr>
        <w:tabs>
          <w:tab w:val="left" w:pos="655"/>
        </w:tabs>
        <w:spacing w:before="99" w:line="360" w:lineRule="auto"/>
        <w:ind w:left="140" w:right="149" w:firstLine="0"/>
        <w:rPr>
          <w:rFonts w:ascii="Arial" w:hAnsi="Arial" w:cs="Arial"/>
          <w:sz w:val="19"/>
          <w:szCs w:val="19"/>
        </w:rPr>
      </w:pPr>
      <w:r w:rsidRPr="002E22E1">
        <w:rPr>
          <w:rFonts w:ascii="Arial" w:hAnsi="Arial" w:cs="Arial"/>
          <w:sz w:val="19"/>
          <w:szCs w:val="19"/>
        </w:rPr>
        <w:t>Notificar o Contratado, por escrito, sobre vícios, defeitos ou incorreções verificadas no objeto fornecido, para que seja por ele substituído, reparado ou corrigido, no total ou em parte, às suas expensas;</w:t>
      </w:r>
    </w:p>
    <w:p w14:paraId="2D68DDD4" w14:textId="77777777" w:rsidR="00804DC3" w:rsidRPr="002E22E1" w:rsidRDefault="00913FC0">
      <w:pPr>
        <w:pStyle w:val="PargrafodaLista"/>
        <w:numPr>
          <w:ilvl w:val="1"/>
          <w:numId w:val="13"/>
        </w:numPr>
        <w:tabs>
          <w:tab w:val="left" w:pos="648"/>
        </w:tabs>
        <w:spacing w:before="79" w:line="360" w:lineRule="auto"/>
        <w:ind w:left="140" w:right="152" w:firstLine="0"/>
        <w:rPr>
          <w:rFonts w:ascii="Arial" w:hAnsi="Arial" w:cs="Arial"/>
          <w:sz w:val="19"/>
          <w:szCs w:val="19"/>
        </w:rPr>
      </w:pPr>
      <w:r w:rsidRPr="002E22E1">
        <w:rPr>
          <w:rFonts w:ascii="Arial" w:hAnsi="Arial" w:cs="Arial"/>
          <w:sz w:val="19"/>
          <w:szCs w:val="19"/>
        </w:rPr>
        <w:t xml:space="preserve">Acompanhar e fiscalizar a execução do contrato e o cumprimento das obrigações pelo </w:t>
      </w:r>
      <w:r w:rsidRPr="002E22E1">
        <w:rPr>
          <w:rFonts w:ascii="Arial" w:hAnsi="Arial" w:cs="Arial"/>
          <w:spacing w:val="-2"/>
          <w:sz w:val="19"/>
          <w:szCs w:val="19"/>
        </w:rPr>
        <w:t>Contratado;</w:t>
      </w:r>
    </w:p>
    <w:p w14:paraId="2B12D02E" w14:textId="77777777" w:rsidR="00804DC3" w:rsidRPr="002E22E1" w:rsidRDefault="00913FC0">
      <w:pPr>
        <w:pStyle w:val="PargrafodaLista"/>
        <w:numPr>
          <w:ilvl w:val="1"/>
          <w:numId w:val="13"/>
        </w:numPr>
        <w:tabs>
          <w:tab w:val="left" w:pos="615"/>
        </w:tabs>
        <w:spacing w:line="360" w:lineRule="auto"/>
        <w:ind w:left="140" w:right="147" w:firstLine="0"/>
        <w:rPr>
          <w:rFonts w:ascii="Arial" w:hAnsi="Arial" w:cs="Arial"/>
          <w:sz w:val="19"/>
          <w:szCs w:val="19"/>
        </w:rPr>
      </w:pPr>
      <w:r w:rsidRPr="002E22E1">
        <w:rPr>
          <w:rFonts w:ascii="Arial" w:hAnsi="Arial" w:cs="Arial"/>
          <w:sz w:val="19"/>
          <w:szCs w:val="19"/>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0BC9371A" w14:textId="77777777" w:rsidR="00804DC3" w:rsidRPr="002E22E1" w:rsidRDefault="00913FC0">
      <w:pPr>
        <w:pStyle w:val="PargrafodaLista"/>
        <w:numPr>
          <w:ilvl w:val="1"/>
          <w:numId w:val="13"/>
        </w:numPr>
        <w:tabs>
          <w:tab w:val="left" w:pos="608"/>
        </w:tabs>
        <w:spacing w:before="1" w:line="360" w:lineRule="auto"/>
        <w:ind w:left="140" w:right="149" w:firstLine="0"/>
        <w:rPr>
          <w:rFonts w:ascii="Arial" w:hAnsi="Arial" w:cs="Arial"/>
          <w:sz w:val="19"/>
          <w:szCs w:val="19"/>
        </w:rPr>
      </w:pPr>
      <w:r w:rsidRPr="002E22E1">
        <w:rPr>
          <w:rFonts w:ascii="Arial" w:hAnsi="Arial" w:cs="Arial"/>
          <w:sz w:val="19"/>
          <w:szCs w:val="19"/>
        </w:rPr>
        <w:t>Efetuar</w:t>
      </w:r>
      <w:r w:rsidRPr="002E22E1">
        <w:rPr>
          <w:rFonts w:ascii="Arial" w:hAnsi="Arial" w:cs="Arial"/>
          <w:spacing w:val="-4"/>
          <w:sz w:val="19"/>
          <w:szCs w:val="19"/>
        </w:rPr>
        <w:t xml:space="preserve"> </w:t>
      </w:r>
      <w:r w:rsidRPr="002E22E1">
        <w:rPr>
          <w:rFonts w:ascii="Arial" w:hAnsi="Arial" w:cs="Arial"/>
          <w:sz w:val="19"/>
          <w:szCs w:val="19"/>
        </w:rPr>
        <w:t>o</w:t>
      </w:r>
      <w:r w:rsidRPr="002E22E1">
        <w:rPr>
          <w:rFonts w:ascii="Arial" w:hAnsi="Arial" w:cs="Arial"/>
          <w:spacing w:val="-2"/>
          <w:sz w:val="19"/>
          <w:szCs w:val="19"/>
        </w:rPr>
        <w:t xml:space="preserve"> </w:t>
      </w:r>
      <w:r w:rsidRPr="002E22E1">
        <w:rPr>
          <w:rFonts w:ascii="Arial" w:hAnsi="Arial" w:cs="Arial"/>
          <w:sz w:val="19"/>
          <w:szCs w:val="19"/>
        </w:rPr>
        <w:t>pagamento</w:t>
      </w:r>
      <w:r w:rsidRPr="002E22E1">
        <w:rPr>
          <w:rFonts w:ascii="Arial" w:hAnsi="Arial" w:cs="Arial"/>
          <w:spacing w:val="-2"/>
          <w:sz w:val="19"/>
          <w:szCs w:val="19"/>
        </w:rPr>
        <w:t xml:space="preserve"> </w:t>
      </w:r>
      <w:r w:rsidRPr="002E22E1">
        <w:rPr>
          <w:rFonts w:ascii="Arial" w:hAnsi="Arial" w:cs="Arial"/>
          <w:sz w:val="19"/>
          <w:szCs w:val="19"/>
        </w:rPr>
        <w:t>ao</w:t>
      </w:r>
      <w:r w:rsidRPr="002E22E1">
        <w:rPr>
          <w:rFonts w:ascii="Arial" w:hAnsi="Arial" w:cs="Arial"/>
          <w:spacing w:val="-4"/>
          <w:sz w:val="19"/>
          <w:szCs w:val="19"/>
        </w:rPr>
        <w:t xml:space="preserve"> </w:t>
      </w:r>
      <w:r w:rsidRPr="002E22E1">
        <w:rPr>
          <w:rFonts w:ascii="Arial" w:hAnsi="Arial" w:cs="Arial"/>
          <w:sz w:val="19"/>
          <w:szCs w:val="19"/>
        </w:rPr>
        <w:t>Contratado</w:t>
      </w:r>
      <w:r w:rsidRPr="002E22E1">
        <w:rPr>
          <w:rFonts w:ascii="Arial" w:hAnsi="Arial" w:cs="Arial"/>
          <w:spacing w:val="-2"/>
          <w:sz w:val="19"/>
          <w:szCs w:val="19"/>
        </w:rPr>
        <w:t xml:space="preserve"> </w:t>
      </w:r>
      <w:r w:rsidRPr="002E22E1">
        <w:rPr>
          <w:rFonts w:ascii="Arial" w:hAnsi="Arial" w:cs="Arial"/>
          <w:sz w:val="19"/>
          <w:szCs w:val="19"/>
        </w:rPr>
        <w:t>do</w:t>
      </w:r>
      <w:r w:rsidRPr="002E22E1">
        <w:rPr>
          <w:rFonts w:ascii="Arial" w:hAnsi="Arial" w:cs="Arial"/>
          <w:spacing w:val="-2"/>
          <w:sz w:val="19"/>
          <w:szCs w:val="19"/>
        </w:rPr>
        <w:t xml:space="preserve"> </w:t>
      </w:r>
      <w:r w:rsidRPr="002E22E1">
        <w:rPr>
          <w:rFonts w:ascii="Arial" w:hAnsi="Arial" w:cs="Arial"/>
          <w:sz w:val="19"/>
          <w:szCs w:val="19"/>
        </w:rPr>
        <w:t>valor</w:t>
      </w:r>
      <w:r w:rsidRPr="002E22E1">
        <w:rPr>
          <w:rFonts w:ascii="Arial" w:hAnsi="Arial" w:cs="Arial"/>
          <w:spacing w:val="-4"/>
          <w:sz w:val="19"/>
          <w:szCs w:val="19"/>
        </w:rPr>
        <w:t xml:space="preserve"> </w:t>
      </w:r>
      <w:r w:rsidRPr="002E22E1">
        <w:rPr>
          <w:rFonts w:ascii="Arial" w:hAnsi="Arial" w:cs="Arial"/>
          <w:sz w:val="19"/>
          <w:szCs w:val="19"/>
        </w:rPr>
        <w:t>correspondente</w:t>
      </w:r>
      <w:r w:rsidRPr="002E22E1">
        <w:rPr>
          <w:rFonts w:ascii="Arial" w:hAnsi="Arial" w:cs="Arial"/>
          <w:spacing w:val="-2"/>
          <w:sz w:val="19"/>
          <w:szCs w:val="19"/>
        </w:rPr>
        <w:t xml:space="preserve"> </w:t>
      </w:r>
      <w:r w:rsidRPr="002E22E1">
        <w:rPr>
          <w:rFonts w:ascii="Arial" w:hAnsi="Arial" w:cs="Arial"/>
          <w:sz w:val="19"/>
          <w:szCs w:val="19"/>
        </w:rPr>
        <w:t>ao</w:t>
      </w:r>
      <w:r w:rsidRPr="002E22E1">
        <w:rPr>
          <w:rFonts w:ascii="Arial" w:hAnsi="Arial" w:cs="Arial"/>
          <w:spacing w:val="-2"/>
          <w:sz w:val="19"/>
          <w:szCs w:val="19"/>
        </w:rPr>
        <w:t xml:space="preserve"> </w:t>
      </w:r>
      <w:r w:rsidRPr="002E22E1">
        <w:rPr>
          <w:rFonts w:ascii="Arial" w:hAnsi="Arial" w:cs="Arial"/>
          <w:sz w:val="19"/>
          <w:szCs w:val="19"/>
        </w:rPr>
        <w:t>fornecimento</w:t>
      </w:r>
      <w:r w:rsidRPr="002E22E1">
        <w:rPr>
          <w:rFonts w:ascii="Arial" w:hAnsi="Arial" w:cs="Arial"/>
          <w:spacing w:val="-2"/>
          <w:sz w:val="19"/>
          <w:szCs w:val="19"/>
        </w:rPr>
        <w:t xml:space="preserve"> </w:t>
      </w:r>
      <w:r w:rsidRPr="002E22E1">
        <w:rPr>
          <w:rFonts w:ascii="Arial" w:hAnsi="Arial" w:cs="Arial"/>
          <w:sz w:val="19"/>
          <w:szCs w:val="19"/>
        </w:rPr>
        <w:t>do</w:t>
      </w:r>
      <w:r w:rsidRPr="002E22E1">
        <w:rPr>
          <w:rFonts w:ascii="Arial" w:hAnsi="Arial" w:cs="Arial"/>
          <w:spacing w:val="-4"/>
          <w:sz w:val="19"/>
          <w:szCs w:val="19"/>
        </w:rPr>
        <w:t xml:space="preserve"> </w:t>
      </w:r>
      <w:r w:rsidRPr="002E22E1">
        <w:rPr>
          <w:rFonts w:ascii="Arial" w:hAnsi="Arial" w:cs="Arial"/>
          <w:sz w:val="19"/>
          <w:szCs w:val="19"/>
        </w:rPr>
        <w:t>objeto,</w:t>
      </w:r>
      <w:r w:rsidRPr="002E22E1">
        <w:rPr>
          <w:rFonts w:ascii="Arial" w:hAnsi="Arial" w:cs="Arial"/>
          <w:spacing w:val="-5"/>
          <w:sz w:val="19"/>
          <w:szCs w:val="19"/>
        </w:rPr>
        <w:t xml:space="preserve"> </w:t>
      </w:r>
      <w:r w:rsidRPr="002E22E1">
        <w:rPr>
          <w:rFonts w:ascii="Arial" w:hAnsi="Arial" w:cs="Arial"/>
          <w:sz w:val="19"/>
          <w:szCs w:val="19"/>
        </w:rPr>
        <w:t>no prazo, forma e condições estabelecidos no presente Contrato;</w:t>
      </w:r>
    </w:p>
    <w:p w14:paraId="41539160" w14:textId="77777777" w:rsidR="00804DC3" w:rsidRPr="002E22E1" w:rsidRDefault="00913FC0">
      <w:pPr>
        <w:pStyle w:val="PargrafodaLista"/>
        <w:numPr>
          <w:ilvl w:val="1"/>
          <w:numId w:val="13"/>
        </w:numPr>
        <w:tabs>
          <w:tab w:val="left" w:pos="605"/>
        </w:tabs>
        <w:ind w:left="605" w:hanging="465"/>
        <w:rPr>
          <w:rFonts w:ascii="Arial" w:hAnsi="Arial" w:cs="Arial"/>
          <w:sz w:val="19"/>
          <w:szCs w:val="19"/>
        </w:rPr>
      </w:pPr>
      <w:r w:rsidRPr="002E22E1">
        <w:rPr>
          <w:rFonts w:ascii="Arial" w:hAnsi="Arial" w:cs="Arial"/>
          <w:sz w:val="19"/>
          <w:szCs w:val="19"/>
        </w:rPr>
        <w:t>Aplicar</w:t>
      </w:r>
      <w:r w:rsidRPr="002E22E1">
        <w:rPr>
          <w:rFonts w:ascii="Arial" w:hAnsi="Arial" w:cs="Arial"/>
          <w:spacing w:val="-6"/>
          <w:sz w:val="19"/>
          <w:szCs w:val="19"/>
        </w:rPr>
        <w:t xml:space="preserve"> </w:t>
      </w:r>
      <w:r w:rsidRPr="002E22E1">
        <w:rPr>
          <w:rFonts w:ascii="Arial" w:hAnsi="Arial" w:cs="Arial"/>
          <w:sz w:val="19"/>
          <w:szCs w:val="19"/>
        </w:rPr>
        <w:t>ao</w:t>
      </w:r>
      <w:r w:rsidRPr="002E22E1">
        <w:rPr>
          <w:rFonts w:ascii="Arial" w:hAnsi="Arial" w:cs="Arial"/>
          <w:spacing w:val="-1"/>
          <w:sz w:val="19"/>
          <w:szCs w:val="19"/>
        </w:rPr>
        <w:t xml:space="preserve"> </w:t>
      </w:r>
      <w:r w:rsidRPr="002E22E1">
        <w:rPr>
          <w:rFonts w:ascii="Arial" w:hAnsi="Arial" w:cs="Arial"/>
          <w:sz w:val="19"/>
          <w:szCs w:val="19"/>
        </w:rPr>
        <w:t>Contratado</w:t>
      </w:r>
      <w:r w:rsidRPr="002E22E1">
        <w:rPr>
          <w:rFonts w:ascii="Arial" w:hAnsi="Arial" w:cs="Arial"/>
          <w:spacing w:val="-3"/>
          <w:sz w:val="19"/>
          <w:szCs w:val="19"/>
        </w:rPr>
        <w:t xml:space="preserve"> </w:t>
      </w:r>
      <w:r w:rsidRPr="002E22E1">
        <w:rPr>
          <w:rFonts w:ascii="Arial" w:hAnsi="Arial" w:cs="Arial"/>
          <w:sz w:val="19"/>
          <w:szCs w:val="19"/>
        </w:rPr>
        <w:t>as</w:t>
      </w:r>
      <w:r w:rsidRPr="002E22E1">
        <w:rPr>
          <w:rFonts w:ascii="Arial" w:hAnsi="Arial" w:cs="Arial"/>
          <w:spacing w:val="-2"/>
          <w:sz w:val="19"/>
          <w:szCs w:val="19"/>
        </w:rPr>
        <w:t xml:space="preserve"> </w:t>
      </w:r>
      <w:r w:rsidRPr="002E22E1">
        <w:rPr>
          <w:rFonts w:ascii="Arial" w:hAnsi="Arial" w:cs="Arial"/>
          <w:sz w:val="19"/>
          <w:szCs w:val="19"/>
        </w:rPr>
        <w:t>sanções</w:t>
      </w:r>
      <w:r w:rsidRPr="002E22E1">
        <w:rPr>
          <w:rFonts w:ascii="Arial" w:hAnsi="Arial" w:cs="Arial"/>
          <w:spacing w:val="-7"/>
          <w:sz w:val="19"/>
          <w:szCs w:val="19"/>
        </w:rPr>
        <w:t xml:space="preserve"> </w:t>
      </w:r>
      <w:r w:rsidRPr="002E22E1">
        <w:rPr>
          <w:rFonts w:ascii="Arial" w:hAnsi="Arial" w:cs="Arial"/>
          <w:sz w:val="19"/>
          <w:szCs w:val="19"/>
        </w:rPr>
        <w:t>previstas</w:t>
      </w:r>
      <w:r w:rsidRPr="002E22E1">
        <w:rPr>
          <w:rFonts w:ascii="Arial" w:hAnsi="Arial" w:cs="Arial"/>
          <w:spacing w:val="-3"/>
          <w:sz w:val="19"/>
          <w:szCs w:val="19"/>
        </w:rPr>
        <w:t xml:space="preserve"> </w:t>
      </w:r>
      <w:r w:rsidRPr="002E22E1">
        <w:rPr>
          <w:rFonts w:ascii="Arial" w:hAnsi="Arial" w:cs="Arial"/>
          <w:sz w:val="19"/>
          <w:szCs w:val="19"/>
        </w:rPr>
        <w:t>na</w:t>
      </w:r>
      <w:r w:rsidRPr="002E22E1">
        <w:rPr>
          <w:rFonts w:ascii="Arial" w:hAnsi="Arial" w:cs="Arial"/>
          <w:spacing w:val="-3"/>
          <w:sz w:val="19"/>
          <w:szCs w:val="19"/>
        </w:rPr>
        <w:t xml:space="preserve"> </w:t>
      </w:r>
      <w:r w:rsidRPr="002E22E1">
        <w:rPr>
          <w:rFonts w:ascii="Arial" w:hAnsi="Arial" w:cs="Arial"/>
          <w:sz w:val="19"/>
          <w:szCs w:val="19"/>
        </w:rPr>
        <w:t>lei</w:t>
      </w:r>
      <w:r w:rsidRPr="002E22E1">
        <w:rPr>
          <w:rFonts w:ascii="Arial" w:hAnsi="Arial" w:cs="Arial"/>
          <w:spacing w:val="-2"/>
          <w:sz w:val="19"/>
          <w:szCs w:val="19"/>
        </w:rPr>
        <w:t xml:space="preserve"> </w:t>
      </w:r>
      <w:r w:rsidRPr="002E22E1">
        <w:rPr>
          <w:rFonts w:ascii="Arial" w:hAnsi="Arial" w:cs="Arial"/>
          <w:sz w:val="19"/>
          <w:szCs w:val="19"/>
        </w:rPr>
        <w:t>e</w:t>
      </w:r>
      <w:r w:rsidRPr="002E22E1">
        <w:rPr>
          <w:rFonts w:ascii="Arial" w:hAnsi="Arial" w:cs="Arial"/>
          <w:spacing w:val="-3"/>
          <w:sz w:val="19"/>
          <w:szCs w:val="19"/>
        </w:rPr>
        <w:t xml:space="preserve"> </w:t>
      </w:r>
      <w:r w:rsidRPr="002E22E1">
        <w:rPr>
          <w:rFonts w:ascii="Arial" w:hAnsi="Arial" w:cs="Arial"/>
          <w:sz w:val="19"/>
          <w:szCs w:val="19"/>
        </w:rPr>
        <w:t>neste</w:t>
      </w:r>
      <w:r w:rsidRPr="002E22E1">
        <w:rPr>
          <w:rFonts w:ascii="Arial" w:hAnsi="Arial" w:cs="Arial"/>
          <w:spacing w:val="-1"/>
          <w:sz w:val="19"/>
          <w:szCs w:val="19"/>
        </w:rPr>
        <w:t xml:space="preserve"> </w:t>
      </w:r>
      <w:r w:rsidRPr="002E22E1">
        <w:rPr>
          <w:rFonts w:ascii="Arial" w:hAnsi="Arial" w:cs="Arial"/>
          <w:spacing w:val="-2"/>
          <w:sz w:val="19"/>
          <w:szCs w:val="19"/>
        </w:rPr>
        <w:t>Contrato;</w:t>
      </w:r>
    </w:p>
    <w:p w14:paraId="3DFCDACE" w14:textId="77777777" w:rsidR="00804DC3" w:rsidRPr="002E22E1" w:rsidRDefault="00913FC0">
      <w:pPr>
        <w:pStyle w:val="PargrafodaLista"/>
        <w:numPr>
          <w:ilvl w:val="1"/>
          <w:numId w:val="13"/>
        </w:numPr>
        <w:tabs>
          <w:tab w:val="left" w:pos="622"/>
        </w:tabs>
        <w:spacing w:before="137" w:line="360" w:lineRule="auto"/>
        <w:ind w:left="140" w:right="147" w:firstLine="0"/>
        <w:rPr>
          <w:rFonts w:ascii="Arial" w:hAnsi="Arial" w:cs="Arial"/>
          <w:sz w:val="19"/>
          <w:szCs w:val="19"/>
        </w:rPr>
      </w:pPr>
      <w:r w:rsidRPr="002E22E1">
        <w:rPr>
          <w:rFonts w:ascii="Arial" w:hAnsi="Arial" w:cs="Arial"/>
          <w:sz w:val="19"/>
          <w:szCs w:val="19"/>
        </w:rPr>
        <w:t>Cientificar a Coordenação de Contratos da Secretaria Municipal de Licitações e Contratos ou a Procuradoria-Geral do Município para adoção das medidas cabíveis quando do descumprimento de obrigações pelo Contratado;</w:t>
      </w:r>
    </w:p>
    <w:p w14:paraId="2862DCE4" w14:textId="77777777" w:rsidR="00804DC3" w:rsidRPr="002E22E1" w:rsidRDefault="00913FC0">
      <w:pPr>
        <w:pStyle w:val="PargrafodaLista"/>
        <w:numPr>
          <w:ilvl w:val="1"/>
          <w:numId w:val="13"/>
        </w:numPr>
        <w:tabs>
          <w:tab w:val="left" w:pos="765"/>
        </w:tabs>
        <w:spacing w:before="1" w:line="360" w:lineRule="auto"/>
        <w:ind w:left="140" w:right="139" w:firstLine="0"/>
        <w:rPr>
          <w:rFonts w:ascii="Arial" w:hAnsi="Arial" w:cs="Arial"/>
          <w:sz w:val="19"/>
          <w:szCs w:val="19"/>
        </w:rPr>
      </w:pPr>
      <w:r w:rsidRPr="002E22E1">
        <w:rPr>
          <w:rFonts w:ascii="Arial" w:hAnsi="Arial" w:cs="Arial"/>
          <w:sz w:val="19"/>
          <w:szCs w:val="19"/>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3C0D850" w14:textId="77777777" w:rsidR="00804DC3" w:rsidRPr="002E22E1" w:rsidRDefault="00913FC0">
      <w:pPr>
        <w:pStyle w:val="PargrafodaLista"/>
        <w:numPr>
          <w:ilvl w:val="2"/>
          <w:numId w:val="13"/>
        </w:numPr>
        <w:tabs>
          <w:tab w:val="left" w:pos="975"/>
        </w:tabs>
        <w:spacing w:line="360" w:lineRule="auto"/>
        <w:ind w:right="152" w:firstLine="0"/>
        <w:rPr>
          <w:rFonts w:ascii="Arial" w:hAnsi="Arial" w:cs="Arial"/>
          <w:sz w:val="19"/>
          <w:szCs w:val="19"/>
        </w:rPr>
      </w:pPr>
      <w:r w:rsidRPr="002E22E1">
        <w:rPr>
          <w:rFonts w:ascii="Arial" w:hAnsi="Arial" w:cs="Arial"/>
          <w:sz w:val="19"/>
          <w:szCs w:val="19"/>
        </w:rPr>
        <w:t>A Administração terá o prazo de 15 (quinze) dias, a contar da data do protocolo do requerimento para decidir, admitida a prorrogação motivada, por igual período.</w:t>
      </w:r>
    </w:p>
    <w:p w14:paraId="48376BD3" w14:textId="77777777" w:rsidR="00804DC3" w:rsidRPr="002E22E1" w:rsidRDefault="00913FC0">
      <w:pPr>
        <w:pStyle w:val="PargrafodaLista"/>
        <w:numPr>
          <w:ilvl w:val="1"/>
          <w:numId w:val="13"/>
        </w:numPr>
        <w:tabs>
          <w:tab w:val="left" w:pos="782"/>
        </w:tabs>
        <w:spacing w:line="362" w:lineRule="auto"/>
        <w:ind w:left="140" w:right="137" w:firstLine="0"/>
        <w:rPr>
          <w:rFonts w:ascii="Arial" w:hAnsi="Arial" w:cs="Arial"/>
          <w:sz w:val="19"/>
          <w:szCs w:val="19"/>
        </w:rPr>
      </w:pPr>
      <w:r w:rsidRPr="002E22E1">
        <w:rPr>
          <w:rFonts w:ascii="Arial" w:hAnsi="Arial" w:cs="Arial"/>
          <w:sz w:val="19"/>
          <w:szCs w:val="19"/>
        </w:rPr>
        <w:t>Responder eventuais pedidos de reestabelecimento do equilíbrio econômico-financeiro feitos pelo contratado no prazo máximo de 15 (quinze) dias.</w:t>
      </w:r>
    </w:p>
    <w:p w14:paraId="113053C0" w14:textId="77777777" w:rsidR="00804DC3" w:rsidRPr="002E22E1" w:rsidRDefault="00913FC0">
      <w:pPr>
        <w:pStyle w:val="PargrafodaLista"/>
        <w:numPr>
          <w:ilvl w:val="1"/>
          <w:numId w:val="13"/>
        </w:numPr>
        <w:tabs>
          <w:tab w:val="left" w:pos="784"/>
        </w:tabs>
        <w:spacing w:line="360" w:lineRule="auto"/>
        <w:ind w:left="140" w:right="149" w:firstLine="0"/>
        <w:rPr>
          <w:rFonts w:ascii="Arial" w:hAnsi="Arial" w:cs="Arial"/>
          <w:sz w:val="19"/>
          <w:szCs w:val="19"/>
        </w:rPr>
      </w:pPr>
      <w:r w:rsidRPr="002E22E1">
        <w:rPr>
          <w:rFonts w:ascii="Arial" w:hAnsi="Arial" w:cs="Arial"/>
          <w:sz w:val="19"/>
          <w:szCs w:val="19"/>
        </w:rPr>
        <w:t>Notificar os emitentes das garantias quanto ao início de processo administrativo para apuração de descumprimento de cláusulas contratuais.</w:t>
      </w:r>
    </w:p>
    <w:p w14:paraId="060994EA" w14:textId="77777777" w:rsidR="00804DC3" w:rsidRPr="002E22E1" w:rsidRDefault="00913FC0">
      <w:pPr>
        <w:pStyle w:val="PargrafodaLista"/>
        <w:numPr>
          <w:ilvl w:val="1"/>
          <w:numId w:val="13"/>
        </w:numPr>
        <w:tabs>
          <w:tab w:val="left" w:pos="875"/>
        </w:tabs>
        <w:spacing w:line="360" w:lineRule="auto"/>
        <w:ind w:left="140" w:right="144" w:firstLine="0"/>
        <w:rPr>
          <w:rFonts w:ascii="Arial" w:hAnsi="Arial" w:cs="Arial"/>
          <w:sz w:val="19"/>
          <w:szCs w:val="19"/>
        </w:rPr>
      </w:pPr>
      <w:r w:rsidRPr="002E22E1">
        <w:rPr>
          <w:rFonts w:ascii="Arial" w:hAnsi="Arial" w:cs="Arial"/>
          <w:sz w:val="19"/>
          <w:szCs w:val="19"/>
        </w:rPr>
        <w:t>A Administração não responderá por quaisquer compromissos assumidos pelo Contratado com terceiros, ainda que vinculados à execução do contrato, bem como por qualquer</w:t>
      </w:r>
      <w:r w:rsidRPr="002E22E1">
        <w:rPr>
          <w:rFonts w:ascii="Arial" w:hAnsi="Arial" w:cs="Arial"/>
          <w:spacing w:val="-3"/>
          <w:sz w:val="19"/>
          <w:szCs w:val="19"/>
        </w:rPr>
        <w:t xml:space="preserve"> </w:t>
      </w:r>
      <w:r w:rsidRPr="002E22E1">
        <w:rPr>
          <w:rFonts w:ascii="Arial" w:hAnsi="Arial" w:cs="Arial"/>
          <w:sz w:val="19"/>
          <w:szCs w:val="19"/>
        </w:rPr>
        <w:t>dano causado a</w:t>
      </w:r>
      <w:r w:rsidRPr="002E22E1">
        <w:rPr>
          <w:rFonts w:ascii="Arial" w:hAnsi="Arial" w:cs="Arial"/>
          <w:spacing w:val="-1"/>
          <w:sz w:val="19"/>
          <w:szCs w:val="19"/>
        </w:rPr>
        <w:t xml:space="preserve"> </w:t>
      </w:r>
      <w:r w:rsidRPr="002E22E1">
        <w:rPr>
          <w:rFonts w:ascii="Arial" w:hAnsi="Arial" w:cs="Arial"/>
          <w:sz w:val="19"/>
          <w:szCs w:val="19"/>
        </w:rPr>
        <w:t>terceiros</w:t>
      </w:r>
      <w:r w:rsidRPr="002E22E1">
        <w:rPr>
          <w:rFonts w:ascii="Arial" w:hAnsi="Arial" w:cs="Arial"/>
          <w:spacing w:val="-2"/>
          <w:sz w:val="19"/>
          <w:szCs w:val="19"/>
        </w:rPr>
        <w:t xml:space="preserve"> </w:t>
      </w:r>
      <w:r w:rsidRPr="002E22E1">
        <w:rPr>
          <w:rFonts w:ascii="Arial" w:hAnsi="Arial" w:cs="Arial"/>
          <w:sz w:val="19"/>
          <w:szCs w:val="19"/>
        </w:rPr>
        <w:t>em decorrência de</w:t>
      </w:r>
      <w:r w:rsidRPr="002E22E1">
        <w:rPr>
          <w:rFonts w:ascii="Arial" w:hAnsi="Arial" w:cs="Arial"/>
          <w:spacing w:val="-3"/>
          <w:sz w:val="19"/>
          <w:szCs w:val="19"/>
        </w:rPr>
        <w:t xml:space="preserve"> </w:t>
      </w:r>
      <w:r w:rsidRPr="002E22E1">
        <w:rPr>
          <w:rFonts w:ascii="Arial" w:hAnsi="Arial" w:cs="Arial"/>
          <w:sz w:val="19"/>
          <w:szCs w:val="19"/>
        </w:rPr>
        <w:t>ato</w:t>
      </w:r>
      <w:r w:rsidRPr="002E22E1">
        <w:rPr>
          <w:rFonts w:ascii="Arial" w:hAnsi="Arial" w:cs="Arial"/>
          <w:spacing w:val="-1"/>
          <w:sz w:val="19"/>
          <w:szCs w:val="19"/>
        </w:rPr>
        <w:t xml:space="preserve"> </w:t>
      </w:r>
      <w:r w:rsidRPr="002E22E1">
        <w:rPr>
          <w:rFonts w:ascii="Arial" w:hAnsi="Arial" w:cs="Arial"/>
          <w:sz w:val="19"/>
          <w:szCs w:val="19"/>
        </w:rPr>
        <w:t>do</w:t>
      </w:r>
      <w:r w:rsidRPr="002E22E1">
        <w:rPr>
          <w:rFonts w:ascii="Arial" w:hAnsi="Arial" w:cs="Arial"/>
          <w:spacing w:val="-1"/>
          <w:sz w:val="19"/>
          <w:szCs w:val="19"/>
        </w:rPr>
        <w:t xml:space="preserve"> </w:t>
      </w:r>
      <w:r w:rsidRPr="002E22E1">
        <w:rPr>
          <w:rFonts w:ascii="Arial" w:hAnsi="Arial" w:cs="Arial"/>
          <w:sz w:val="19"/>
          <w:szCs w:val="19"/>
        </w:rPr>
        <w:t>Contratado,</w:t>
      </w:r>
      <w:r w:rsidRPr="002E22E1">
        <w:rPr>
          <w:rFonts w:ascii="Arial" w:hAnsi="Arial" w:cs="Arial"/>
          <w:spacing w:val="-1"/>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z w:val="19"/>
          <w:szCs w:val="19"/>
        </w:rPr>
        <w:t>seus</w:t>
      </w:r>
      <w:r w:rsidRPr="002E22E1">
        <w:rPr>
          <w:rFonts w:ascii="Arial" w:hAnsi="Arial" w:cs="Arial"/>
          <w:spacing w:val="-2"/>
          <w:sz w:val="19"/>
          <w:szCs w:val="19"/>
        </w:rPr>
        <w:t xml:space="preserve"> </w:t>
      </w:r>
      <w:r w:rsidRPr="002E22E1">
        <w:rPr>
          <w:rFonts w:ascii="Arial" w:hAnsi="Arial" w:cs="Arial"/>
          <w:sz w:val="19"/>
          <w:szCs w:val="19"/>
        </w:rPr>
        <w:t>empregados, prepostos ou subordinados.</w:t>
      </w:r>
    </w:p>
    <w:p w14:paraId="38A29645" w14:textId="77777777" w:rsidR="00804DC3" w:rsidRPr="002E22E1" w:rsidRDefault="00804DC3">
      <w:pPr>
        <w:pStyle w:val="Corpodetexto"/>
        <w:spacing w:before="135"/>
        <w:ind w:left="0"/>
        <w:jc w:val="left"/>
        <w:rPr>
          <w:rFonts w:ascii="Arial" w:hAnsi="Arial" w:cs="Arial"/>
          <w:sz w:val="19"/>
          <w:szCs w:val="19"/>
        </w:rPr>
      </w:pPr>
    </w:p>
    <w:p w14:paraId="506BB6EC" w14:textId="77777777" w:rsidR="00804DC3" w:rsidRPr="002E22E1" w:rsidRDefault="00913FC0">
      <w:pPr>
        <w:pStyle w:val="Ttulo1"/>
        <w:ind w:right="63"/>
        <w:rPr>
          <w:sz w:val="19"/>
          <w:szCs w:val="19"/>
        </w:rPr>
      </w:pPr>
      <w:r w:rsidRPr="002E22E1">
        <w:rPr>
          <w:sz w:val="19"/>
          <w:szCs w:val="19"/>
        </w:rPr>
        <w:t>CLÁUSULA</w:t>
      </w:r>
      <w:r w:rsidRPr="002E22E1">
        <w:rPr>
          <w:spacing w:val="-9"/>
          <w:sz w:val="19"/>
          <w:szCs w:val="19"/>
        </w:rPr>
        <w:t xml:space="preserve"> </w:t>
      </w:r>
      <w:r w:rsidRPr="002E22E1">
        <w:rPr>
          <w:sz w:val="19"/>
          <w:szCs w:val="19"/>
        </w:rPr>
        <w:t>NONA</w:t>
      </w:r>
      <w:r w:rsidRPr="002E22E1">
        <w:rPr>
          <w:spacing w:val="-6"/>
          <w:sz w:val="19"/>
          <w:szCs w:val="19"/>
        </w:rPr>
        <w:t xml:space="preserve"> </w:t>
      </w:r>
      <w:r w:rsidRPr="002E22E1">
        <w:rPr>
          <w:sz w:val="19"/>
          <w:szCs w:val="19"/>
        </w:rPr>
        <w:t>-</w:t>
      </w:r>
      <w:r w:rsidRPr="002E22E1">
        <w:rPr>
          <w:spacing w:val="1"/>
          <w:sz w:val="19"/>
          <w:szCs w:val="19"/>
        </w:rPr>
        <w:t xml:space="preserve"> </w:t>
      </w:r>
      <w:r w:rsidRPr="002E22E1">
        <w:rPr>
          <w:sz w:val="19"/>
          <w:szCs w:val="19"/>
        </w:rPr>
        <w:t xml:space="preserve">OBRIGAÇÕES DO </w:t>
      </w:r>
      <w:r w:rsidRPr="002E22E1">
        <w:rPr>
          <w:spacing w:val="-2"/>
          <w:sz w:val="19"/>
          <w:szCs w:val="19"/>
        </w:rPr>
        <w:t>CONTRATADO</w:t>
      </w:r>
    </w:p>
    <w:p w14:paraId="4F555E1D" w14:textId="77777777" w:rsidR="00804DC3" w:rsidRPr="002E22E1" w:rsidRDefault="00913FC0">
      <w:pPr>
        <w:pStyle w:val="PargrafodaLista"/>
        <w:numPr>
          <w:ilvl w:val="1"/>
          <w:numId w:val="12"/>
        </w:numPr>
        <w:tabs>
          <w:tab w:val="left" w:pos="650"/>
        </w:tabs>
        <w:spacing w:before="137" w:line="360" w:lineRule="auto"/>
        <w:ind w:right="142" w:firstLine="0"/>
        <w:rPr>
          <w:rFonts w:ascii="Arial" w:hAnsi="Arial" w:cs="Arial"/>
          <w:sz w:val="19"/>
          <w:szCs w:val="19"/>
        </w:rPr>
      </w:pPr>
      <w:r w:rsidRPr="002E22E1">
        <w:rPr>
          <w:rFonts w:ascii="Arial" w:hAnsi="Arial" w:cs="Arial"/>
          <w:sz w:val="19"/>
          <w:szCs w:val="19"/>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30A6BD3" w14:textId="77777777" w:rsidR="00804DC3" w:rsidRPr="002E22E1" w:rsidRDefault="00913FC0">
      <w:pPr>
        <w:pStyle w:val="PargrafodaLista"/>
        <w:numPr>
          <w:ilvl w:val="1"/>
          <w:numId w:val="12"/>
        </w:numPr>
        <w:tabs>
          <w:tab w:val="left" w:pos="632"/>
        </w:tabs>
        <w:spacing w:line="360" w:lineRule="auto"/>
        <w:ind w:right="152" w:firstLine="0"/>
        <w:rPr>
          <w:rFonts w:ascii="Arial" w:hAnsi="Arial" w:cs="Arial"/>
          <w:sz w:val="19"/>
          <w:szCs w:val="19"/>
        </w:rPr>
      </w:pPr>
      <w:r w:rsidRPr="002E22E1">
        <w:rPr>
          <w:rFonts w:ascii="Arial" w:hAnsi="Arial" w:cs="Arial"/>
          <w:sz w:val="19"/>
          <w:szCs w:val="19"/>
        </w:rPr>
        <w:t>Responsabilizar-se pelos vícios e danos decorrentes do objeto, de acordo com o Código de Defesa do Consumidor (Lei nº 8.078, de 1990);</w:t>
      </w:r>
    </w:p>
    <w:p w14:paraId="34ADAD3F" w14:textId="77777777" w:rsidR="00804DC3" w:rsidRPr="002E22E1" w:rsidRDefault="00913FC0">
      <w:pPr>
        <w:pStyle w:val="PargrafodaLista"/>
        <w:numPr>
          <w:ilvl w:val="1"/>
          <w:numId w:val="12"/>
        </w:numPr>
        <w:tabs>
          <w:tab w:val="left" w:pos="698"/>
        </w:tabs>
        <w:spacing w:line="360" w:lineRule="auto"/>
        <w:ind w:right="140" w:firstLine="0"/>
        <w:rPr>
          <w:rFonts w:ascii="Arial" w:hAnsi="Arial" w:cs="Arial"/>
          <w:sz w:val="19"/>
          <w:szCs w:val="19"/>
        </w:rPr>
      </w:pPr>
      <w:r w:rsidRPr="002E22E1">
        <w:rPr>
          <w:rFonts w:ascii="Arial" w:hAnsi="Arial" w:cs="Arial"/>
          <w:sz w:val="19"/>
          <w:szCs w:val="19"/>
        </w:rPr>
        <w:t>Atender às determinações regulares emitidas pelo fiscal ou gestor do contrato ou autoridade superior (art. 137, II, da Lei n.º 14.133, de 2021) e prestar todo esclarecimento ou informação por eles solicitados;</w:t>
      </w:r>
    </w:p>
    <w:p w14:paraId="05DC18F1" w14:textId="77777777" w:rsidR="00804DC3" w:rsidRPr="002E22E1" w:rsidRDefault="00913FC0">
      <w:pPr>
        <w:pStyle w:val="PargrafodaLista"/>
        <w:numPr>
          <w:ilvl w:val="1"/>
          <w:numId w:val="12"/>
        </w:numPr>
        <w:tabs>
          <w:tab w:val="left" w:pos="657"/>
        </w:tabs>
        <w:spacing w:before="1" w:line="360" w:lineRule="auto"/>
        <w:ind w:right="150" w:firstLine="0"/>
        <w:rPr>
          <w:rFonts w:ascii="Arial" w:hAnsi="Arial" w:cs="Arial"/>
          <w:sz w:val="19"/>
          <w:szCs w:val="19"/>
        </w:rPr>
      </w:pPr>
      <w:r w:rsidRPr="002E22E1">
        <w:rPr>
          <w:rFonts w:ascii="Arial" w:hAnsi="Arial" w:cs="Arial"/>
          <w:sz w:val="19"/>
          <w:szCs w:val="19"/>
        </w:rPr>
        <w:t xml:space="preserve">Reparar, corrigir, remover, reconstruir ou substituir, às suas expensas, no total ou em parte, no prazo fixado pelo fiscal do contrato, os bens nos quais se verificarem vícios, defeitos ou incorreções resultantes da execução ou </w:t>
      </w:r>
      <w:r w:rsidRPr="002E22E1">
        <w:rPr>
          <w:rFonts w:ascii="Arial" w:hAnsi="Arial" w:cs="Arial"/>
          <w:sz w:val="19"/>
          <w:szCs w:val="19"/>
        </w:rPr>
        <w:lastRenderedPageBreak/>
        <w:t>dos materiais empregados;</w:t>
      </w:r>
    </w:p>
    <w:p w14:paraId="67B57ADD" w14:textId="77777777" w:rsidR="00804DC3" w:rsidRPr="002E22E1" w:rsidRDefault="00913FC0">
      <w:pPr>
        <w:pStyle w:val="PargrafodaLista"/>
        <w:numPr>
          <w:ilvl w:val="1"/>
          <w:numId w:val="12"/>
        </w:numPr>
        <w:tabs>
          <w:tab w:val="left" w:pos="639"/>
        </w:tabs>
        <w:spacing w:line="360" w:lineRule="auto"/>
        <w:ind w:right="145" w:firstLine="0"/>
        <w:rPr>
          <w:rFonts w:ascii="Arial" w:hAnsi="Arial" w:cs="Arial"/>
          <w:sz w:val="19"/>
          <w:szCs w:val="19"/>
        </w:rPr>
      </w:pPr>
      <w:r w:rsidRPr="002E22E1">
        <w:rPr>
          <w:rFonts w:ascii="Arial" w:hAnsi="Arial" w:cs="Arial"/>
          <w:sz w:val="19"/>
          <w:szCs w:val="19"/>
        </w:rPr>
        <w:t>Responsabilizar-se pelos vícios e danos decorrentes da execução do objeto, bem como por todo e qualquer dano causado à Administração ou terceiros, não reduzindo essa responsabilidade a fiscalização ou o acompanhamento da execução contratual pelo</w:t>
      </w:r>
      <w:r w:rsidRPr="002E22E1">
        <w:rPr>
          <w:rFonts w:ascii="Arial" w:hAnsi="Arial" w:cs="Arial"/>
          <w:spacing w:val="40"/>
          <w:sz w:val="19"/>
          <w:szCs w:val="19"/>
        </w:rPr>
        <w:t xml:space="preserve"> </w:t>
      </w:r>
      <w:r w:rsidRPr="002E22E1">
        <w:rPr>
          <w:rFonts w:ascii="Arial" w:hAnsi="Arial" w:cs="Arial"/>
          <w:sz w:val="19"/>
          <w:szCs w:val="19"/>
        </w:rPr>
        <w:t>contratante, que ficará autorizado a descontar dos pagamentos devidos ou da garantia, caso exigida, o valor correspondente aos danos sofridos;</w:t>
      </w:r>
    </w:p>
    <w:p w14:paraId="38375BA8" w14:textId="77777777" w:rsidR="00804DC3" w:rsidRPr="002E22E1" w:rsidRDefault="00913FC0">
      <w:pPr>
        <w:pStyle w:val="PargrafodaLista"/>
        <w:numPr>
          <w:ilvl w:val="1"/>
          <w:numId w:val="12"/>
        </w:numPr>
        <w:tabs>
          <w:tab w:val="left" w:pos="610"/>
        </w:tabs>
        <w:spacing w:line="360" w:lineRule="auto"/>
        <w:ind w:right="139" w:firstLine="0"/>
        <w:rPr>
          <w:rFonts w:ascii="Arial" w:hAnsi="Arial" w:cs="Arial"/>
          <w:sz w:val="19"/>
          <w:szCs w:val="19"/>
        </w:rPr>
      </w:pPr>
      <w:r w:rsidRPr="002E22E1">
        <w:rPr>
          <w:rFonts w:ascii="Arial" w:hAnsi="Arial" w:cs="Arial"/>
          <w:sz w:val="19"/>
          <w:szCs w:val="19"/>
        </w:rPr>
        <w:t>Quando não for</w:t>
      </w:r>
      <w:r w:rsidRPr="002E22E1">
        <w:rPr>
          <w:rFonts w:ascii="Arial" w:hAnsi="Arial" w:cs="Arial"/>
          <w:spacing w:val="-1"/>
          <w:sz w:val="19"/>
          <w:szCs w:val="19"/>
        </w:rPr>
        <w:t xml:space="preserve"> </w:t>
      </w:r>
      <w:r w:rsidRPr="002E22E1">
        <w:rPr>
          <w:rFonts w:ascii="Arial" w:hAnsi="Arial" w:cs="Arial"/>
          <w:sz w:val="19"/>
          <w:szCs w:val="19"/>
        </w:rPr>
        <w:t>possível a verificação da regularidade no Sistema de Registro Cadastral, o contratado deverá entregar ao setor responsável pela fiscalização do contrato, junto com a</w:t>
      </w:r>
      <w:r w:rsidRPr="002E22E1">
        <w:rPr>
          <w:rFonts w:ascii="Arial" w:hAnsi="Arial" w:cs="Arial"/>
          <w:spacing w:val="40"/>
          <w:sz w:val="19"/>
          <w:szCs w:val="19"/>
        </w:rPr>
        <w:t xml:space="preserve"> </w:t>
      </w:r>
      <w:r w:rsidRPr="002E22E1">
        <w:rPr>
          <w:rFonts w:ascii="Arial" w:hAnsi="Arial" w:cs="Arial"/>
          <w:sz w:val="19"/>
          <w:szCs w:val="19"/>
        </w:rPr>
        <w:t>Nota Fiscal para fins de pagamento, os seguintes documentos: 1) prova de regularidade</w:t>
      </w:r>
      <w:r w:rsidRPr="002E22E1">
        <w:rPr>
          <w:rFonts w:ascii="Arial" w:hAnsi="Arial" w:cs="Arial"/>
          <w:spacing w:val="40"/>
          <w:sz w:val="19"/>
          <w:szCs w:val="19"/>
        </w:rPr>
        <w:t xml:space="preserve"> </w:t>
      </w:r>
      <w:r w:rsidRPr="002E22E1">
        <w:rPr>
          <w:rFonts w:ascii="Arial" w:hAnsi="Arial" w:cs="Arial"/>
          <w:sz w:val="19"/>
          <w:szCs w:val="19"/>
        </w:rPr>
        <w:t>relativa à Seguridade Social; 2) certidão conjunta relativa aos tributos federais e à Dívida Ativa da União; 3) certidões que comprovem a regularidade perante a Fazenda Estadual ou Distrital do domicílio ou sede do contratado; 4) Certidão de Regularidade do FGTS</w:t>
      </w:r>
      <w:r w:rsidRPr="002E22E1">
        <w:rPr>
          <w:rFonts w:ascii="Arial" w:hAnsi="Arial" w:cs="Arial"/>
          <w:spacing w:val="6"/>
          <w:sz w:val="19"/>
          <w:szCs w:val="19"/>
        </w:rPr>
        <w:t xml:space="preserve"> </w:t>
      </w:r>
      <w:r w:rsidRPr="002E22E1">
        <w:rPr>
          <w:rFonts w:ascii="Arial" w:hAnsi="Arial" w:cs="Arial"/>
          <w:noProof/>
          <w:spacing w:val="6"/>
          <w:position w:val="5"/>
          <w:sz w:val="19"/>
          <w:szCs w:val="19"/>
        </w:rPr>
        <w:drawing>
          <wp:inline distT="0" distB="0" distL="0" distR="0" wp14:anchorId="485601B4" wp14:editId="268C395F">
            <wp:extent cx="86868" cy="1371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86868" cy="13716"/>
                    </a:xfrm>
                    <a:prstGeom prst="rect">
                      <a:avLst/>
                    </a:prstGeom>
                  </pic:spPr>
                </pic:pic>
              </a:graphicData>
            </a:graphic>
          </wp:inline>
        </w:drawing>
      </w:r>
      <w:r w:rsidRPr="002E22E1">
        <w:rPr>
          <w:rFonts w:ascii="Arial" w:hAnsi="Arial" w:cs="Arial"/>
          <w:spacing w:val="6"/>
          <w:sz w:val="19"/>
          <w:szCs w:val="19"/>
        </w:rPr>
        <w:t xml:space="preserve"> </w:t>
      </w:r>
      <w:r w:rsidRPr="002E22E1">
        <w:rPr>
          <w:rFonts w:ascii="Arial" w:hAnsi="Arial" w:cs="Arial"/>
          <w:sz w:val="19"/>
          <w:szCs w:val="19"/>
        </w:rPr>
        <w:t>CRF; e 5)</w:t>
      </w:r>
      <w:r w:rsidRPr="002E22E1">
        <w:rPr>
          <w:rFonts w:ascii="Arial" w:hAnsi="Arial" w:cs="Arial"/>
          <w:spacing w:val="80"/>
          <w:sz w:val="19"/>
          <w:szCs w:val="19"/>
        </w:rPr>
        <w:t xml:space="preserve"> </w:t>
      </w:r>
      <w:r w:rsidRPr="002E22E1">
        <w:rPr>
          <w:rFonts w:ascii="Arial" w:hAnsi="Arial" w:cs="Arial"/>
          <w:sz w:val="19"/>
          <w:szCs w:val="19"/>
        </w:rPr>
        <w:t xml:space="preserve">Certidão Negativa de Débitos Trabalhistas </w:t>
      </w:r>
      <w:r w:rsidRPr="002E22E1">
        <w:rPr>
          <w:rFonts w:ascii="Arial" w:hAnsi="Arial" w:cs="Arial"/>
          <w:noProof/>
          <w:spacing w:val="-2"/>
          <w:position w:val="5"/>
          <w:sz w:val="19"/>
          <w:szCs w:val="19"/>
        </w:rPr>
        <w:drawing>
          <wp:inline distT="0" distB="0" distL="0" distR="0" wp14:anchorId="6C81C953" wp14:editId="4A1570DC">
            <wp:extent cx="86867" cy="13716"/>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86867" cy="13716"/>
                    </a:xfrm>
                    <a:prstGeom prst="rect">
                      <a:avLst/>
                    </a:prstGeom>
                  </pic:spPr>
                </pic:pic>
              </a:graphicData>
            </a:graphic>
          </wp:inline>
        </w:drawing>
      </w:r>
      <w:r w:rsidRPr="002E22E1">
        <w:rPr>
          <w:rFonts w:ascii="Arial" w:hAnsi="Arial" w:cs="Arial"/>
          <w:spacing w:val="-2"/>
          <w:sz w:val="19"/>
          <w:szCs w:val="19"/>
        </w:rPr>
        <w:t xml:space="preserve"> </w:t>
      </w:r>
      <w:r w:rsidRPr="002E22E1">
        <w:rPr>
          <w:rFonts w:ascii="Arial" w:hAnsi="Arial" w:cs="Arial"/>
          <w:sz w:val="19"/>
          <w:szCs w:val="19"/>
        </w:rPr>
        <w:t>CNDT.</w:t>
      </w:r>
    </w:p>
    <w:p w14:paraId="3EC42109" w14:textId="77777777" w:rsidR="00804DC3" w:rsidRPr="002E22E1" w:rsidRDefault="00913FC0">
      <w:pPr>
        <w:pStyle w:val="PargrafodaLista"/>
        <w:numPr>
          <w:ilvl w:val="1"/>
          <w:numId w:val="12"/>
        </w:numPr>
        <w:tabs>
          <w:tab w:val="left" w:pos="615"/>
        </w:tabs>
        <w:spacing w:before="1" w:line="360" w:lineRule="auto"/>
        <w:ind w:right="147" w:firstLine="0"/>
        <w:rPr>
          <w:rFonts w:ascii="Arial" w:hAnsi="Arial" w:cs="Arial"/>
          <w:sz w:val="19"/>
          <w:szCs w:val="19"/>
        </w:rPr>
      </w:pPr>
      <w:r w:rsidRPr="002E22E1">
        <w:rPr>
          <w:rFonts w:ascii="Arial" w:hAnsi="Arial" w:cs="Arial"/>
          <w:sz w:val="19"/>
          <w:szCs w:val="19"/>
        </w:rPr>
        <w:t>Responsabilizar-se pelo</w:t>
      </w:r>
      <w:r w:rsidRPr="002E22E1">
        <w:rPr>
          <w:rFonts w:ascii="Arial" w:hAnsi="Arial" w:cs="Arial"/>
          <w:spacing w:val="-1"/>
          <w:sz w:val="19"/>
          <w:szCs w:val="19"/>
        </w:rPr>
        <w:t xml:space="preserve"> </w:t>
      </w:r>
      <w:r w:rsidRPr="002E22E1">
        <w:rPr>
          <w:rFonts w:ascii="Arial" w:hAnsi="Arial" w:cs="Arial"/>
          <w:sz w:val="19"/>
          <w:szCs w:val="19"/>
        </w:rPr>
        <w:t>cumprimento de todas as obrigações</w:t>
      </w:r>
      <w:r w:rsidRPr="002E22E1">
        <w:rPr>
          <w:rFonts w:ascii="Arial" w:hAnsi="Arial" w:cs="Arial"/>
          <w:spacing w:val="-2"/>
          <w:sz w:val="19"/>
          <w:szCs w:val="19"/>
        </w:rPr>
        <w:t xml:space="preserve"> </w:t>
      </w:r>
      <w:r w:rsidRPr="002E22E1">
        <w:rPr>
          <w:rFonts w:ascii="Arial" w:hAnsi="Arial" w:cs="Arial"/>
          <w:sz w:val="19"/>
          <w:szCs w:val="19"/>
        </w:rPr>
        <w:t>trabalhistas, previdenciárias, fiscais, comerciais e as demais previstas em legislação específica, cuja inadimplência não transfere a responsabilidade ao contratante e não poderá onerar o objeto do contrato;</w:t>
      </w:r>
    </w:p>
    <w:p w14:paraId="05342A6B" w14:textId="77777777" w:rsidR="00804DC3" w:rsidRPr="002E22E1" w:rsidRDefault="00913FC0">
      <w:pPr>
        <w:pStyle w:val="PargrafodaLista"/>
        <w:numPr>
          <w:ilvl w:val="1"/>
          <w:numId w:val="12"/>
        </w:numPr>
        <w:tabs>
          <w:tab w:val="left" w:pos="811"/>
        </w:tabs>
        <w:spacing w:before="2" w:line="360" w:lineRule="auto"/>
        <w:ind w:right="148" w:firstLine="0"/>
        <w:rPr>
          <w:rFonts w:ascii="Arial" w:hAnsi="Arial" w:cs="Arial"/>
          <w:sz w:val="19"/>
          <w:szCs w:val="19"/>
        </w:rPr>
      </w:pPr>
      <w:r w:rsidRPr="002E22E1">
        <w:rPr>
          <w:rFonts w:ascii="Arial" w:hAnsi="Arial" w:cs="Arial"/>
          <w:sz w:val="19"/>
          <w:szCs w:val="19"/>
        </w:rPr>
        <w:t>Comunicar ao Fiscal do contrato, no prazo de 24 (vinte e quatro) horas, qualquer ocorrência anormal ou acidente que se verifique no local da execução do objeto contratual.</w:t>
      </w:r>
    </w:p>
    <w:p w14:paraId="3D4BFDAC" w14:textId="77777777" w:rsidR="00804DC3" w:rsidRPr="002E22E1" w:rsidRDefault="00913FC0">
      <w:pPr>
        <w:pStyle w:val="PargrafodaLista"/>
        <w:numPr>
          <w:ilvl w:val="1"/>
          <w:numId w:val="12"/>
        </w:numPr>
        <w:tabs>
          <w:tab w:val="left" w:pos="794"/>
        </w:tabs>
        <w:spacing w:line="360" w:lineRule="auto"/>
        <w:ind w:right="142" w:firstLine="0"/>
        <w:rPr>
          <w:rFonts w:ascii="Arial" w:hAnsi="Arial" w:cs="Arial"/>
          <w:sz w:val="19"/>
          <w:szCs w:val="19"/>
        </w:rPr>
      </w:pPr>
      <w:r w:rsidRPr="002E22E1">
        <w:rPr>
          <w:rFonts w:ascii="Arial" w:hAnsi="Arial" w:cs="Arial"/>
          <w:sz w:val="19"/>
          <w:szCs w:val="19"/>
        </w:rPr>
        <w:t>Paralisar, por determinação do contratante, qualquer atividade que não esteja sendo executada de acordo com a boa técnica ou que ponha em risco a segurança de pessoas ou bens de terceiros.</w:t>
      </w:r>
    </w:p>
    <w:p w14:paraId="274F8F2B" w14:textId="77777777" w:rsidR="00804DC3" w:rsidRPr="002E22E1" w:rsidRDefault="00913FC0">
      <w:pPr>
        <w:pStyle w:val="PargrafodaLista"/>
        <w:numPr>
          <w:ilvl w:val="1"/>
          <w:numId w:val="12"/>
        </w:numPr>
        <w:tabs>
          <w:tab w:val="left" w:pos="801"/>
        </w:tabs>
        <w:spacing w:line="360" w:lineRule="auto"/>
        <w:ind w:right="148" w:firstLine="0"/>
        <w:rPr>
          <w:rFonts w:ascii="Arial" w:hAnsi="Arial" w:cs="Arial"/>
          <w:sz w:val="19"/>
          <w:szCs w:val="19"/>
        </w:rPr>
      </w:pPr>
      <w:r w:rsidRPr="002E22E1">
        <w:rPr>
          <w:rFonts w:ascii="Arial" w:hAnsi="Arial" w:cs="Arial"/>
          <w:sz w:val="19"/>
          <w:szCs w:val="19"/>
        </w:rPr>
        <w:t>Manter durante toda a vigência do contrato, em compatibilidade com as obrigações assumidas, todas as condições exigidas para habilitação na licitação;</w:t>
      </w:r>
    </w:p>
    <w:p w14:paraId="32343CBD" w14:textId="77777777" w:rsidR="00804DC3" w:rsidRPr="002E22E1" w:rsidRDefault="00913FC0">
      <w:pPr>
        <w:pStyle w:val="PargrafodaLista"/>
        <w:numPr>
          <w:ilvl w:val="1"/>
          <w:numId w:val="12"/>
        </w:numPr>
        <w:tabs>
          <w:tab w:val="left" w:pos="763"/>
        </w:tabs>
        <w:spacing w:line="360" w:lineRule="auto"/>
        <w:ind w:right="149" w:firstLine="0"/>
        <w:rPr>
          <w:rFonts w:ascii="Arial" w:hAnsi="Arial" w:cs="Arial"/>
          <w:sz w:val="19"/>
          <w:szCs w:val="19"/>
        </w:rPr>
      </w:pPr>
      <w:r w:rsidRPr="002E22E1">
        <w:rPr>
          <w:rFonts w:ascii="Arial" w:hAnsi="Arial" w:cs="Arial"/>
          <w:sz w:val="19"/>
          <w:szCs w:val="19"/>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52AD3209" w14:textId="77777777" w:rsidR="00804DC3" w:rsidRPr="002E22E1" w:rsidRDefault="00913FC0">
      <w:pPr>
        <w:pStyle w:val="PargrafodaLista"/>
        <w:numPr>
          <w:ilvl w:val="1"/>
          <w:numId w:val="12"/>
        </w:numPr>
        <w:tabs>
          <w:tab w:val="left" w:pos="763"/>
        </w:tabs>
        <w:spacing w:before="79" w:line="360" w:lineRule="auto"/>
        <w:ind w:right="149" w:firstLine="0"/>
        <w:rPr>
          <w:rFonts w:ascii="Arial" w:hAnsi="Arial" w:cs="Arial"/>
          <w:sz w:val="19"/>
          <w:szCs w:val="19"/>
        </w:rPr>
      </w:pPr>
      <w:r w:rsidRPr="002E22E1">
        <w:rPr>
          <w:rFonts w:ascii="Arial" w:hAnsi="Arial" w:cs="Arial"/>
          <w:sz w:val="19"/>
          <w:szCs w:val="19"/>
        </w:rPr>
        <w:t>Comprovar a reserva de cargos a que se refere a cláusula acima, no prazo fixado pelo fiscal do contrato, com a indicação dos empregados que preencheram as referidas vagas (art. 116, parágrafo único, da Lei n.º 14.133, de 2021);</w:t>
      </w:r>
    </w:p>
    <w:p w14:paraId="59656F3D" w14:textId="77777777" w:rsidR="00804DC3" w:rsidRPr="002E22E1" w:rsidRDefault="00913FC0">
      <w:pPr>
        <w:pStyle w:val="PargrafodaLista"/>
        <w:numPr>
          <w:ilvl w:val="1"/>
          <w:numId w:val="12"/>
        </w:numPr>
        <w:tabs>
          <w:tab w:val="left" w:pos="772"/>
        </w:tabs>
        <w:spacing w:line="360" w:lineRule="auto"/>
        <w:ind w:right="149" w:firstLine="0"/>
        <w:rPr>
          <w:rFonts w:ascii="Arial" w:hAnsi="Arial" w:cs="Arial"/>
          <w:sz w:val="19"/>
          <w:szCs w:val="19"/>
        </w:rPr>
      </w:pPr>
      <w:r w:rsidRPr="002E22E1">
        <w:rPr>
          <w:rFonts w:ascii="Arial" w:hAnsi="Arial" w:cs="Arial"/>
          <w:sz w:val="19"/>
          <w:szCs w:val="19"/>
        </w:rPr>
        <w:t xml:space="preserve">Guardar sigilo sobre todas as informações obtidas em decorrência do cumprimento do </w:t>
      </w:r>
      <w:r w:rsidRPr="002E22E1">
        <w:rPr>
          <w:rFonts w:ascii="Arial" w:hAnsi="Arial" w:cs="Arial"/>
          <w:spacing w:val="-2"/>
          <w:sz w:val="19"/>
          <w:szCs w:val="19"/>
        </w:rPr>
        <w:t>contrato;</w:t>
      </w:r>
    </w:p>
    <w:p w14:paraId="23696D8D" w14:textId="77777777" w:rsidR="00804DC3" w:rsidRPr="002E22E1" w:rsidRDefault="00913FC0">
      <w:pPr>
        <w:pStyle w:val="PargrafodaLista"/>
        <w:numPr>
          <w:ilvl w:val="1"/>
          <w:numId w:val="12"/>
        </w:numPr>
        <w:tabs>
          <w:tab w:val="left" w:pos="865"/>
        </w:tabs>
        <w:spacing w:line="360" w:lineRule="auto"/>
        <w:ind w:right="145" w:firstLine="0"/>
        <w:rPr>
          <w:rFonts w:ascii="Arial" w:hAnsi="Arial" w:cs="Arial"/>
          <w:sz w:val="19"/>
          <w:szCs w:val="19"/>
        </w:rPr>
      </w:pPr>
      <w:r w:rsidRPr="002E22E1">
        <w:rPr>
          <w:rFonts w:ascii="Arial" w:hAnsi="Arial" w:cs="Arial"/>
          <w:sz w:val="19"/>
          <w:szCs w:val="19"/>
        </w:rPr>
        <w:t>Arcar com o ônus decorrente de eventual equívoco no dimensionamento dos quantitativos de sua proposta, inclusive quanto aos custos variáveis decorrentes de fatores futuros</w:t>
      </w:r>
      <w:r w:rsidRPr="002E22E1">
        <w:rPr>
          <w:rFonts w:ascii="Arial" w:hAnsi="Arial" w:cs="Arial"/>
          <w:spacing w:val="-3"/>
          <w:sz w:val="19"/>
          <w:szCs w:val="19"/>
        </w:rPr>
        <w:t xml:space="preserve"> </w:t>
      </w:r>
      <w:r w:rsidRPr="002E22E1">
        <w:rPr>
          <w:rFonts w:ascii="Arial" w:hAnsi="Arial" w:cs="Arial"/>
          <w:sz w:val="19"/>
          <w:szCs w:val="19"/>
        </w:rPr>
        <w:t>e</w:t>
      </w:r>
      <w:r w:rsidRPr="002E22E1">
        <w:rPr>
          <w:rFonts w:ascii="Arial" w:hAnsi="Arial" w:cs="Arial"/>
          <w:spacing w:val="-4"/>
          <w:sz w:val="19"/>
          <w:szCs w:val="19"/>
        </w:rPr>
        <w:t xml:space="preserve"> </w:t>
      </w:r>
      <w:r w:rsidRPr="002E22E1">
        <w:rPr>
          <w:rFonts w:ascii="Arial" w:hAnsi="Arial" w:cs="Arial"/>
          <w:sz w:val="19"/>
          <w:szCs w:val="19"/>
        </w:rPr>
        <w:t>incertos,</w:t>
      </w:r>
      <w:r w:rsidRPr="002E22E1">
        <w:rPr>
          <w:rFonts w:ascii="Arial" w:hAnsi="Arial" w:cs="Arial"/>
          <w:spacing w:val="-2"/>
          <w:sz w:val="19"/>
          <w:szCs w:val="19"/>
        </w:rPr>
        <w:t xml:space="preserve"> </w:t>
      </w:r>
      <w:r w:rsidRPr="002E22E1">
        <w:rPr>
          <w:rFonts w:ascii="Arial" w:hAnsi="Arial" w:cs="Arial"/>
          <w:sz w:val="19"/>
          <w:szCs w:val="19"/>
        </w:rPr>
        <w:t>devendo</w:t>
      </w:r>
      <w:r w:rsidRPr="002E22E1">
        <w:rPr>
          <w:rFonts w:ascii="Arial" w:hAnsi="Arial" w:cs="Arial"/>
          <w:spacing w:val="-2"/>
          <w:sz w:val="19"/>
          <w:szCs w:val="19"/>
        </w:rPr>
        <w:t xml:space="preserve"> </w:t>
      </w:r>
      <w:r w:rsidRPr="002E22E1">
        <w:rPr>
          <w:rFonts w:ascii="Arial" w:hAnsi="Arial" w:cs="Arial"/>
          <w:sz w:val="19"/>
          <w:szCs w:val="19"/>
        </w:rPr>
        <w:t>complementá-los,</w:t>
      </w:r>
      <w:r w:rsidRPr="002E22E1">
        <w:rPr>
          <w:rFonts w:ascii="Arial" w:hAnsi="Arial" w:cs="Arial"/>
          <w:spacing w:val="-2"/>
          <w:sz w:val="19"/>
          <w:szCs w:val="19"/>
        </w:rPr>
        <w:t xml:space="preserve"> </w:t>
      </w:r>
      <w:r w:rsidRPr="002E22E1">
        <w:rPr>
          <w:rFonts w:ascii="Arial" w:hAnsi="Arial" w:cs="Arial"/>
          <w:sz w:val="19"/>
          <w:szCs w:val="19"/>
        </w:rPr>
        <w:t>caso</w:t>
      </w:r>
      <w:r w:rsidRPr="002E22E1">
        <w:rPr>
          <w:rFonts w:ascii="Arial" w:hAnsi="Arial" w:cs="Arial"/>
          <w:spacing w:val="-4"/>
          <w:sz w:val="19"/>
          <w:szCs w:val="19"/>
        </w:rPr>
        <w:t xml:space="preserve"> </w:t>
      </w:r>
      <w:r w:rsidRPr="002E22E1">
        <w:rPr>
          <w:rFonts w:ascii="Arial" w:hAnsi="Arial" w:cs="Arial"/>
          <w:sz w:val="19"/>
          <w:szCs w:val="19"/>
        </w:rPr>
        <w:t>o</w:t>
      </w:r>
      <w:r w:rsidRPr="002E22E1">
        <w:rPr>
          <w:rFonts w:ascii="Arial" w:hAnsi="Arial" w:cs="Arial"/>
          <w:spacing w:val="-2"/>
          <w:sz w:val="19"/>
          <w:szCs w:val="19"/>
        </w:rPr>
        <w:t xml:space="preserve"> </w:t>
      </w:r>
      <w:r w:rsidRPr="002E22E1">
        <w:rPr>
          <w:rFonts w:ascii="Arial" w:hAnsi="Arial" w:cs="Arial"/>
          <w:sz w:val="19"/>
          <w:szCs w:val="19"/>
        </w:rPr>
        <w:t>previsto</w:t>
      </w:r>
      <w:r w:rsidRPr="002E22E1">
        <w:rPr>
          <w:rFonts w:ascii="Arial" w:hAnsi="Arial" w:cs="Arial"/>
          <w:spacing w:val="-2"/>
          <w:sz w:val="19"/>
          <w:szCs w:val="19"/>
        </w:rPr>
        <w:t xml:space="preserve"> </w:t>
      </w:r>
      <w:r w:rsidRPr="002E22E1">
        <w:rPr>
          <w:rFonts w:ascii="Arial" w:hAnsi="Arial" w:cs="Arial"/>
          <w:sz w:val="19"/>
          <w:szCs w:val="19"/>
        </w:rPr>
        <w:t>inicialmente</w:t>
      </w:r>
      <w:r w:rsidRPr="002E22E1">
        <w:rPr>
          <w:rFonts w:ascii="Arial" w:hAnsi="Arial" w:cs="Arial"/>
          <w:spacing w:val="-2"/>
          <w:sz w:val="19"/>
          <w:szCs w:val="19"/>
        </w:rPr>
        <w:t xml:space="preserve"> </w:t>
      </w:r>
      <w:r w:rsidRPr="002E22E1">
        <w:rPr>
          <w:rFonts w:ascii="Arial" w:hAnsi="Arial" w:cs="Arial"/>
          <w:sz w:val="19"/>
          <w:szCs w:val="19"/>
        </w:rPr>
        <w:t>em</w:t>
      </w:r>
      <w:r w:rsidRPr="002E22E1">
        <w:rPr>
          <w:rFonts w:ascii="Arial" w:hAnsi="Arial" w:cs="Arial"/>
          <w:spacing w:val="-1"/>
          <w:sz w:val="19"/>
          <w:szCs w:val="19"/>
        </w:rPr>
        <w:t xml:space="preserve"> </w:t>
      </w:r>
      <w:r w:rsidRPr="002E22E1">
        <w:rPr>
          <w:rFonts w:ascii="Arial" w:hAnsi="Arial" w:cs="Arial"/>
          <w:sz w:val="19"/>
          <w:szCs w:val="19"/>
        </w:rPr>
        <w:t>sua</w:t>
      </w:r>
      <w:r w:rsidRPr="002E22E1">
        <w:rPr>
          <w:rFonts w:ascii="Arial" w:hAnsi="Arial" w:cs="Arial"/>
          <w:spacing w:val="-4"/>
          <w:sz w:val="19"/>
          <w:szCs w:val="19"/>
        </w:rPr>
        <w:t xml:space="preserve"> </w:t>
      </w:r>
      <w:r w:rsidRPr="002E22E1">
        <w:rPr>
          <w:rFonts w:ascii="Arial" w:hAnsi="Arial" w:cs="Arial"/>
          <w:sz w:val="19"/>
          <w:szCs w:val="19"/>
        </w:rPr>
        <w:t>proposta</w:t>
      </w:r>
      <w:r w:rsidRPr="002E22E1">
        <w:rPr>
          <w:rFonts w:ascii="Arial" w:hAnsi="Arial" w:cs="Arial"/>
          <w:spacing w:val="-2"/>
          <w:sz w:val="19"/>
          <w:szCs w:val="19"/>
        </w:rPr>
        <w:t xml:space="preserve"> </w:t>
      </w:r>
      <w:r w:rsidRPr="002E22E1">
        <w:rPr>
          <w:rFonts w:ascii="Arial" w:hAnsi="Arial" w:cs="Arial"/>
          <w:sz w:val="19"/>
          <w:szCs w:val="19"/>
        </w:rPr>
        <w:t>não seja satisfatório para o atendimento do objeto da contratação, exceto quando ocorrer algum</w:t>
      </w:r>
      <w:r w:rsidRPr="002E22E1">
        <w:rPr>
          <w:rFonts w:ascii="Arial" w:hAnsi="Arial" w:cs="Arial"/>
          <w:spacing w:val="40"/>
          <w:sz w:val="19"/>
          <w:szCs w:val="19"/>
        </w:rPr>
        <w:t xml:space="preserve"> </w:t>
      </w:r>
      <w:r w:rsidRPr="002E22E1">
        <w:rPr>
          <w:rFonts w:ascii="Arial" w:hAnsi="Arial" w:cs="Arial"/>
          <w:sz w:val="19"/>
          <w:szCs w:val="19"/>
        </w:rPr>
        <w:t>dos eventos arrolados no art. 124, II, d, da Lei nº 14.133, de 2021.</w:t>
      </w:r>
    </w:p>
    <w:p w14:paraId="1E9C6D67" w14:textId="77777777" w:rsidR="00804DC3" w:rsidRPr="002E22E1" w:rsidRDefault="00913FC0">
      <w:pPr>
        <w:pStyle w:val="PargrafodaLista"/>
        <w:numPr>
          <w:ilvl w:val="1"/>
          <w:numId w:val="12"/>
        </w:numPr>
        <w:tabs>
          <w:tab w:val="left" w:pos="765"/>
        </w:tabs>
        <w:spacing w:before="1" w:line="360" w:lineRule="auto"/>
        <w:ind w:right="149" w:firstLine="0"/>
        <w:rPr>
          <w:rFonts w:ascii="Arial" w:hAnsi="Arial" w:cs="Arial"/>
          <w:sz w:val="19"/>
          <w:szCs w:val="19"/>
        </w:rPr>
      </w:pPr>
      <w:r w:rsidRPr="002E22E1">
        <w:rPr>
          <w:rFonts w:ascii="Arial" w:hAnsi="Arial" w:cs="Arial"/>
          <w:sz w:val="19"/>
          <w:szCs w:val="19"/>
        </w:rPr>
        <w:t>Cumprir, além dos postulados legais vigentes de âmbito federal, estadual ou municipal,</w:t>
      </w:r>
      <w:r w:rsidRPr="002E22E1">
        <w:rPr>
          <w:rFonts w:ascii="Arial" w:hAnsi="Arial" w:cs="Arial"/>
          <w:spacing w:val="40"/>
          <w:sz w:val="19"/>
          <w:szCs w:val="19"/>
        </w:rPr>
        <w:t xml:space="preserve"> </w:t>
      </w:r>
      <w:r w:rsidRPr="002E22E1">
        <w:rPr>
          <w:rFonts w:ascii="Arial" w:hAnsi="Arial" w:cs="Arial"/>
          <w:sz w:val="19"/>
          <w:szCs w:val="19"/>
        </w:rPr>
        <w:t>as normas de segurança do contratante;</w:t>
      </w:r>
    </w:p>
    <w:p w14:paraId="721DBE37" w14:textId="77777777" w:rsidR="00804DC3" w:rsidRPr="002E22E1" w:rsidRDefault="00913FC0">
      <w:pPr>
        <w:pStyle w:val="PargrafodaLista"/>
        <w:numPr>
          <w:ilvl w:val="1"/>
          <w:numId w:val="12"/>
        </w:numPr>
        <w:tabs>
          <w:tab w:val="left" w:pos="804"/>
        </w:tabs>
        <w:spacing w:line="360" w:lineRule="auto"/>
        <w:ind w:right="140" w:firstLine="0"/>
        <w:rPr>
          <w:rFonts w:ascii="Arial" w:hAnsi="Arial" w:cs="Arial"/>
          <w:sz w:val="19"/>
          <w:szCs w:val="19"/>
        </w:rPr>
      </w:pPr>
      <w:r w:rsidRPr="002E22E1">
        <w:rPr>
          <w:rFonts w:ascii="Arial" w:hAnsi="Arial" w:cs="Arial"/>
          <w:sz w:val="19"/>
          <w:szCs w:val="19"/>
        </w:rPr>
        <w:t>Alocar os empregados necessários, com habilitação e conhecimento adequados, ao perfeito cumprimento das cláusulas deste contrato, fornecendo os materiais, equipamentos, ferramentas</w:t>
      </w:r>
      <w:r w:rsidRPr="002E22E1">
        <w:rPr>
          <w:rFonts w:ascii="Arial" w:hAnsi="Arial" w:cs="Arial"/>
          <w:spacing w:val="-5"/>
          <w:sz w:val="19"/>
          <w:szCs w:val="19"/>
        </w:rPr>
        <w:t xml:space="preserve"> </w:t>
      </w:r>
      <w:r w:rsidRPr="002E22E1">
        <w:rPr>
          <w:rFonts w:ascii="Arial" w:hAnsi="Arial" w:cs="Arial"/>
          <w:sz w:val="19"/>
          <w:szCs w:val="19"/>
        </w:rPr>
        <w:t>e</w:t>
      </w:r>
      <w:r w:rsidRPr="002E22E1">
        <w:rPr>
          <w:rFonts w:ascii="Arial" w:hAnsi="Arial" w:cs="Arial"/>
          <w:spacing w:val="-2"/>
          <w:sz w:val="19"/>
          <w:szCs w:val="19"/>
        </w:rPr>
        <w:t xml:space="preserve"> </w:t>
      </w:r>
      <w:r w:rsidRPr="002E22E1">
        <w:rPr>
          <w:rFonts w:ascii="Arial" w:hAnsi="Arial" w:cs="Arial"/>
          <w:sz w:val="19"/>
          <w:szCs w:val="19"/>
        </w:rPr>
        <w:t>utensílios</w:t>
      </w:r>
      <w:r w:rsidRPr="002E22E1">
        <w:rPr>
          <w:rFonts w:ascii="Arial" w:hAnsi="Arial" w:cs="Arial"/>
          <w:spacing w:val="-3"/>
          <w:sz w:val="19"/>
          <w:szCs w:val="19"/>
        </w:rPr>
        <w:t xml:space="preserve"> </w:t>
      </w:r>
      <w:r w:rsidRPr="002E22E1">
        <w:rPr>
          <w:rFonts w:ascii="Arial" w:hAnsi="Arial" w:cs="Arial"/>
          <w:sz w:val="19"/>
          <w:szCs w:val="19"/>
        </w:rPr>
        <w:t>demandados,</w:t>
      </w:r>
      <w:r w:rsidRPr="002E22E1">
        <w:rPr>
          <w:rFonts w:ascii="Arial" w:hAnsi="Arial" w:cs="Arial"/>
          <w:spacing w:val="-2"/>
          <w:sz w:val="19"/>
          <w:szCs w:val="19"/>
        </w:rPr>
        <w:t xml:space="preserve"> </w:t>
      </w:r>
      <w:r w:rsidRPr="002E22E1">
        <w:rPr>
          <w:rFonts w:ascii="Arial" w:hAnsi="Arial" w:cs="Arial"/>
          <w:sz w:val="19"/>
          <w:szCs w:val="19"/>
        </w:rPr>
        <w:t>cuja</w:t>
      </w:r>
      <w:r w:rsidRPr="002E22E1">
        <w:rPr>
          <w:rFonts w:ascii="Arial" w:hAnsi="Arial" w:cs="Arial"/>
          <w:spacing w:val="-2"/>
          <w:sz w:val="19"/>
          <w:szCs w:val="19"/>
        </w:rPr>
        <w:t xml:space="preserve"> </w:t>
      </w:r>
      <w:r w:rsidRPr="002E22E1">
        <w:rPr>
          <w:rFonts w:ascii="Arial" w:hAnsi="Arial" w:cs="Arial"/>
          <w:sz w:val="19"/>
          <w:szCs w:val="19"/>
        </w:rPr>
        <w:t>quantidade,</w:t>
      </w:r>
      <w:r w:rsidRPr="002E22E1">
        <w:rPr>
          <w:rFonts w:ascii="Arial" w:hAnsi="Arial" w:cs="Arial"/>
          <w:spacing w:val="-2"/>
          <w:sz w:val="19"/>
          <w:szCs w:val="19"/>
        </w:rPr>
        <w:t xml:space="preserve"> </w:t>
      </w:r>
      <w:r w:rsidRPr="002E22E1">
        <w:rPr>
          <w:rFonts w:ascii="Arial" w:hAnsi="Arial" w:cs="Arial"/>
          <w:sz w:val="19"/>
          <w:szCs w:val="19"/>
        </w:rPr>
        <w:t>qualidade</w:t>
      </w:r>
      <w:r w:rsidRPr="002E22E1">
        <w:rPr>
          <w:rFonts w:ascii="Arial" w:hAnsi="Arial" w:cs="Arial"/>
          <w:spacing w:val="-2"/>
          <w:sz w:val="19"/>
          <w:szCs w:val="19"/>
        </w:rPr>
        <w:t xml:space="preserve"> </w:t>
      </w:r>
      <w:r w:rsidRPr="002E22E1">
        <w:rPr>
          <w:rFonts w:ascii="Arial" w:hAnsi="Arial" w:cs="Arial"/>
          <w:sz w:val="19"/>
          <w:szCs w:val="19"/>
        </w:rPr>
        <w:t>e</w:t>
      </w:r>
      <w:r w:rsidRPr="002E22E1">
        <w:rPr>
          <w:rFonts w:ascii="Arial" w:hAnsi="Arial" w:cs="Arial"/>
          <w:spacing w:val="-4"/>
          <w:sz w:val="19"/>
          <w:szCs w:val="19"/>
        </w:rPr>
        <w:t xml:space="preserve"> </w:t>
      </w:r>
      <w:r w:rsidRPr="002E22E1">
        <w:rPr>
          <w:rFonts w:ascii="Arial" w:hAnsi="Arial" w:cs="Arial"/>
          <w:sz w:val="19"/>
          <w:szCs w:val="19"/>
        </w:rPr>
        <w:t>tecnologia</w:t>
      </w:r>
      <w:r w:rsidRPr="002E22E1">
        <w:rPr>
          <w:rFonts w:ascii="Arial" w:hAnsi="Arial" w:cs="Arial"/>
          <w:spacing w:val="-4"/>
          <w:sz w:val="19"/>
          <w:szCs w:val="19"/>
        </w:rPr>
        <w:t xml:space="preserve"> </w:t>
      </w:r>
      <w:r w:rsidRPr="002E22E1">
        <w:rPr>
          <w:rFonts w:ascii="Arial" w:hAnsi="Arial" w:cs="Arial"/>
          <w:sz w:val="19"/>
          <w:szCs w:val="19"/>
        </w:rPr>
        <w:t>deverão</w:t>
      </w:r>
      <w:r w:rsidRPr="002E22E1">
        <w:rPr>
          <w:rFonts w:ascii="Arial" w:hAnsi="Arial" w:cs="Arial"/>
          <w:spacing w:val="-2"/>
          <w:sz w:val="19"/>
          <w:szCs w:val="19"/>
        </w:rPr>
        <w:t xml:space="preserve"> </w:t>
      </w:r>
      <w:r w:rsidRPr="002E22E1">
        <w:rPr>
          <w:rFonts w:ascii="Arial" w:hAnsi="Arial" w:cs="Arial"/>
          <w:sz w:val="19"/>
          <w:szCs w:val="19"/>
        </w:rPr>
        <w:t>atender às recomendações de boa técnica e a legislação de regência;</w:t>
      </w:r>
    </w:p>
    <w:p w14:paraId="7A172DDA" w14:textId="77777777" w:rsidR="00804DC3" w:rsidRPr="002E22E1" w:rsidRDefault="00913FC0">
      <w:pPr>
        <w:pStyle w:val="PargrafodaLista"/>
        <w:numPr>
          <w:ilvl w:val="1"/>
          <w:numId w:val="12"/>
        </w:numPr>
        <w:tabs>
          <w:tab w:val="left" w:pos="739"/>
        </w:tabs>
        <w:spacing w:line="360" w:lineRule="auto"/>
        <w:ind w:right="149" w:firstLine="0"/>
        <w:rPr>
          <w:rFonts w:ascii="Arial" w:hAnsi="Arial" w:cs="Arial"/>
          <w:sz w:val="19"/>
          <w:szCs w:val="19"/>
        </w:rPr>
      </w:pPr>
      <w:r w:rsidRPr="002E22E1">
        <w:rPr>
          <w:rFonts w:ascii="Arial" w:hAnsi="Arial" w:cs="Arial"/>
          <w:sz w:val="19"/>
          <w:szCs w:val="19"/>
        </w:rPr>
        <w:t>Orientar</w:t>
      </w:r>
      <w:r w:rsidRPr="002E22E1">
        <w:rPr>
          <w:rFonts w:ascii="Arial" w:hAnsi="Arial" w:cs="Arial"/>
          <w:spacing w:val="-3"/>
          <w:sz w:val="19"/>
          <w:szCs w:val="19"/>
        </w:rPr>
        <w:t xml:space="preserve"> </w:t>
      </w:r>
      <w:r w:rsidRPr="002E22E1">
        <w:rPr>
          <w:rFonts w:ascii="Arial" w:hAnsi="Arial" w:cs="Arial"/>
          <w:sz w:val="19"/>
          <w:szCs w:val="19"/>
        </w:rPr>
        <w:t>e</w:t>
      </w:r>
      <w:r w:rsidRPr="002E22E1">
        <w:rPr>
          <w:rFonts w:ascii="Arial" w:hAnsi="Arial" w:cs="Arial"/>
          <w:spacing w:val="-1"/>
          <w:sz w:val="19"/>
          <w:szCs w:val="19"/>
        </w:rPr>
        <w:t xml:space="preserve"> </w:t>
      </w:r>
      <w:r w:rsidRPr="002E22E1">
        <w:rPr>
          <w:rFonts w:ascii="Arial" w:hAnsi="Arial" w:cs="Arial"/>
          <w:sz w:val="19"/>
          <w:szCs w:val="19"/>
        </w:rPr>
        <w:t>treinar</w:t>
      </w:r>
      <w:r w:rsidRPr="002E22E1">
        <w:rPr>
          <w:rFonts w:ascii="Arial" w:hAnsi="Arial" w:cs="Arial"/>
          <w:spacing w:val="-5"/>
          <w:sz w:val="19"/>
          <w:szCs w:val="19"/>
        </w:rPr>
        <w:t xml:space="preserve"> </w:t>
      </w:r>
      <w:r w:rsidRPr="002E22E1">
        <w:rPr>
          <w:rFonts w:ascii="Arial" w:hAnsi="Arial" w:cs="Arial"/>
          <w:sz w:val="19"/>
          <w:szCs w:val="19"/>
        </w:rPr>
        <w:t>seus</w:t>
      </w:r>
      <w:r w:rsidRPr="002E22E1">
        <w:rPr>
          <w:rFonts w:ascii="Arial" w:hAnsi="Arial" w:cs="Arial"/>
          <w:spacing w:val="-2"/>
          <w:sz w:val="19"/>
          <w:szCs w:val="19"/>
        </w:rPr>
        <w:t xml:space="preserve"> </w:t>
      </w:r>
      <w:r w:rsidRPr="002E22E1">
        <w:rPr>
          <w:rFonts w:ascii="Arial" w:hAnsi="Arial" w:cs="Arial"/>
          <w:sz w:val="19"/>
          <w:szCs w:val="19"/>
        </w:rPr>
        <w:t>empregados</w:t>
      </w:r>
      <w:r w:rsidRPr="002E22E1">
        <w:rPr>
          <w:rFonts w:ascii="Arial" w:hAnsi="Arial" w:cs="Arial"/>
          <w:spacing w:val="-4"/>
          <w:sz w:val="19"/>
          <w:szCs w:val="19"/>
        </w:rPr>
        <w:t xml:space="preserve"> </w:t>
      </w:r>
      <w:r w:rsidRPr="002E22E1">
        <w:rPr>
          <w:rFonts w:ascii="Arial" w:hAnsi="Arial" w:cs="Arial"/>
          <w:sz w:val="19"/>
          <w:szCs w:val="19"/>
        </w:rPr>
        <w:t>sobre</w:t>
      </w:r>
      <w:r w:rsidRPr="002E22E1">
        <w:rPr>
          <w:rFonts w:ascii="Arial" w:hAnsi="Arial" w:cs="Arial"/>
          <w:spacing w:val="-3"/>
          <w:sz w:val="19"/>
          <w:szCs w:val="19"/>
        </w:rPr>
        <w:t xml:space="preserve"> </w:t>
      </w:r>
      <w:r w:rsidRPr="002E22E1">
        <w:rPr>
          <w:rFonts w:ascii="Arial" w:hAnsi="Arial" w:cs="Arial"/>
          <w:sz w:val="19"/>
          <w:szCs w:val="19"/>
        </w:rPr>
        <w:t>os</w:t>
      </w:r>
      <w:r w:rsidRPr="002E22E1">
        <w:rPr>
          <w:rFonts w:ascii="Arial" w:hAnsi="Arial" w:cs="Arial"/>
          <w:spacing w:val="-2"/>
          <w:sz w:val="19"/>
          <w:szCs w:val="19"/>
        </w:rPr>
        <w:t xml:space="preserve"> </w:t>
      </w:r>
      <w:r w:rsidRPr="002E22E1">
        <w:rPr>
          <w:rFonts w:ascii="Arial" w:hAnsi="Arial" w:cs="Arial"/>
          <w:sz w:val="19"/>
          <w:szCs w:val="19"/>
        </w:rPr>
        <w:t>deveres</w:t>
      </w:r>
      <w:r w:rsidRPr="002E22E1">
        <w:rPr>
          <w:rFonts w:ascii="Arial" w:hAnsi="Arial" w:cs="Arial"/>
          <w:spacing w:val="-2"/>
          <w:sz w:val="19"/>
          <w:szCs w:val="19"/>
        </w:rPr>
        <w:t xml:space="preserve"> </w:t>
      </w:r>
      <w:r w:rsidRPr="002E22E1">
        <w:rPr>
          <w:rFonts w:ascii="Arial" w:hAnsi="Arial" w:cs="Arial"/>
          <w:sz w:val="19"/>
          <w:szCs w:val="19"/>
        </w:rPr>
        <w:t>previstos</w:t>
      </w:r>
      <w:r w:rsidRPr="002E22E1">
        <w:rPr>
          <w:rFonts w:ascii="Arial" w:hAnsi="Arial" w:cs="Arial"/>
          <w:spacing w:val="-2"/>
          <w:sz w:val="19"/>
          <w:szCs w:val="19"/>
        </w:rPr>
        <w:t xml:space="preserve"> </w:t>
      </w:r>
      <w:r w:rsidRPr="002E22E1">
        <w:rPr>
          <w:rFonts w:ascii="Arial" w:hAnsi="Arial" w:cs="Arial"/>
          <w:sz w:val="19"/>
          <w:szCs w:val="19"/>
        </w:rPr>
        <w:t>na</w:t>
      </w:r>
      <w:r w:rsidRPr="002E22E1">
        <w:rPr>
          <w:rFonts w:ascii="Arial" w:hAnsi="Arial" w:cs="Arial"/>
          <w:spacing w:val="-1"/>
          <w:sz w:val="19"/>
          <w:szCs w:val="19"/>
        </w:rPr>
        <w:t xml:space="preserve"> </w:t>
      </w:r>
      <w:r w:rsidRPr="002E22E1">
        <w:rPr>
          <w:rFonts w:ascii="Arial" w:hAnsi="Arial" w:cs="Arial"/>
          <w:sz w:val="19"/>
          <w:szCs w:val="19"/>
        </w:rPr>
        <w:t>Lei</w:t>
      </w:r>
      <w:r w:rsidRPr="002E22E1">
        <w:rPr>
          <w:rFonts w:ascii="Arial" w:hAnsi="Arial" w:cs="Arial"/>
          <w:spacing w:val="-2"/>
          <w:sz w:val="19"/>
          <w:szCs w:val="19"/>
        </w:rPr>
        <w:t xml:space="preserve"> </w:t>
      </w:r>
      <w:r w:rsidRPr="002E22E1">
        <w:rPr>
          <w:rFonts w:ascii="Arial" w:hAnsi="Arial" w:cs="Arial"/>
          <w:sz w:val="19"/>
          <w:szCs w:val="19"/>
        </w:rPr>
        <w:t>nº</w:t>
      </w:r>
      <w:r w:rsidRPr="002E22E1">
        <w:rPr>
          <w:rFonts w:ascii="Arial" w:hAnsi="Arial" w:cs="Arial"/>
          <w:spacing w:val="-6"/>
          <w:sz w:val="19"/>
          <w:szCs w:val="19"/>
        </w:rPr>
        <w:t xml:space="preserve"> </w:t>
      </w:r>
      <w:r w:rsidRPr="002E22E1">
        <w:rPr>
          <w:rFonts w:ascii="Arial" w:hAnsi="Arial" w:cs="Arial"/>
          <w:sz w:val="19"/>
          <w:szCs w:val="19"/>
        </w:rPr>
        <w:t>13.709,</w:t>
      </w:r>
      <w:r w:rsidRPr="002E22E1">
        <w:rPr>
          <w:rFonts w:ascii="Arial" w:hAnsi="Arial" w:cs="Arial"/>
          <w:spacing w:val="-1"/>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z w:val="19"/>
          <w:szCs w:val="19"/>
        </w:rPr>
        <w:t>14</w:t>
      </w:r>
      <w:r w:rsidRPr="002E22E1">
        <w:rPr>
          <w:rFonts w:ascii="Arial" w:hAnsi="Arial" w:cs="Arial"/>
          <w:spacing w:val="-1"/>
          <w:sz w:val="19"/>
          <w:szCs w:val="19"/>
        </w:rPr>
        <w:t xml:space="preserve"> </w:t>
      </w:r>
      <w:r w:rsidRPr="002E22E1">
        <w:rPr>
          <w:rFonts w:ascii="Arial" w:hAnsi="Arial" w:cs="Arial"/>
          <w:sz w:val="19"/>
          <w:szCs w:val="19"/>
        </w:rPr>
        <w:t>de agosto de 2018, adotando medidas eficazes para proteção de dados pessoais a que tenha acesso por força da execução deste contrato;</w:t>
      </w:r>
    </w:p>
    <w:p w14:paraId="6646F75C" w14:textId="77777777" w:rsidR="00804DC3" w:rsidRPr="002E22E1" w:rsidRDefault="00913FC0">
      <w:pPr>
        <w:pStyle w:val="PargrafodaLista"/>
        <w:numPr>
          <w:ilvl w:val="1"/>
          <w:numId w:val="12"/>
        </w:numPr>
        <w:tabs>
          <w:tab w:val="left" w:pos="813"/>
        </w:tabs>
        <w:spacing w:before="1" w:line="360" w:lineRule="auto"/>
        <w:ind w:right="147" w:firstLine="0"/>
        <w:rPr>
          <w:rFonts w:ascii="Arial" w:hAnsi="Arial" w:cs="Arial"/>
          <w:sz w:val="19"/>
          <w:szCs w:val="19"/>
        </w:rPr>
      </w:pPr>
      <w:r w:rsidRPr="002E22E1">
        <w:rPr>
          <w:rFonts w:ascii="Arial" w:hAnsi="Arial" w:cs="Arial"/>
          <w:sz w:val="19"/>
          <w:szCs w:val="19"/>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B8C654E" w14:textId="50925588" w:rsidR="00804DC3" w:rsidRPr="002E22E1" w:rsidRDefault="00913FC0">
      <w:pPr>
        <w:pStyle w:val="PargrafodaLista"/>
        <w:numPr>
          <w:ilvl w:val="1"/>
          <w:numId w:val="12"/>
        </w:numPr>
        <w:tabs>
          <w:tab w:val="left" w:pos="760"/>
        </w:tabs>
        <w:spacing w:before="2" w:line="360" w:lineRule="auto"/>
        <w:ind w:right="148" w:firstLine="0"/>
        <w:rPr>
          <w:rFonts w:ascii="Arial" w:hAnsi="Arial" w:cs="Arial"/>
          <w:sz w:val="19"/>
          <w:szCs w:val="19"/>
        </w:rPr>
      </w:pPr>
      <w:r w:rsidRPr="002E22E1">
        <w:rPr>
          <w:rFonts w:ascii="Arial" w:hAnsi="Arial" w:cs="Arial"/>
          <w:sz w:val="19"/>
          <w:szCs w:val="19"/>
        </w:rPr>
        <w:lastRenderedPageBreak/>
        <w:t>Submeter previamente, por escrito, ao contratante, para análise e aprovação, quaisquer mudanças nos métodos executivos que fujam às especificações do instrumento congênere.</w:t>
      </w:r>
    </w:p>
    <w:p w14:paraId="641735DA" w14:textId="77777777" w:rsidR="00804DC3" w:rsidRPr="002E22E1" w:rsidRDefault="00913FC0">
      <w:pPr>
        <w:pStyle w:val="PargrafodaLista"/>
        <w:numPr>
          <w:ilvl w:val="1"/>
          <w:numId w:val="12"/>
        </w:numPr>
        <w:tabs>
          <w:tab w:val="left" w:pos="770"/>
        </w:tabs>
        <w:spacing w:line="360" w:lineRule="auto"/>
        <w:ind w:right="140" w:firstLine="0"/>
        <w:rPr>
          <w:rFonts w:ascii="Arial" w:hAnsi="Arial" w:cs="Arial"/>
          <w:sz w:val="19"/>
          <w:szCs w:val="19"/>
        </w:rPr>
      </w:pPr>
      <w:r w:rsidRPr="002E22E1">
        <w:rPr>
          <w:rFonts w:ascii="Arial" w:hAnsi="Arial" w:cs="Arial"/>
          <w:sz w:val="19"/>
          <w:szCs w:val="19"/>
        </w:rPr>
        <w:t>Não permitir a utilização de qualquer trabalho do menor de dezesseis anos, exceto na condição de aprendiz para os maiores de quatorze anos, nem permitir a utilização do trabalho do menor de dezoito anos em trabalho noturno, perigoso ou insalubre.</w:t>
      </w:r>
    </w:p>
    <w:p w14:paraId="34A3DAE7" w14:textId="77777777" w:rsidR="0090757F" w:rsidRPr="002E22E1" w:rsidRDefault="0090757F">
      <w:pPr>
        <w:pStyle w:val="Ttulo1"/>
        <w:spacing w:before="1"/>
        <w:ind w:left="65" w:right="9"/>
        <w:rPr>
          <w:sz w:val="19"/>
          <w:szCs w:val="19"/>
        </w:rPr>
      </w:pPr>
    </w:p>
    <w:p w14:paraId="04CDDDF9" w14:textId="30B897CA" w:rsidR="00804DC3" w:rsidRPr="002E22E1" w:rsidRDefault="00913FC0">
      <w:pPr>
        <w:pStyle w:val="Ttulo1"/>
        <w:spacing w:before="1"/>
        <w:ind w:left="65" w:right="9"/>
        <w:rPr>
          <w:sz w:val="19"/>
          <w:szCs w:val="19"/>
        </w:rPr>
      </w:pPr>
      <w:r w:rsidRPr="002E22E1">
        <w:rPr>
          <w:sz w:val="19"/>
          <w:szCs w:val="19"/>
        </w:rPr>
        <w:t>CLÁUSULA</w:t>
      </w:r>
      <w:r w:rsidRPr="002E22E1">
        <w:rPr>
          <w:spacing w:val="-9"/>
          <w:sz w:val="19"/>
          <w:szCs w:val="19"/>
        </w:rPr>
        <w:t xml:space="preserve"> </w:t>
      </w:r>
      <w:r w:rsidRPr="002E22E1">
        <w:rPr>
          <w:sz w:val="19"/>
          <w:szCs w:val="19"/>
        </w:rPr>
        <w:t>DÉCIMA</w:t>
      </w:r>
      <w:r w:rsidRPr="002E22E1">
        <w:rPr>
          <w:noProof/>
          <w:spacing w:val="-1"/>
          <w:position w:val="5"/>
          <w:sz w:val="19"/>
          <w:szCs w:val="19"/>
        </w:rPr>
        <w:drawing>
          <wp:inline distT="0" distB="0" distL="0" distR="0" wp14:anchorId="33977D91" wp14:editId="55B8EEC1">
            <wp:extent cx="86867" cy="16764"/>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86867" cy="16764"/>
                    </a:xfrm>
                    <a:prstGeom prst="rect">
                      <a:avLst/>
                    </a:prstGeom>
                  </pic:spPr>
                </pic:pic>
              </a:graphicData>
            </a:graphic>
          </wp:inline>
        </w:drawing>
      </w:r>
      <w:r w:rsidRPr="002E22E1">
        <w:rPr>
          <w:b w:val="0"/>
          <w:spacing w:val="4"/>
          <w:sz w:val="19"/>
          <w:szCs w:val="19"/>
        </w:rPr>
        <w:t xml:space="preserve"> </w:t>
      </w:r>
      <w:r w:rsidRPr="002E22E1">
        <w:rPr>
          <w:sz w:val="19"/>
          <w:szCs w:val="19"/>
        </w:rPr>
        <w:t>GARANTIA</w:t>
      </w:r>
      <w:r w:rsidRPr="002E22E1">
        <w:rPr>
          <w:spacing w:val="-9"/>
          <w:sz w:val="19"/>
          <w:szCs w:val="19"/>
        </w:rPr>
        <w:t xml:space="preserve"> </w:t>
      </w:r>
      <w:r w:rsidRPr="002E22E1">
        <w:rPr>
          <w:sz w:val="19"/>
          <w:szCs w:val="19"/>
        </w:rPr>
        <w:t>DE</w:t>
      </w:r>
      <w:r w:rsidRPr="002E22E1">
        <w:rPr>
          <w:spacing w:val="1"/>
          <w:sz w:val="19"/>
          <w:szCs w:val="19"/>
        </w:rPr>
        <w:t xml:space="preserve"> </w:t>
      </w:r>
      <w:r w:rsidRPr="002E22E1">
        <w:rPr>
          <w:spacing w:val="-2"/>
          <w:sz w:val="19"/>
          <w:szCs w:val="19"/>
        </w:rPr>
        <w:t>EXECUÇÃO</w:t>
      </w:r>
    </w:p>
    <w:p w14:paraId="68C94D15" w14:textId="77777777" w:rsidR="00804DC3" w:rsidRPr="002E22E1" w:rsidRDefault="00913FC0">
      <w:pPr>
        <w:pStyle w:val="PargrafodaLista"/>
        <w:numPr>
          <w:ilvl w:val="1"/>
          <w:numId w:val="11"/>
        </w:numPr>
        <w:tabs>
          <w:tab w:val="left" w:pos="739"/>
        </w:tabs>
        <w:spacing w:before="136"/>
        <w:ind w:left="739" w:hanging="599"/>
        <w:rPr>
          <w:rFonts w:ascii="Arial" w:hAnsi="Arial" w:cs="Arial"/>
          <w:sz w:val="19"/>
          <w:szCs w:val="19"/>
        </w:rPr>
      </w:pPr>
      <w:r w:rsidRPr="002E22E1">
        <w:rPr>
          <w:rFonts w:ascii="Arial" w:hAnsi="Arial" w:cs="Arial"/>
          <w:sz w:val="19"/>
          <w:szCs w:val="19"/>
        </w:rPr>
        <w:t>Não</w:t>
      </w:r>
      <w:r w:rsidRPr="002E22E1">
        <w:rPr>
          <w:rFonts w:ascii="Arial" w:hAnsi="Arial" w:cs="Arial"/>
          <w:spacing w:val="-5"/>
          <w:sz w:val="19"/>
          <w:szCs w:val="19"/>
        </w:rPr>
        <w:t xml:space="preserve"> </w:t>
      </w:r>
      <w:r w:rsidRPr="002E22E1">
        <w:rPr>
          <w:rFonts w:ascii="Arial" w:hAnsi="Arial" w:cs="Arial"/>
          <w:sz w:val="19"/>
          <w:szCs w:val="19"/>
        </w:rPr>
        <w:t>haverá</w:t>
      </w:r>
      <w:r w:rsidRPr="002E22E1">
        <w:rPr>
          <w:rFonts w:ascii="Arial" w:hAnsi="Arial" w:cs="Arial"/>
          <w:spacing w:val="-5"/>
          <w:sz w:val="19"/>
          <w:szCs w:val="19"/>
        </w:rPr>
        <w:t xml:space="preserve"> </w:t>
      </w:r>
      <w:r w:rsidRPr="002E22E1">
        <w:rPr>
          <w:rFonts w:ascii="Arial" w:hAnsi="Arial" w:cs="Arial"/>
          <w:sz w:val="19"/>
          <w:szCs w:val="19"/>
        </w:rPr>
        <w:t>exigência</w:t>
      </w:r>
      <w:r w:rsidRPr="002E22E1">
        <w:rPr>
          <w:rFonts w:ascii="Arial" w:hAnsi="Arial" w:cs="Arial"/>
          <w:spacing w:val="-4"/>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z w:val="19"/>
          <w:szCs w:val="19"/>
        </w:rPr>
        <w:t>garantia</w:t>
      </w:r>
      <w:r w:rsidRPr="002E22E1">
        <w:rPr>
          <w:rFonts w:ascii="Arial" w:hAnsi="Arial" w:cs="Arial"/>
          <w:spacing w:val="-1"/>
          <w:sz w:val="19"/>
          <w:szCs w:val="19"/>
        </w:rPr>
        <w:t xml:space="preserve"> </w:t>
      </w:r>
      <w:r w:rsidRPr="002E22E1">
        <w:rPr>
          <w:rFonts w:ascii="Arial" w:hAnsi="Arial" w:cs="Arial"/>
          <w:sz w:val="19"/>
          <w:szCs w:val="19"/>
        </w:rPr>
        <w:t>contratual</w:t>
      </w:r>
      <w:r w:rsidRPr="002E22E1">
        <w:rPr>
          <w:rFonts w:ascii="Arial" w:hAnsi="Arial" w:cs="Arial"/>
          <w:spacing w:val="-6"/>
          <w:sz w:val="19"/>
          <w:szCs w:val="19"/>
        </w:rPr>
        <w:t xml:space="preserve"> </w:t>
      </w:r>
      <w:r w:rsidRPr="002E22E1">
        <w:rPr>
          <w:rFonts w:ascii="Arial" w:hAnsi="Arial" w:cs="Arial"/>
          <w:sz w:val="19"/>
          <w:szCs w:val="19"/>
        </w:rPr>
        <w:t>da</w:t>
      </w:r>
      <w:r w:rsidRPr="002E22E1">
        <w:rPr>
          <w:rFonts w:ascii="Arial" w:hAnsi="Arial" w:cs="Arial"/>
          <w:spacing w:val="-4"/>
          <w:sz w:val="19"/>
          <w:szCs w:val="19"/>
        </w:rPr>
        <w:t xml:space="preserve"> </w:t>
      </w:r>
      <w:r w:rsidRPr="002E22E1">
        <w:rPr>
          <w:rFonts w:ascii="Arial" w:hAnsi="Arial" w:cs="Arial"/>
          <w:spacing w:val="-2"/>
          <w:sz w:val="19"/>
          <w:szCs w:val="19"/>
        </w:rPr>
        <w:t>execução.</w:t>
      </w:r>
    </w:p>
    <w:p w14:paraId="7C991C3F" w14:textId="77777777" w:rsidR="0011060D" w:rsidRPr="002E22E1" w:rsidRDefault="0011060D">
      <w:pPr>
        <w:pStyle w:val="Ttulo1"/>
        <w:spacing w:before="140"/>
        <w:ind w:right="62"/>
        <w:rPr>
          <w:sz w:val="19"/>
          <w:szCs w:val="19"/>
        </w:rPr>
      </w:pPr>
    </w:p>
    <w:p w14:paraId="0D9EFE3E" w14:textId="41FC06AE" w:rsidR="00804DC3" w:rsidRPr="002E22E1" w:rsidRDefault="00913FC0">
      <w:pPr>
        <w:pStyle w:val="Ttulo1"/>
        <w:spacing w:before="140"/>
        <w:ind w:right="62"/>
        <w:rPr>
          <w:sz w:val="19"/>
          <w:szCs w:val="19"/>
        </w:rPr>
      </w:pPr>
      <w:r w:rsidRPr="002E22E1">
        <w:rPr>
          <w:sz w:val="19"/>
          <w:szCs w:val="19"/>
        </w:rPr>
        <w:t>CLÁUSULA</w:t>
      </w:r>
      <w:r w:rsidRPr="002E22E1">
        <w:rPr>
          <w:spacing w:val="-9"/>
          <w:sz w:val="19"/>
          <w:szCs w:val="19"/>
        </w:rPr>
        <w:t xml:space="preserve"> </w:t>
      </w:r>
      <w:r w:rsidRPr="002E22E1">
        <w:rPr>
          <w:sz w:val="19"/>
          <w:szCs w:val="19"/>
        </w:rPr>
        <w:t>DÉCIMA</w:t>
      </w:r>
      <w:r w:rsidRPr="002E22E1">
        <w:rPr>
          <w:spacing w:val="-6"/>
          <w:sz w:val="19"/>
          <w:szCs w:val="19"/>
        </w:rPr>
        <w:t xml:space="preserve"> </w:t>
      </w:r>
      <w:r w:rsidRPr="002E22E1">
        <w:rPr>
          <w:sz w:val="19"/>
          <w:szCs w:val="19"/>
        </w:rPr>
        <w:t>PRIMEIRA</w:t>
      </w:r>
      <w:r w:rsidRPr="002E22E1">
        <w:rPr>
          <w:spacing w:val="-4"/>
          <w:sz w:val="19"/>
          <w:szCs w:val="19"/>
        </w:rPr>
        <w:t xml:space="preserve"> </w:t>
      </w:r>
      <w:r w:rsidRPr="002E22E1">
        <w:rPr>
          <w:noProof/>
          <w:spacing w:val="-3"/>
          <w:position w:val="5"/>
          <w:sz w:val="19"/>
          <w:szCs w:val="19"/>
        </w:rPr>
        <w:drawing>
          <wp:inline distT="0" distB="0" distL="0" distR="0" wp14:anchorId="32AC3C1A" wp14:editId="148A910F">
            <wp:extent cx="86867" cy="16764"/>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86867" cy="16764"/>
                    </a:xfrm>
                    <a:prstGeom prst="rect">
                      <a:avLst/>
                    </a:prstGeom>
                  </pic:spPr>
                </pic:pic>
              </a:graphicData>
            </a:graphic>
          </wp:inline>
        </w:drawing>
      </w:r>
      <w:r w:rsidRPr="002E22E1">
        <w:rPr>
          <w:b w:val="0"/>
          <w:spacing w:val="6"/>
          <w:sz w:val="19"/>
          <w:szCs w:val="19"/>
        </w:rPr>
        <w:t xml:space="preserve"> </w:t>
      </w:r>
      <w:r w:rsidRPr="002E22E1">
        <w:rPr>
          <w:sz w:val="19"/>
          <w:szCs w:val="19"/>
        </w:rPr>
        <w:t>INFRAÇÕES</w:t>
      </w:r>
      <w:r w:rsidRPr="002E22E1">
        <w:rPr>
          <w:spacing w:val="-3"/>
          <w:sz w:val="19"/>
          <w:szCs w:val="19"/>
        </w:rPr>
        <w:t xml:space="preserve"> </w:t>
      </w:r>
      <w:r w:rsidRPr="002E22E1">
        <w:rPr>
          <w:sz w:val="19"/>
          <w:szCs w:val="19"/>
        </w:rPr>
        <w:t>E</w:t>
      </w:r>
      <w:r w:rsidRPr="002E22E1">
        <w:rPr>
          <w:spacing w:val="-3"/>
          <w:sz w:val="19"/>
          <w:szCs w:val="19"/>
        </w:rPr>
        <w:t xml:space="preserve"> </w:t>
      </w:r>
      <w:r w:rsidRPr="002E22E1">
        <w:rPr>
          <w:sz w:val="19"/>
          <w:szCs w:val="19"/>
        </w:rPr>
        <w:t>SANÇÕES</w:t>
      </w:r>
      <w:r w:rsidRPr="002E22E1">
        <w:rPr>
          <w:spacing w:val="2"/>
          <w:sz w:val="19"/>
          <w:szCs w:val="19"/>
        </w:rPr>
        <w:t xml:space="preserve"> </w:t>
      </w:r>
      <w:r w:rsidRPr="002E22E1">
        <w:rPr>
          <w:spacing w:val="-2"/>
          <w:sz w:val="19"/>
          <w:szCs w:val="19"/>
        </w:rPr>
        <w:t>ADMINISTRATIVAS</w:t>
      </w:r>
    </w:p>
    <w:p w14:paraId="278C3B4F" w14:textId="77777777" w:rsidR="00804DC3" w:rsidRPr="002E22E1" w:rsidRDefault="00913FC0">
      <w:pPr>
        <w:pStyle w:val="PargrafodaLista"/>
        <w:numPr>
          <w:ilvl w:val="1"/>
          <w:numId w:val="10"/>
        </w:numPr>
        <w:tabs>
          <w:tab w:val="left" w:pos="739"/>
        </w:tabs>
        <w:spacing w:before="136"/>
        <w:ind w:left="739" w:hanging="599"/>
        <w:rPr>
          <w:rFonts w:ascii="Arial" w:hAnsi="Arial" w:cs="Arial"/>
          <w:sz w:val="19"/>
          <w:szCs w:val="19"/>
        </w:rPr>
      </w:pPr>
      <w:r w:rsidRPr="002E22E1">
        <w:rPr>
          <w:rFonts w:ascii="Arial" w:hAnsi="Arial" w:cs="Arial"/>
          <w:sz w:val="19"/>
          <w:szCs w:val="19"/>
        </w:rPr>
        <w:t>Comete</w:t>
      </w:r>
      <w:r w:rsidRPr="002E22E1">
        <w:rPr>
          <w:rFonts w:ascii="Arial" w:hAnsi="Arial" w:cs="Arial"/>
          <w:spacing w:val="-3"/>
          <w:sz w:val="19"/>
          <w:szCs w:val="19"/>
        </w:rPr>
        <w:t xml:space="preserve"> </w:t>
      </w:r>
      <w:r w:rsidRPr="002E22E1">
        <w:rPr>
          <w:rFonts w:ascii="Arial" w:hAnsi="Arial" w:cs="Arial"/>
          <w:sz w:val="19"/>
          <w:szCs w:val="19"/>
        </w:rPr>
        <w:t>infração</w:t>
      </w:r>
      <w:r w:rsidRPr="002E22E1">
        <w:rPr>
          <w:rFonts w:ascii="Arial" w:hAnsi="Arial" w:cs="Arial"/>
          <w:spacing w:val="-4"/>
          <w:sz w:val="19"/>
          <w:szCs w:val="19"/>
        </w:rPr>
        <w:t xml:space="preserve"> </w:t>
      </w:r>
      <w:r w:rsidRPr="002E22E1">
        <w:rPr>
          <w:rFonts w:ascii="Arial" w:hAnsi="Arial" w:cs="Arial"/>
          <w:sz w:val="19"/>
          <w:szCs w:val="19"/>
        </w:rPr>
        <w:t>administrativa,</w:t>
      </w:r>
      <w:r w:rsidRPr="002E22E1">
        <w:rPr>
          <w:rFonts w:ascii="Arial" w:hAnsi="Arial" w:cs="Arial"/>
          <w:spacing w:val="-2"/>
          <w:sz w:val="19"/>
          <w:szCs w:val="19"/>
        </w:rPr>
        <w:t xml:space="preserve"> </w:t>
      </w:r>
      <w:r w:rsidRPr="002E22E1">
        <w:rPr>
          <w:rFonts w:ascii="Arial" w:hAnsi="Arial" w:cs="Arial"/>
          <w:sz w:val="19"/>
          <w:szCs w:val="19"/>
        </w:rPr>
        <w:t>nos</w:t>
      </w:r>
      <w:r w:rsidRPr="002E22E1">
        <w:rPr>
          <w:rFonts w:ascii="Arial" w:hAnsi="Arial" w:cs="Arial"/>
          <w:spacing w:val="-6"/>
          <w:sz w:val="19"/>
          <w:szCs w:val="19"/>
        </w:rPr>
        <w:t xml:space="preserve"> </w:t>
      </w:r>
      <w:r w:rsidRPr="002E22E1">
        <w:rPr>
          <w:rFonts w:ascii="Arial" w:hAnsi="Arial" w:cs="Arial"/>
          <w:sz w:val="19"/>
          <w:szCs w:val="19"/>
        </w:rPr>
        <w:t>termos</w:t>
      </w:r>
      <w:r w:rsidRPr="002E22E1">
        <w:rPr>
          <w:rFonts w:ascii="Arial" w:hAnsi="Arial" w:cs="Arial"/>
          <w:spacing w:val="-5"/>
          <w:sz w:val="19"/>
          <w:szCs w:val="19"/>
        </w:rPr>
        <w:t xml:space="preserve"> </w:t>
      </w:r>
      <w:r w:rsidRPr="002E22E1">
        <w:rPr>
          <w:rFonts w:ascii="Arial" w:hAnsi="Arial" w:cs="Arial"/>
          <w:sz w:val="19"/>
          <w:szCs w:val="19"/>
        </w:rPr>
        <w:t>da</w:t>
      </w:r>
      <w:r w:rsidRPr="002E22E1">
        <w:rPr>
          <w:rFonts w:ascii="Arial" w:hAnsi="Arial" w:cs="Arial"/>
          <w:spacing w:val="-4"/>
          <w:sz w:val="19"/>
          <w:szCs w:val="19"/>
        </w:rPr>
        <w:t xml:space="preserve"> </w:t>
      </w:r>
      <w:r w:rsidRPr="002E22E1">
        <w:rPr>
          <w:rFonts w:ascii="Arial" w:hAnsi="Arial" w:cs="Arial"/>
          <w:sz w:val="19"/>
          <w:szCs w:val="19"/>
        </w:rPr>
        <w:t>Lei</w:t>
      </w:r>
      <w:r w:rsidRPr="002E22E1">
        <w:rPr>
          <w:rFonts w:ascii="Arial" w:hAnsi="Arial" w:cs="Arial"/>
          <w:spacing w:val="-3"/>
          <w:sz w:val="19"/>
          <w:szCs w:val="19"/>
        </w:rPr>
        <w:t xml:space="preserve"> </w:t>
      </w:r>
      <w:r w:rsidRPr="002E22E1">
        <w:rPr>
          <w:rFonts w:ascii="Arial" w:hAnsi="Arial" w:cs="Arial"/>
          <w:sz w:val="19"/>
          <w:szCs w:val="19"/>
        </w:rPr>
        <w:t>nº</w:t>
      </w:r>
      <w:r w:rsidRPr="002E22E1">
        <w:rPr>
          <w:rFonts w:ascii="Arial" w:hAnsi="Arial" w:cs="Arial"/>
          <w:spacing w:val="-2"/>
          <w:sz w:val="19"/>
          <w:szCs w:val="19"/>
        </w:rPr>
        <w:t xml:space="preserve"> </w:t>
      </w:r>
      <w:r w:rsidRPr="002E22E1">
        <w:rPr>
          <w:rFonts w:ascii="Arial" w:hAnsi="Arial" w:cs="Arial"/>
          <w:sz w:val="19"/>
          <w:szCs w:val="19"/>
        </w:rPr>
        <w:t>14.133,</w:t>
      </w:r>
      <w:r w:rsidRPr="002E22E1">
        <w:rPr>
          <w:rFonts w:ascii="Arial" w:hAnsi="Arial" w:cs="Arial"/>
          <w:spacing w:val="-8"/>
          <w:sz w:val="19"/>
          <w:szCs w:val="19"/>
        </w:rPr>
        <w:t xml:space="preserve"> </w:t>
      </w:r>
      <w:r w:rsidRPr="002E22E1">
        <w:rPr>
          <w:rFonts w:ascii="Arial" w:hAnsi="Arial" w:cs="Arial"/>
          <w:sz w:val="19"/>
          <w:szCs w:val="19"/>
        </w:rPr>
        <w:t>de</w:t>
      </w:r>
      <w:r w:rsidRPr="002E22E1">
        <w:rPr>
          <w:rFonts w:ascii="Arial" w:hAnsi="Arial" w:cs="Arial"/>
          <w:spacing w:val="-2"/>
          <w:sz w:val="19"/>
          <w:szCs w:val="19"/>
        </w:rPr>
        <w:t xml:space="preserve"> </w:t>
      </w:r>
      <w:r w:rsidRPr="002E22E1">
        <w:rPr>
          <w:rFonts w:ascii="Arial" w:hAnsi="Arial" w:cs="Arial"/>
          <w:sz w:val="19"/>
          <w:szCs w:val="19"/>
        </w:rPr>
        <w:t>2021,</w:t>
      </w:r>
      <w:r w:rsidRPr="002E22E1">
        <w:rPr>
          <w:rFonts w:ascii="Arial" w:hAnsi="Arial" w:cs="Arial"/>
          <w:spacing w:val="-2"/>
          <w:sz w:val="19"/>
          <w:szCs w:val="19"/>
        </w:rPr>
        <w:t xml:space="preserve"> </w:t>
      </w:r>
      <w:r w:rsidRPr="002E22E1">
        <w:rPr>
          <w:rFonts w:ascii="Arial" w:hAnsi="Arial" w:cs="Arial"/>
          <w:sz w:val="19"/>
          <w:szCs w:val="19"/>
        </w:rPr>
        <w:t>o</w:t>
      </w:r>
      <w:r w:rsidRPr="002E22E1">
        <w:rPr>
          <w:rFonts w:ascii="Arial" w:hAnsi="Arial" w:cs="Arial"/>
          <w:spacing w:val="-7"/>
          <w:sz w:val="19"/>
          <w:szCs w:val="19"/>
        </w:rPr>
        <w:t xml:space="preserve"> </w:t>
      </w:r>
      <w:r w:rsidRPr="002E22E1">
        <w:rPr>
          <w:rFonts w:ascii="Arial" w:hAnsi="Arial" w:cs="Arial"/>
          <w:sz w:val="19"/>
          <w:szCs w:val="19"/>
        </w:rPr>
        <w:t>contratado</w:t>
      </w:r>
      <w:r w:rsidRPr="002E22E1">
        <w:rPr>
          <w:rFonts w:ascii="Arial" w:hAnsi="Arial" w:cs="Arial"/>
          <w:spacing w:val="-4"/>
          <w:sz w:val="19"/>
          <w:szCs w:val="19"/>
        </w:rPr>
        <w:t xml:space="preserve"> que:</w:t>
      </w:r>
    </w:p>
    <w:p w14:paraId="49CC14AC" w14:textId="77777777" w:rsidR="00804DC3" w:rsidRPr="002E22E1" w:rsidRDefault="00913FC0">
      <w:pPr>
        <w:pStyle w:val="PargrafodaLista"/>
        <w:numPr>
          <w:ilvl w:val="0"/>
          <w:numId w:val="9"/>
        </w:numPr>
        <w:tabs>
          <w:tab w:val="left" w:pos="419"/>
        </w:tabs>
        <w:spacing w:before="140"/>
        <w:ind w:left="419" w:hanging="279"/>
        <w:rPr>
          <w:rFonts w:ascii="Arial" w:hAnsi="Arial" w:cs="Arial"/>
          <w:sz w:val="19"/>
          <w:szCs w:val="19"/>
        </w:rPr>
      </w:pPr>
      <w:r w:rsidRPr="002E22E1">
        <w:rPr>
          <w:rFonts w:ascii="Arial" w:hAnsi="Arial" w:cs="Arial"/>
          <w:sz w:val="19"/>
          <w:szCs w:val="19"/>
        </w:rPr>
        <w:t>der</w:t>
      </w:r>
      <w:r w:rsidRPr="002E22E1">
        <w:rPr>
          <w:rFonts w:ascii="Arial" w:hAnsi="Arial" w:cs="Arial"/>
          <w:spacing w:val="-3"/>
          <w:sz w:val="19"/>
          <w:szCs w:val="19"/>
        </w:rPr>
        <w:t xml:space="preserve"> </w:t>
      </w:r>
      <w:r w:rsidRPr="002E22E1">
        <w:rPr>
          <w:rFonts w:ascii="Arial" w:hAnsi="Arial" w:cs="Arial"/>
          <w:sz w:val="19"/>
          <w:szCs w:val="19"/>
        </w:rPr>
        <w:t>causa</w:t>
      </w:r>
      <w:r w:rsidRPr="002E22E1">
        <w:rPr>
          <w:rFonts w:ascii="Arial" w:hAnsi="Arial" w:cs="Arial"/>
          <w:spacing w:val="-3"/>
          <w:sz w:val="19"/>
          <w:szCs w:val="19"/>
        </w:rPr>
        <w:t xml:space="preserve"> </w:t>
      </w:r>
      <w:r w:rsidRPr="002E22E1">
        <w:rPr>
          <w:rFonts w:ascii="Arial" w:hAnsi="Arial" w:cs="Arial"/>
          <w:sz w:val="19"/>
          <w:szCs w:val="19"/>
        </w:rPr>
        <w:t>à</w:t>
      </w:r>
      <w:r w:rsidRPr="002E22E1">
        <w:rPr>
          <w:rFonts w:ascii="Arial" w:hAnsi="Arial" w:cs="Arial"/>
          <w:spacing w:val="-3"/>
          <w:sz w:val="19"/>
          <w:szCs w:val="19"/>
        </w:rPr>
        <w:t xml:space="preserve"> </w:t>
      </w:r>
      <w:r w:rsidRPr="002E22E1">
        <w:rPr>
          <w:rFonts w:ascii="Arial" w:hAnsi="Arial" w:cs="Arial"/>
          <w:sz w:val="19"/>
          <w:szCs w:val="19"/>
        </w:rPr>
        <w:t>inexecução</w:t>
      </w:r>
      <w:r w:rsidRPr="002E22E1">
        <w:rPr>
          <w:rFonts w:ascii="Arial" w:hAnsi="Arial" w:cs="Arial"/>
          <w:spacing w:val="-2"/>
          <w:sz w:val="19"/>
          <w:szCs w:val="19"/>
        </w:rPr>
        <w:t xml:space="preserve"> </w:t>
      </w:r>
      <w:r w:rsidRPr="002E22E1">
        <w:rPr>
          <w:rFonts w:ascii="Arial" w:hAnsi="Arial" w:cs="Arial"/>
          <w:sz w:val="19"/>
          <w:szCs w:val="19"/>
        </w:rPr>
        <w:t>parcial</w:t>
      </w:r>
      <w:r w:rsidRPr="002E22E1">
        <w:rPr>
          <w:rFonts w:ascii="Arial" w:hAnsi="Arial" w:cs="Arial"/>
          <w:spacing w:val="-2"/>
          <w:sz w:val="19"/>
          <w:szCs w:val="19"/>
        </w:rPr>
        <w:t xml:space="preserve"> </w:t>
      </w:r>
      <w:r w:rsidRPr="002E22E1">
        <w:rPr>
          <w:rFonts w:ascii="Arial" w:hAnsi="Arial" w:cs="Arial"/>
          <w:sz w:val="19"/>
          <w:szCs w:val="19"/>
        </w:rPr>
        <w:t>do</w:t>
      </w:r>
      <w:r w:rsidRPr="002E22E1">
        <w:rPr>
          <w:rFonts w:ascii="Arial" w:hAnsi="Arial" w:cs="Arial"/>
          <w:spacing w:val="-5"/>
          <w:sz w:val="19"/>
          <w:szCs w:val="19"/>
        </w:rPr>
        <w:t xml:space="preserve"> </w:t>
      </w:r>
      <w:r w:rsidRPr="002E22E1">
        <w:rPr>
          <w:rFonts w:ascii="Arial" w:hAnsi="Arial" w:cs="Arial"/>
          <w:spacing w:val="-2"/>
          <w:sz w:val="19"/>
          <w:szCs w:val="19"/>
        </w:rPr>
        <w:t>contrato;</w:t>
      </w:r>
    </w:p>
    <w:p w14:paraId="3E763814" w14:textId="77777777" w:rsidR="00804DC3" w:rsidRPr="002E22E1" w:rsidRDefault="00913FC0">
      <w:pPr>
        <w:pStyle w:val="PargrafodaLista"/>
        <w:numPr>
          <w:ilvl w:val="0"/>
          <w:numId w:val="9"/>
        </w:numPr>
        <w:tabs>
          <w:tab w:val="left" w:pos="451"/>
        </w:tabs>
        <w:spacing w:before="79" w:line="360" w:lineRule="auto"/>
        <w:ind w:left="140" w:right="147" w:firstLine="0"/>
        <w:rPr>
          <w:rFonts w:ascii="Arial" w:hAnsi="Arial" w:cs="Arial"/>
          <w:sz w:val="19"/>
          <w:szCs w:val="19"/>
        </w:rPr>
      </w:pPr>
      <w:r w:rsidRPr="002E22E1">
        <w:rPr>
          <w:rFonts w:ascii="Arial" w:hAnsi="Arial" w:cs="Arial"/>
          <w:sz w:val="19"/>
          <w:szCs w:val="19"/>
        </w:rPr>
        <w:t>der</w:t>
      </w:r>
      <w:r w:rsidRPr="002E22E1">
        <w:rPr>
          <w:rFonts w:ascii="Arial" w:hAnsi="Arial" w:cs="Arial"/>
          <w:spacing w:val="23"/>
          <w:sz w:val="19"/>
          <w:szCs w:val="19"/>
        </w:rPr>
        <w:t xml:space="preserve"> </w:t>
      </w:r>
      <w:r w:rsidRPr="002E22E1">
        <w:rPr>
          <w:rFonts w:ascii="Arial" w:hAnsi="Arial" w:cs="Arial"/>
          <w:sz w:val="19"/>
          <w:szCs w:val="19"/>
        </w:rPr>
        <w:t>causa</w:t>
      </w:r>
      <w:r w:rsidRPr="002E22E1">
        <w:rPr>
          <w:rFonts w:ascii="Arial" w:hAnsi="Arial" w:cs="Arial"/>
          <w:spacing w:val="27"/>
          <w:sz w:val="19"/>
          <w:szCs w:val="19"/>
        </w:rPr>
        <w:t xml:space="preserve"> </w:t>
      </w:r>
      <w:r w:rsidRPr="002E22E1">
        <w:rPr>
          <w:rFonts w:ascii="Arial" w:hAnsi="Arial" w:cs="Arial"/>
          <w:sz w:val="19"/>
          <w:szCs w:val="19"/>
        </w:rPr>
        <w:t>à</w:t>
      </w:r>
      <w:r w:rsidRPr="002E22E1">
        <w:rPr>
          <w:rFonts w:ascii="Arial" w:hAnsi="Arial" w:cs="Arial"/>
          <w:spacing w:val="27"/>
          <w:sz w:val="19"/>
          <w:szCs w:val="19"/>
        </w:rPr>
        <w:t xml:space="preserve"> </w:t>
      </w:r>
      <w:r w:rsidRPr="002E22E1">
        <w:rPr>
          <w:rFonts w:ascii="Arial" w:hAnsi="Arial" w:cs="Arial"/>
          <w:sz w:val="19"/>
          <w:szCs w:val="19"/>
        </w:rPr>
        <w:t>inexecução</w:t>
      </w:r>
      <w:r w:rsidRPr="002E22E1">
        <w:rPr>
          <w:rFonts w:ascii="Arial" w:hAnsi="Arial" w:cs="Arial"/>
          <w:spacing w:val="27"/>
          <w:sz w:val="19"/>
          <w:szCs w:val="19"/>
        </w:rPr>
        <w:t xml:space="preserve"> </w:t>
      </w:r>
      <w:r w:rsidRPr="002E22E1">
        <w:rPr>
          <w:rFonts w:ascii="Arial" w:hAnsi="Arial" w:cs="Arial"/>
          <w:sz w:val="19"/>
          <w:szCs w:val="19"/>
        </w:rPr>
        <w:t>parcial</w:t>
      </w:r>
      <w:r w:rsidRPr="002E22E1">
        <w:rPr>
          <w:rFonts w:ascii="Arial" w:hAnsi="Arial" w:cs="Arial"/>
          <w:spacing w:val="28"/>
          <w:sz w:val="19"/>
          <w:szCs w:val="19"/>
        </w:rPr>
        <w:t xml:space="preserve"> </w:t>
      </w:r>
      <w:r w:rsidRPr="002E22E1">
        <w:rPr>
          <w:rFonts w:ascii="Arial" w:hAnsi="Arial" w:cs="Arial"/>
          <w:sz w:val="19"/>
          <w:szCs w:val="19"/>
        </w:rPr>
        <w:t>do</w:t>
      </w:r>
      <w:r w:rsidRPr="002E22E1">
        <w:rPr>
          <w:rFonts w:ascii="Arial" w:hAnsi="Arial" w:cs="Arial"/>
          <w:spacing w:val="29"/>
          <w:sz w:val="19"/>
          <w:szCs w:val="19"/>
        </w:rPr>
        <w:t xml:space="preserve"> </w:t>
      </w:r>
      <w:r w:rsidRPr="002E22E1">
        <w:rPr>
          <w:rFonts w:ascii="Arial" w:hAnsi="Arial" w:cs="Arial"/>
          <w:sz w:val="19"/>
          <w:szCs w:val="19"/>
        </w:rPr>
        <w:t>contrato</w:t>
      </w:r>
      <w:r w:rsidRPr="002E22E1">
        <w:rPr>
          <w:rFonts w:ascii="Arial" w:hAnsi="Arial" w:cs="Arial"/>
          <w:spacing w:val="29"/>
          <w:sz w:val="19"/>
          <w:szCs w:val="19"/>
        </w:rPr>
        <w:t xml:space="preserve"> </w:t>
      </w:r>
      <w:r w:rsidRPr="002E22E1">
        <w:rPr>
          <w:rFonts w:ascii="Arial" w:hAnsi="Arial" w:cs="Arial"/>
          <w:sz w:val="19"/>
          <w:szCs w:val="19"/>
        </w:rPr>
        <w:t>que</w:t>
      </w:r>
      <w:r w:rsidRPr="002E22E1">
        <w:rPr>
          <w:rFonts w:ascii="Arial" w:hAnsi="Arial" w:cs="Arial"/>
          <w:spacing w:val="27"/>
          <w:sz w:val="19"/>
          <w:szCs w:val="19"/>
        </w:rPr>
        <w:t xml:space="preserve"> </w:t>
      </w:r>
      <w:r w:rsidRPr="002E22E1">
        <w:rPr>
          <w:rFonts w:ascii="Arial" w:hAnsi="Arial" w:cs="Arial"/>
          <w:sz w:val="19"/>
          <w:szCs w:val="19"/>
        </w:rPr>
        <w:t>cause</w:t>
      </w:r>
      <w:r w:rsidRPr="002E22E1">
        <w:rPr>
          <w:rFonts w:ascii="Arial" w:hAnsi="Arial" w:cs="Arial"/>
          <w:spacing w:val="27"/>
          <w:sz w:val="19"/>
          <w:szCs w:val="19"/>
        </w:rPr>
        <w:t xml:space="preserve"> </w:t>
      </w:r>
      <w:r w:rsidRPr="002E22E1">
        <w:rPr>
          <w:rFonts w:ascii="Arial" w:hAnsi="Arial" w:cs="Arial"/>
          <w:sz w:val="19"/>
          <w:szCs w:val="19"/>
        </w:rPr>
        <w:t>grave</w:t>
      </w:r>
      <w:r w:rsidRPr="002E22E1">
        <w:rPr>
          <w:rFonts w:ascii="Arial" w:hAnsi="Arial" w:cs="Arial"/>
          <w:spacing w:val="29"/>
          <w:sz w:val="19"/>
          <w:szCs w:val="19"/>
        </w:rPr>
        <w:t xml:space="preserve"> </w:t>
      </w:r>
      <w:r w:rsidRPr="002E22E1">
        <w:rPr>
          <w:rFonts w:ascii="Arial" w:hAnsi="Arial" w:cs="Arial"/>
          <w:sz w:val="19"/>
          <w:szCs w:val="19"/>
        </w:rPr>
        <w:t>dano</w:t>
      </w:r>
      <w:r w:rsidRPr="002E22E1">
        <w:rPr>
          <w:rFonts w:ascii="Arial" w:hAnsi="Arial" w:cs="Arial"/>
          <w:spacing w:val="27"/>
          <w:sz w:val="19"/>
          <w:szCs w:val="19"/>
        </w:rPr>
        <w:t xml:space="preserve"> </w:t>
      </w:r>
      <w:r w:rsidRPr="002E22E1">
        <w:rPr>
          <w:rFonts w:ascii="Arial" w:hAnsi="Arial" w:cs="Arial"/>
          <w:sz w:val="19"/>
          <w:szCs w:val="19"/>
        </w:rPr>
        <w:t>à</w:t>
      </w:r>
      <w:r w:rsidRPr="002E22E1">
        <w:rPr>
          <w:rFonts w:ascii="Arial" w:hAnsi="Arial" w:cs="Arial"/>
          <w:spacing w:val="27"/>
          <w:sz w:val="19"/>
          <w:szCs w:val="19"/>
        </w:rPr>
        <w:t xml:space="preserve"> </w:t>
      </w:r>
      <w:r w:rsidRPr="002E22E1">
        <w:rPr>
          <w:rFonts w:ascii="Arial" w:hAnsi="Arial" w:cs="Arial"/>
          <w:sz w:val="19"/>
          <w:szCs w:val="19"/>
        </w:rPr>
        <w:t>Administração</w:t>
      </w:r>
      <w:r w:rsidRPr="002E22E1">
        <w:rPr>
          <w:rFonts w:ascii="Arial" w:hAnsi="Arial" w:cs="Arial"/>
          <w:spacing w:val="24"/>
          <w:sz w:val="19"/>
          <w:szCs w:val="19"/>
        </w:rPr>
        <w:t xml:space="preserve"> </w:t>
      </w:r>
      <w:r w:rsidRPr="002E22E1">
        <w:rPr>
          <w:rFonts w:ascii="Arial" w:hAnsi="Arial" w:cs="Arial"/>
          <w:sz w:val="19"/>
          <w:szCs w:val="19"/>
        </w:rPr>
        <w:t>ou</w:t>
      </w:r>
      <w:r w:rsidRPr="002E22E1">
        <w:rPr>
          <w:rFonts w:ascii="Arial" w:hAnsi="Arial" w:cs="Arial"/>
          <w:spacing w:val="24"/>
          <w:sz w:val="19"/>
          <w:szCs w:val="19"/>
        </w:rPr>
        <w:t xml:space="preserve"> </w:t>
      </w:r>
      <w:r w:rsidRPr="002E22E1">
        <w:rPr>
          <w:rFonts w:ascii="Arial" w:hAnsi="Arial" w:cs="Arial"/>
          <w:sz w:val="19"/>
          <w:szCs w:val="19"/>
        </w:rPr>
        <w:t>ao funcionamento dos serviços públicos ou ao interesse coletivo;</w:t>
      </w:r>
    </w:p>
    <w:p w14:paraId="58523BE5" w14:textId="77777777" w:rsidR="00804DC3" w:rsidRPr="002E22E1" w:rsidRDefault="00913FC0">
      <w:pPr>
        <w:pStyle w:val="PargrafodaLista"/>
        <w:numPr>
          <w:ilvl w:val="0"/>
          <w:numId w:val="9"/>
        </w:numPr>
        <w:tabs>
          <w:tab w:val="left" w:pos="405"/>
        </w:tabs>
        <w:ind w:left="405" w:hanging="265"/>
        <w:rPr>
          <w:rFonts w:ascii="Arial" w:hAnsi="Arial" w:cs="Arial"/>
          <w:sz w:val="19"/>
          <w:szCs w:val="19"/>
        </w:rPr>
      </w:pPr>
      <w:r w:rsidRPr="002E22E1">
        <w:rPr>
          <w:rFonts w:ascii="Arial" w:hAnsi="Arial" w:cs="Arial"/>
          <w:sz w:val="19"/>
          <w:szCs w:val="19"/>
        </w:rPr>
        <w:t>der</w:t>
      </w:r>
      <w:r w:rsidRPr="002E22E1">
        <w:rPr>
          <w:rFonts w:ascii="Arial" w:hAnsi="Arial" w:cs="Arial"/>
          <w:spacing w:val="-3"/>
          <w:sz w:val="19"/>
          <w:szCs w:val="19"/>
        </w:rPr>
        <w:t xml:space="preserve"> </w:t>
      </w:r>
      <w:r w:rsidRPr="002E22E1">
        <w:rPr>
          <w:rFonts w:ascii="Arial" w:hAnsi="Arial" w:cs="Arial"/>
          <w:sz w:val="19"/>
          <w:szCs w:val="19"/>
        </w:rPr>
        <w:t>causa</w:t>
      </w:r>
      <w:r w:rsidRPr="002E22E1">
        <w:rPr>
          <w:rFonts w:ascii="Arial" w:hAnsi="Arial" w:cs="Arial"/>
          <w:spacing w:val="-3"/>
          <w:sz w:val="19"/>
          <w:szCs w:val="19"/>
        </w:rPr>
        <w:t xml:space="preserve"> </w:t>
      </w:r>
      <w:r w:rsidRPr="002E22E1">
        <w:rPr>
          <w:rFonts w:ascii="Arial" w:hAnsi="Arial" w:cs="Arial"/>
          <w:sz w:val="19"/>
          <w:szCs w:val="19"/>
        </w:rPr>
        <w:t>à</w:t>
      </w:r>
      <w:r w:rsidRPr="002E22E1">
        <w:rPr>
          <w:rFonts w:ascii="Arial" w:hAnsi="Arial" w:cs="Arial"/>
          <w:spacing w:val="-2"/>
          <w:sz w:val="19"/>
          <w:szCs w:val="19"/>
        </w:rPr>
        <w:t xml:space="preserve"> </w:t>
      </w:r>
      <w:r w:rsidRPr="002E22E1">
        <w:rPr>
          <w:rFonts w:ascii="Arial" w:hAnsi="Arial" w:cs="Arial"/>
          <w:sz w:val="19"/>
          <w:szCs w:val="19"/>
        </w:rPr>
        <w:t>inexecução</w:t>
      </w:r>
      <w:r w:rsidRPr="002E22E1">
        <w:rPr>
          <w:rFonts w:ascii="Arial" w:hAnsi="Arial" w:cs="Arial"/>
          <w:spacing w:val="-1"/>
          <w:sz w:val="19"/>
          <w:szCs w:val="19"/>
        </w:rPr>
        <w:t xml:space="preserve"> </w:t>
      </w:r>
      <w:r w:rsidRPr="002E22E1">
        <w:rPr>
          <w:rFonts w:ascii="Arial" w:hAnsi="Arial" w:cs="Arial"/>
          <w:sz w:val="19"/>
          <w:szCs w:val="19"/>
        </w:rPr>
        <w:t>total</w:t>
      </w:r>
      <w:r w:rsidRPr="002E22E1">
        <w:rPr>
          <w:rFonts w:ascii="Arial" w:hAnsi="Arial" w:cs="Arial"/>
          <w:spacing w:val="-5"/>
          <w:sz w:val="19"/>
          <w:szCs w:val="19"/>
        </w:rPr>
        <w:t xml:space="preserve"> </w:t>
      </w:r>
      <w:r w:rsidRPr="002E22E1">
        <w:rPr>
          <w:rFonts w:ascii="Arial" w:hAnsi="Arial" w:cs="Arial"/>
          <w:sz w:val="19"/>
          <w:szCs w:val="19"/>
        </w:rPr>
        <w:t>do</w:t>
      </w:r>
      <w:r w:rsidRPr="002E22E1">
        <w:rPr>
          <w:rFonts w:ascii="Arial" w:hAnsi="Arial" w:cs="Arial"/>
          <w:spacing w:val="-2"/>
          <w:sz w:val="19"/>
          <w:szCs w:val="19"/>
        </w:rPr>
        <w:t xml:space="preserve"> contrato;</w:t>
      </w:r>
    </w:p>
    <w:p w14:paraId="65D097DB" w14:textId="77777777" w:rsidR="00804DC3" w:rsidRPr="002E22E1" w:rsidRDefault="00913FC0">
      <w:pPr>
        <w:pStyle w:val="PargrafodaLista"/>
        <w:numPr>
          <w:ilvl w:val="0"/>
          <w:numId w:val="9"/>
        </w:numPr>
        <w:tabs>
          <w:tab w:val="left" w:pos="452"/>
        </w:tabs>
        <w:spacing w:before="137" w:line="360" w:lineRule="auto"/>
        <w:ind w:left="140" w:right="152" w:firstLine="0"/>
        <w:rPr>
          <w:rFonts w:ascii="Arial" w:hAnsi="Arial" w:cs="Arial"/>
          <w:sz w:val="19"/>
          <w:szCs w:val="19"/>
        </w:rPr>
      </w:pPr>
      <w:r w:rsidRPr="002E22E1">
        <w:rPr>
          <w:rFonts w:ascii="Arial" w:hAnsi="Arial" w:cs="Arial"/>
          <w:sz w:val="19"/>
          <w:szCs w:val="19"/>
        </w:rPr>
        <w:t>ensejar</w:t>
      </w:r>
      <w:r w:rsidRPr="002E22E1">
        <w:rPr>
          <w:rFonts w:ascii="Arial" w:hAnsi="Arial" w:cs="Arial"/>
          <w:spacing w:val="29"/>
          <w:sz w:val="19"/>
          <w:szCs w:val="19"/>
        </w:rPr>
        <w:t xml:space="preserve"> </w:t>
      </w:r>
      <w:r w:rsidRPr="002E22E1">
        <w:rPr>
          <w:rFonts w:ascii="Arial" w:hAnsi="Arial" w:cs="Arial"/>
          <w:sz w:val="19"/>
          <w:szCs w:val="19"/>
        </w:rPr>
        <w:t>o</w:t>
      </w:r>
      <w:r w:rsidRPr="002E22E1">
        <w:rPr>
          <w:rFonts w:ascii="Arial" w:hAnsi="Arial" w:cs="Arial"/>
          <w:spacing w:val="29"/>
          <w:sz w:val="19"/>
          <w:szCs w:val="19"/>
        </w:rPr>
        <w:t xml:space="preserve"> </w:t>
      </w:r>
      <w:r w:rsidRPr="002E22E1">
        <w:rPr>
          <w:rFonts w:ascii="Arial" w:hAnsi="Arial" w:cs="Arial"/>
          <w:sz w:val="19"/>
          <w:szCs w:val="19"/>
        </w:rPr>
        <w:t>retardamento</w:t>
      </w:r>
      <w:r w:rsidRPr="002E22E1">
        <w:rPr>
          <w:rFonts w:ascii="Arial" w:hAnsi="Arial" w:cs="Arial"/>
          <w:spacing w:val="29"/>
          <w:sz w:val="19"/>
          <w:szCs w:val="19"/>
        </w:rPr>
        <w:t xml:space="preserve"> </w:t>
      </w:r>
      <w:r w:rsidRPr="002E22E1">
        <w:rPr>
          <w:rFonts w:ascii="Arial" w:hAnsi="Arial" w:cs="Arial"/>
          <w:sz w:val="19"/>
          <w:szCs w:val="19"/>
        </w:rPr>
        <w:t>da</w:t>
      </w:r>
      <w:r w:rsidRPr="002E22E1">
        <w:rPr>
          <w:rFonts w:ascii="Arial" w:hAnsi="Arial" w:cs="Arial"/>
          <w:spacing w:val="29"/>
          <w:sz w:val="19"/>
          <w:szCs w:val="19"/>
        </w:rPr>
        <w:t xml:space="preserve"> </w:t>
      </w:r>
      <w:r w:rsidRPr="002E22E1">
        <w:rPr>
          <w:rFonts w:ascii="Arial" w:hAnsi="Arial" w:cs="Arial"/>
          <w:sz w:val="19"/>
          <w:szCs w:val="19"/>
        </w:rPr>
        <w:t>execução</w:t>
      </w:r>
      <w:r w:rsidRPr="002E22E1">
        <w:rPr>
          <w:rFonts w:ascii="Arial" w:hAnsi="Arial" w:cs="Arial"/>
          <w:spacing w:val="31"/>
          <w:sz w:val="19"/>
          <w:szCs w:val="19"/>
        </w:rPr>
        <w:t xml:space="preserve"> </w:t>
      </w:r>
      <w:r w:rsidRPr="002E22E1">
        <w:rPr>
          <w:rFonts w:ascii="Arial" w:hAnsi="Arial" w:cs="Arial"/>
          <w:sz w:val="19"/>
          <w:szCs w:val="19"/>
        </w:rPr>
        <w:t>ou</w:t>
      </w:r>
      <w:r w:rsidRPr="002E22E1">
        <w:rPr>
          <w:rFonts w:ascii="Arial" w:hAnsi="Arial" w:cs="Arial"/>
          <w:spacing w:val="29"/>
          <w:sz w:val="19"/>
          <w:szCs w:val="19"/>
        </w:rPr>
        <w:t xml:space="preserve"> </w:t>
      </w:r>
      <w:r w:rsidRPr="002E22E1">
        <w:rPr>
          <w:rFonts w:ascii="Arial" w:hAnsi="Arial" w:cs="Arial"/>
          <w:sz w:val="19"/>
          <w:szCs w:val="19"/>
        </w:rPr>
        <w:t>da</w:t>
      </w:r>
      <w:r w:rsidRPr="002E22E1">
        <w:rPr>
          <w:rFonts w:ascii="Arial" w:hAnsi="Arial" w:cs="Arial"/>
          <w:spacing w:val="31"/>
          <w:sz w:val="19"/>
          <w:szCs w:val="19"/>
        </w:rPr>
        <w:t xml:space="preserve"> </w:t>
      </w:r>
      <w:r w:rsidRPr="002E22E1">
        <w:rPr>
          <w:rFonts w:ascii="Arial" w:hAnsi="Arial" w:cs="Arial"/>
          <w:sz w:val="19"/>
          <w:szCs w:val="19"/>
        </w:rPr>
        <w:t>entrega</w:t>
      </w:r>
      <w:r w:rsidRPr="002E22E1">
        <w:rPr>
          <w:rFonts w:ascii="Arial" w:hAnsi="Arial" w:cs="Arial"/>
          <w:spacing w:val="29"/>
          <w:sz w:val="19"/>
          <w:szCs w:val="19"/>
        </w:rPr>
        <w:t xml:space="preserve"> </w:t>
      </w:r>
      <w:r w:rsidRPr="002E22E1">
        <w:rPr>
          <w:rFonts w:ascii="Arial" w:hAnsi="Arial" w:cs="Arial"/>
          <w:sz w:val="19"/>
          <w:szCs w:val="19"/>
        </w:rPr>
        <w:t>do</w:t>
      </w:r>
      <w:r w:rsidRPr="002E22E1">
        <w:rPr>
          <w:rFonts w:ascii="Arial" w:hAnsi="Arial" w:cs="Arial"/>
          <w:spacing w:val="29"/>
          <w:sz w:val="19"/>
          <w:szCs w:val="19"/>
        </w:rPr>
        <w:t xml:space="preserve"> </w:t>
      </w:r>
      <w:r w:rsidRPr="002E22E1">
        <w:rPr>
          <w:rFonts w:ascii="Arial" w:hAnsi="Arial" w:cs="Arial"/>
          <w:sz w:val="19"/>
          <w:szCs w:val="19"/>
        </w:rPr>
        <w:t>objeto</w:t>
      </w:r>
      <w:r w:rsidRPr="002E22E1">
        <w:rPr>
          <w:rFonts w:ascii="Arial" w:hAnsi="Arial" w:cs="Arial"/>
          <w:spacing w:val="29"/>
          <w:sz w:val="19"/>
          <w:szCs w:val="19"/>
        </w:rPr>
        <w:t xml:space="preserve"> </w:t>
      </w:r>
      <w:r w:rsidRPr="002E22E1">
        <w:rPr>
          <w:rFonts w:ascii="Arial" w:hAnsi="Arial" w:cs="Arial"/>
          <w:sz w:val="19"/>
          <w:szCs w:val="19"/>
        </w:rPr>
        <w:t>da</w:t>
      </w:r>
      <w:r w:rsidRPr="002E22E1">
        <w:rPr>
          <w:rFonts w:ascii="Arial" w:hAnsi="Arial" w:cs="Arial"/>
          <w:spacing w:val="31"/>
          <w:sz w:val="19"/>
          <w:szCs w:val="19"/>
        </w:rPr>
        <w:t xml:space="preserve"> </w:t>
      </w:r>
      <w:r w:rsidRPr="002E22E1">
        <w:rPr>
          <w:rFonts w:ascii="Arial" w:hAnsi="Arial" w:cs="Arial"/>
          <w:sz w:val="19"/>
          <w:szCs w:val="19"/>
        </w:rPr>
        <w:t>contratação</w:t>
      </w:r>
      <w:r w:rsidRPr="002E22E1">
        <w:rPr>
          <w:rFonts w:ascii="Arial" w:hAnsi="Arial" w:cs="Arial"/>
          <w:spacing w:val="31"/>
          <w:sz w:val="19"/>
          <w:szCs w:val="19"/>
        </w:rPr>
        <w:t xml:space="preserve"> </w:t>
      </w:r>
      <w:r w:rsidRPr="002E22E1">
        <w:rPr>
          <w:rFonts w:ascii="Arial" w:hAnsi="Arial" w:cs="Arial"/>
          <w:sz w:val="19"/>
          <w:szCs w:val="19"/>
        </w:rPr>
        <w:t>sem</w:t>
      </w:r>
      <w:r w:rsidRPr="002E22E1">
        <w:rPr>
          <w:rFonts w:ascii="Arial" w:hAnsi="Arial" w:cs="Arial"/>
          <w:spacing w:val="29"/>
          <w:sz w:val="19"/>
          <w:szCs w:val="19"/>
        </w:rPr>
        <w:t xml:space="preserve"> </w:t>
      </w:r>
      <w:r w:rsidRPr="002E22E1">
        <w:rPr>
          <w:rFonts w:ascii="Arial" w:hAnsi="Arial" w:cs="Arial"/>
          <w:sz w:val="19"/>
          <w:szCs w:val="19"/>
        </w:rPr>
        <w:t xml:space="preserve">motivo </w:t>
      </w:r>
      <w:r w:rsidRPr="002E22E1">
        <w:rPr>
          <w:rFonts w:ascii="Arial" w:hAnsi="Arial" w:cs="Arial"/>
          <w:spacing w:val="-2"/>
          <w:sz w:val="19"/>
          <w:szCs w:val="19"/>
        </w:rPr>
        <w:t>justificado;</w:t>
      </w:r>
    </w:p>
    <w:p w14:paraId="0E5E9A55" w14:textId="77777777" w:rsidR="00804DC3" w:rsidRPr="002E22E1" w:rsidRDefault="00913FC0">
      <w:pPr>
        <w:pStyle w:val="PargrafodaLista"/>
        <w:numPr>
          <w:ilvl w:val="0"/>
          <w:numId w:val="9"/>
        </w:numPr>
        <w:tabs>
          <w:tab w:val="left" w:pos="419"/>
        </w:tabs>
        <w:ind w:left="419" w:hanging="279"/>
        <w:rPr>
          <w:rFonts w:ascii="Arial" w:hAnsi="Arial" w:cs="Arial"/>
          <w:sz w:val="19"/>
          <w:szCs w:val="19"/>
        </w:rPr>
      </w:pPr>
      <w:r w:rsidRPr="002E22E1">
        <w:rPr>
          <w:rFonts w:ascii="Arial" w:hAnsi="Arial" w:cs="Arial"/>
          <w:sz w:val="19"/>
          <w:szCs w:val="19"/>
        </w:rPr>
        <w:t>apresentar</w:t>
      </w:r>
      <w:r w:rsidRPr="002E22E1">
        <w:rPr>
          <w:rFonts w:ascii="Arial" w:hAnsi="Arial" w:cs="Arial"/>
          <w:spacing w:val="-9"/>
          <w:sz w:val="19"/>
          <w:szCs w:val="19"/>
        </w:rPr>
        <w:t xml:space="preserve"> </w:t>
      </w:r>
      <w:r w:rsidRPr="002E22E1">
        <w:rPr>
          <w:rFonts w:ascii="Arial" w:hAnsi="Arial" w:cs="Arial"/>
          <w:sz w:val="19"/>
          <w:szCs w:val="19"/>
        </w:rPr>
        <w:t>documentação</w:t>
      </w:r>
      <w:r w:rsidRPr="002E22E1">
        <w:rPr>
          <w:rFonts w:ascii="Arial" w:hAnsi="Arial" w:cs="Arial"/>
          <w:spacing w:val="-4"/>
          <w:sz w:val="19"/>
          <w:szCs w:val="19"/>
        </w:rPr>
        <w:t xml:space="preserve"> </w:t>
      </w:r>
      <w:r w:rsidRPr="002E22E1">
        <w:rPr>
          <w:rFonts w:ascii="Arial" w:hAnsi="Arial" w:cs="Arial"/>
          <w:sz w:val="19"/>
          <w:szCs w:val="19"/>
        </w:rPr>
        <w:t>falsa</w:t>
      </w:r>
      <w:r w:rsidRPr="002E22E1">
        <w:rPr>
          <w:rFonts w:ascii="Arial" w:hAnsi="Arial" w:cs="Arial"/>
          <w:spacing w:val="-3"/>
          <w:sz w:val="19"/>
          <w:szCs w:val="19"/>
        </w:rPr>
        <w:t xml:space="preserve"> </w:t>
      </w:r>
      <w:r w:rsidRPr="002E22E1">
        <w:rPr>
          <w:rFonts w:ascii="Arial" w:hAnsi="Arial" w:cs="Arial"/>
          <w:sz w:val="19"/>
          <w:szCs w:val="19"/>
        </w:rPr>
        <w:t>ou</w:t>
      </w:r>
      <w:r w:rsidRPr="002E22E1">
        <w:rPr>
          <w:rFonts w:ascii="Arial" w:hAnsi="Arial" w:cs="Arial"/>
          <w:spacing w:val="-5"/>
          <w:sz w:val="19"/>
          <w:szCs w:val="19"/>
        </w:rPr>
        <w:t xml:space="preserve"> </w:t>
      </w:r>
      <w:r w:rsidRPr="002E22E1">
        <w:rPr>
          <w:rFonts w:ascii="Arial" w:hAnsi="Arial" w:cs="Arial"/>
          <w:sz w:val="19"/>
          <w:szCs w:val="19"/>
        </w:rPr>
        <w:t>prestar</w:t>
      </w:r>
      <w:r w:rsidRPr="002E22E1">
        <w:rPr>
          <w:rFonts w:ascii="Arial" w:hAnsi="Arial" w:cs="Arial"/>
          <w:spacing w:val="-6"/>
          <w:sz w:val="19"/>
          <w:szCs w:val="19"/>
        </w:rPr>
        <w:t xml:space="preserve"> </w:t>
      </w:r>
      <w:r w:rsidRPr="002E22E1">
        <w:rPr>
          <w:rFonts w:ascii="Arial" w:hAnsi="Arial" w:cs="Arial"/>
          <w:sz w:val="19"/>
          <w:szCs w:val="19"/>
        </w:rPr>
        <w:t>declaração</w:t>
      </w:r>
      <w:r w:rsidRPr="002E22E1">
        <w:rPr>
          <w:rFonts w:ascii="Arial" w:hAnsi="Arial" w:cs="Arial"/>
          <w:spacing w:val="-5"/>
          <w:sz w:val="19"/>
          <w:szCs w:val="19"/>
        </w:rPr>
        <w:t xml:space="preserve"> </w:t>
      </w:r>
      <w:r w:rsidRPr="002E22E1">
        <w:rPr>
          <w:rFonts w:ascii="Arial" w:hAnsi="Arial" w:cs="Arial"/>
          <w:sz w:val="19"/>
          <w:szCs w:val="19"/>
        </w:rPr>
        <w:t>falsa</w:t>
      </w:r>
      <w:r w:rsidRPr="002E22E1">
        <w:rPr>
          <w:rFonts w:ascii="Arial" w:hAnsi="Arial" w:cs="Arial"/>
          <w:spacing w:val="-4"/>
          <w:sz w:val="19"/>
          <w:szCs w:val="19"/>
        </w:rPr>
        <w:t xml:space="preserve"> </w:t>
      </w:r>
      <w:r w:rsidRPr="002E22E1">
        <w:rPr>
          <w:rFonts w:ascii="Arial" w:hAnsi="Arial" w:cs="Arial"/>
          <w:sz w:val="19"/>
          <w:szCs w:val="19"/>
        </w:rPr>
        <w:t>durante</w:t>
      </w:r>
      <w:r w:rsidRPr="002E22E1">
        <w:rPr>
          <w:rFonts w:ascii="Arial" w:hAnsi="Arial" w:cs="Arial"/>
          <w:spacing w:val="-5"/>
          <w:sz w:val="19"/>
          <w:szCs w:val="19"/>
        </w:rPr>
        <w:t xml:space="preserve"> </w:t>
      </w:r>
      <w:r w:rsidRPr="002E22E1">
        <w:rPr>
          <w:rFonts w:ascii="Arial" w:hAnsi="Arial" w:cs="Arial"/>
          <w:sz w:val="19"/>
          <w:szCs w:val="19"/>
        </w:rPr>
        <w:t>a</w:t>
      </w:r>
      <w:r w:rsidRPr="002E22E1">
        <w:rPr>
          <w:rFonts w:ascii="Arial" w:hAnsi="Arial" w:cs="Arial"/>
          <w:spacing w:val="-2"/>
          <w:sz w:val="19"/>
          <w:szCs w:val="19"/>
        </w:rPr>
        <w:t xml:space="preserve"> </w:t>
      </w:r>
      <w:r w:rsidRPr="002E22E1">
        <w:rPr>
          <w:rFonts w:ascii="Arial" w:hAnsi="Arial" w:cs="Arial"/>
          <w:sz w:val="19"/>
          <w:szCs w:val="19"/>
        </w:rPr>
        <w:t>execução</w:t>
      </w:r>
      <w:r w:rsidRPr="002E22E1">
        <w:rPr>
          <w:rFonts w:ascii="Arial" w:hAnsi="Arial" w:cs="Arial"/>
          <w:spacing w:val="-3"/>
          <w:sz w:val="19"/>
          <w:szCs w:val="19"/>
        </w:rPr>
        <w:t xml:space="preserve"> </w:t>
      </w:r>
      <w:r w:rsidRPr="002E22E1">
        <w:rPr>
          <w:rFonts w:ascii="Arial" w:hAnsi="Arial" w:cs="Arial"/>
          <w:sz w:val="19"/>
          <w:szCs w:val="19"/>
        </w:rPr>
        <w:t>do</w:t>
      </w:r>
      <w:r w:rsidRPr="002E22E1">
        <w:rPr>
          <w:rFonts w:ascii="Arial" w:hAnsi="Arial" w:cs="Arial"/>
          <w:spacing w:val="-2"/>
          <w:sz w:val="19"/>
          <w:szCs w:val="19"/>
        </w:rPr>
        <w:t xml:space="preserve"> contrato;</w:t>
      </w:r>
    </w:p>
    <w:p w14:paraId="5E536653" w14:textId="77777777" w:rsidR="00804DC3" w:rsidRPr="002E22E1" w:rsidRDefault="00913FC0">
      <w:pPr>
        <w:pStyle w:val="PargrafodaLista"/>
        <w:numPr>
          <w:ilvl w:val="0"/>
          <w:numId w:val="9"/>
        </w:numPr>
        <w:tabs>
          <w:tab w:val="left" w:pos="352"/>
        </w:tabs>
        <w:spacing w:before="140"/>
        <w:ind w:left="352" w:hanging="212"/>
        <w:rPr>
          <w:rFonts w:ascii="Arial" w:hAnsi="Arial" w:cs="Arial"/>
          <w:sz w:val="19"/>
          <w:szCs w:val="19"/>
        </w:rPr>
      </w:pPr>
      <w:r w:rsidRPr="002E22E1">
        <w:rPr>
          <w:rFonts w:ascii="Arial" w:hAnsi="Arial" w:cs="Arial"/>
          <w:sz w:val="19"/>
          <w:szCs w:val="19"/>
        </w:rPr>
        <w:t>praticar</w:t>
      </w:r>
      <w:r w:rsidRPr="002E22E1">
        <w:rPr>
          <w:rFonts w:ascii="Arial" w:hAnsi="Arial" w:cs="Arial"/>
          <w:spacing w:val="-4"/>
          <w:sz w:val="19"/>
          <w:szCs w:val="19"/>
        </w:rPr>
        <w:t xml:space="preserve"> </w:t>
      </w:r>
      <w:r w:rsidRPr="002E22E1">
        <w:rPr>
          <w:rFonts w:ascii="Arial" w:hAnsi="Arial" w:cs="Arial"/>
          <w:sz w:val="19"/>
          <w:szCs w:val="19"/>
        </w:rPr>
        <w:t>ato</w:t>
      </w:r>
      <w:r w:rsidRPr="002E22E1">
        <w:rPr>
          <w:rFonts w:ascii="Arial" w:hAnsi="Arial" w:cs="Arial"/>
          <w:spacing w:val="-4"/>
          <w:sz w:val="19"/>
          <w:szCs w:val="19"/>
        </w:rPr>
        <w:t xml:space="preserve"> </w:t>
      </w:r>
      <w:r w:rsidRPr="002E22E1">
        <w:rPr>
          <w:rFonts w:ascii="Arial" w:hAnsi="Arial" w:cs="Arial"/>
          <w:sz w:val="19"/>
          <w:szCs w:val="19"/>
        </w:rPr>
        <w:t>fraudulento</w:t>
      </w:r>
      <w:r w:rsidRPr="002E22E1">
        <w:rPr>
          <w:rFonts w:ascii="Arial" w:hAnsi="Arial" w:cs="Arial"/>
          <w:spacing w:val="-4"/>
          <w:sz w:val="19"/>
          <w:szCs w:val="19"/>
        </w:rPr>
        <w:t xml:space="preserve"> </w:t>
      </w:r>
      <w:r w:rsidRPr="002E22E1">
        <w:rPr>
          <w:rFonts w:ascii="Arial" w:hAnsi="Arial" w:cs="Arial"/>
          <w:sz w:val="19"/>
          <w:szCs w:val="19"/>
        </w:rPr>
        <w:t>na</w:t>
      </w:r>
      <w:r w:rsidRPr="002E22E1">
        <w:rPr>
          <w:rFonts w:ascii="Arial" w:hAnsi="Arial" w:cs="Arial"/>
          <w:spacing w:val="-4"/>
          <w:sz w:val="19"/>
          <w:szCs w:val="19"/>
        </w:rPr>
        <w:t xml:space="preserve"> </w:t>
      </w:r>
      <w:r w:rsidRPr="002E22E1">
        <w:rPr>
          <w:rFonts w:ascii="Arial" w:hAnsi="Arial" w:cs="Arial"/>
          <w:sz w:val="19"/>
          <w:szCs w:val="19"/>
        </w:rPr>
        <w:t>execução</w:t>
      </w:r>
      <w:r w:rsidRPr="002E22E1">
        <w:rPr>
          <w:rFonts w:ascii="Arial" w:hAnsi="Arial" w:cs="Arial"/>
          <w:spacing w:val="-4"/>
          <w:sz w:val="19"/>
          <w:szCs w:val="19"/>
        </w:rPr>
        <w:t xml:space="preserve"> </w:t>
      </w:r>
      <w:r w:rsidRPr="002E22E1">
        <w:rPr>
          <w:rFonts w:ascii="Arial" w:hAnsi="Arial" w:cs="Arial"/>
          <w:sz w:val="19"/>
          <w:szCs w:val="19"/>
        </w:rPr>
        <w:t>do</w:t>
      </w:r>
      <w:r w:rsidRPr="002E22E1">
        <w:rPr>
          <w:rFonts w:ascii="Arial" w:hAnsi="Arial" w:cs="Arial"/>
          <w:spacing w:val="-1"/>
          <w:sz w:val="19"/>
          <w:szCs w:val="19"/>
        </w:rPr>
        <w:t xml:space="preserve"> </w:t>
      </w:r>
      <w:r w:rsidRPr="002E22E1">
        <w:rPr>
          <w:rFonts w:ascii="Arial" w:hAnsi="Arial" w:cs="Arial"/>
          <w:spacing w:val="-2"/>
          <w:sz w:val="19"/>
          <w:szCs w:val="19"/>
        </w:rPr>
        <w:t>contrato;</w:t>
      </w:r>
    </w:p>
    <w:p w14:paraId="408967E0" w14:textId="77777777" w:rsidR="00804DC3" w:rsidRPr="002E22E1" w:rsidRDefault="00913FC0">
      <w:pPr>
        <w:pStyle w:val="PargrafodaLista"/>
        <w:numPr>
          <w:ilvl w:val="0"/>
          <w:numId w:val="9"/>
        </w:numPr>
        <w:tabs>
          <w:tab w:val="left" w:pos="417"/>
        </w:tabs>
        <w:spacing w:before="136"/>
        <w:ind w:left="417" w:hanging="277"/>
        <w:rPr>
          <w:rFonts w:ascii="Arial" w:hAnsi="Arial" w:cs="Arial"/>
          <w:sz w:val="19"/>
          <w:szCs w:val="19"/>
        </w:rPr>
      </w:pPr>
      <w:r w:rsidRPr="002E22E1">
        <w:rPr>
          <w:rFonts w:ascii="Arial" w:hAnsi="Arial" w:cs="Arial"/>
          <w:sz w:val="19"/>
          <w:szCs w:val="19"/>
        </w:rPr>
        <w:t>comportar-se</w:t>
      </w:r>
      <w:r w:rsidRPr="002E22E1">
        <w:rPr>
          <w:rFonts w:ascii="Arial" w:hAnsi="Arial" w:cs="Arial"/>
          <w:spacing w:val="-6"/>
          <w:sz w:val="19"/>
          <w:szCs w:val="19"/>
        </w:rPr>
        <w:t xml:space="preserve"> </w:t>
      </w:r>
      <w:r w:rsidRPr="002E22E1">
        <w:rPr>
          <w:rFonts w:ascii="Arial" w:hAnsi="Arial" w:cs="Arial"/>
          <w:sz w:val="19"/>
          <w:szCs w:val="19"/>
        </w:rPr>
        <w:t>de</w:t>
      </w:r>
      <w:r w:rsidRPr="002E22E1">
        <w:rPr>
          <w:rFonts w:ascii="Arial" w:hAnsi="Arial" w:cs="Arial"/>
          <w:spacing w:val="-4"/>
          <w:sz w:val="19"/>
          <w:szCs w:val="19"/>
        </w:rPr>
        <w:t xml:space="preserve"> </w:t>
      </w:r>
      <w:r w:rsidRPr="002E22E1">
        <w:rPr>
          <w:rFonts w:ascii="Arial" w:hAnsi="Arial" w:cs="Arial"/>
          <w:sz w:val="19"/>
          <w:szCs w:val="19"/>
        </w:rPr>
        <w:t>modo</w:t>
      </w:r>
      <w:r w:rsidRPr="002E22E1">
        <w:rPr>
          <w:rFonts w:ascii="Arial" w:hAnsi="Arial" w:cs="Arial"/>
          <w:spacing w:val="-2"/>
          <w:sz w:val="19"/>
          <w:szCs w:val="19"/>
        </w:rPr>
        <w:t xml:space="preserve"> </w:t>
      </w:r>
      <w:r w:rsidRPr="002E22E1">
        <w:rPr>
          <w:rFonts w:ascii="Arial" w:hAnsi="Arial" w:cs="Arial"/>
          <w:sz w:val="19"/>
          <w:szCs w:val="19"/>
        </w:rPr>
        <w:t>inidôneo</w:t>
      </w:r>
      <w:r w:rsidRPr="002E22E1">
        <w:rPr>
          <w:rFonts w:ascii="Arial" w:hAnsi="Arial" w:cs="Arial"/>
          <w:spacing w:val="-2"/>
          <w:sz w:val="19"/>
          <w:szCs w:val="19"/>
        </w:rPr>
        <w:t xml:space="preserve"> </w:t>
      </w:r>
      <w:r w:rsidRPr="002E22E1">
        <w:rPr>
          <w:rFonts w:ascii="Arial" w:hAnsi="Arial" w:cs="Arial"/>
          <w:sz w:val="19"/>
          <w:szCs w:val="19"/>
        </w:rPr>
        <w:t>ou</w:t>
      </w:r>
      <w:r w:rsidRPr="002E22E1">
        <w:rPr>
          <w:rFonts w:ascii="Arial" w:hAnsi="Arial" w:cs="Arial"/>
          <w:spacing w:val="-2"/>
          <w:sz w:val="19"/>
          <w:szCs w:val="19"/>
        </w:rPr>
        <w:t xml:space="preserve"> </w:t>
      </w:r>
      <w:r w:rsidRPr="002E22E1">
        <w:rPr>
          <w:rFonts w:ascii="Arial" w:hAnsi="Arial" w:cs="Arial"/>
          <w:sz w:val="19"/>
          <w:szCs w:val="19"/>
        </w:rPr>
        <w:t>cometer</w:t>
      </w:r>
      <w:r w:rsidRPr="002E22E1">
        <w:rPr>
          <w:rFonts w:ascii="Arial" w:hAnsi="Arial" w:cs="Arial"/>
          <w:spacing w:val="-4"/>
          <w:sz w:val="19"/>
          <w:szCs w:val="19"/>
        </w:rPr>
        <w:t xml:space="preserve"> </w:t>
      </w:r>
      <w:r w:rsidRPr="002E22E1">
        <w:rPr>
          <w:rFonts w:ascii="Arial" w:hAnsi="Arial" w:cs="Arial"/>
          <w:sz w:val="19"/>
          <w:szCs w:val="19"/>
        </w:rPr>
        <w:t>fraude</w:t>
      </w:r>
      <w:r w:rsidRPr="002E22E1">
        <w:rPr>
          <w:rFonts w:ascii="Arial" w:hAnsi="Arial" w:cs="Arial"/>
          <w:spacing w:val="-4"/>
          <w:sz w:val="19"/>
          <w:szCs w:val="19"/>
        </w:rPr>
        <w:t xml:space="preserve"> </w:t>
      </w:r>
      <w:r w:rsidRPr="002E22E1">
        <w:rPr>
          <w:rFonts w:ascii="Arial" w:hAnsi="Arial" w:cs="Arial"/>
          <w:sz w:val="19"/>
          <w:szCs w:val="19"/>
        </w:rPr>
        <w:t>de</w:t>
      </w:r>
      <w:r w:rsidRPr="002E22E1">
        <w:rPr>
          <w:rFonts w:ascii="Arial" w:hAnsi="Arial" w:cs="Arial"/>
          <w:spacing w:val="-4"/>
          <w:sz w:val="19"/>
          <w:szCs w:val="19"/>
        </w:rPr>
        <w:t xml:space="preserve"> </w:t>
      </w:r>
      <w:r w:rsidRPr="002E22E1">
        <w:rPr>
          <w:rFonts w:ascii="Arial" w:hAnsi="Arial" w:cs="Arial"/>
          <w:sz w:val="19"/>
          <w:szCs w:val="19"/>
        </w:rPr>
        <w:t>qualquer</w:t>
      </w:r>
      <w:r w:rsidRPr="002E22E1">
        <w:rPr>
          <w:rFonts w:ascii="Arial" w:hAnsi="Arial" w:cs="Arial"/>
          <w:spacing w:val="-3"/>
          <w:sz w:val="19"/>
          <w:szCs w:val="19"/>
        </w:rPr>
        <w:t xml:space="preserve"> </w:t>
      </w:r>
      <w:r w:rsidRPr="002E22E1">
        <w:rPr>
          <w:rFonts w:ascii="Arial" w:hAnsi="Arial" w:cs="Arial"/>
          <w:spacing w:val="-2"/>
          <w:sz w:val="19"/>
          <w:szCs w:val="19"/>
        </w:rPr>
        <w:t>natureza;</w:t>
      </w:r>
    </w:p>
    <w:p w14:paraId="7262E187" w14:textId="77777777" w:rsidR="00804DC3" w:rsidRPr="002E22E1" w:rsidRDefault="00913FC0">
      <w:pPr>
        <w:pStyle w:val="PargrafodaLista"/>
        <w:numPr>
          <w:ilvl w:val="0"/>
          <w:numId w:val="9"/>
        </w:numPr>
        <w:tabs>
          <w:tab w:val="left" w:pos="419"/>
        </w:tabs>
        <w:spacing w:before="140"/>
        <w:ind w:left="419" w:hanging="279"/>
        <w:rPr>
          <w:rFonts w:ascii="Arial" w:hAnsi="Arial" w:cs="Arial"/>
          <w:sz w:val="19"/>
          <w:szCs w:val="19"/>
        </w:rPr>
      </w:pPr>
      <w:r w:rsidRPr="002E22E1">
        <w:rPr>
          <w:rFonts w:ascii="Arial" w:hAnsi="Arial" w:cs="Arial"/>
          <w:sz w:val="19"/>
          <w:szCs w:val="19"/>
        </w:rPr>
        <w:t>praticar</w:t>
      </w:r>
      <w:r w:rsidRPr="002E22E1">
        <w:rPr>
          <w:rFonts w:ascii="Arial" w:hAnsi="Arial" w:cs="Arial"/>
          <w:spacing w:val="-3"/>
          <w:sz w:val="19"/>
          <w:szCs w:val="19"/>
        </w:rPr>
        <w:t xml:space="preserve"> </w:t>
      </w:r>
      <w:r w:rsidRPr="002E22E1">
        <w:rPr>
          <w:rFonts w:ascii="Arial" w:hAnsi="Arial" w:cs="Arial"/>
          <w:sz w:val="19"/>
          <w:szCs w:val="19"/>
        </w:rPr>
        <w:t>ato lesivo</w:t>
      </w:r>
      <w:r w:rsidRPr="002E22E1">
        <w:rPr>
          <w:rFonts w:ascii="Arial" w:hAnsi="Arial" w:cs="Arial"/>
          <w:spacing w:val="-1"/>
          <w:sz w:val="19"/>
          <w:szCs w:val="19"/>
        </w:rPr>
        <w:t xml:space="preserve"> </w:t>
      </w:r>
      <w:r w:rsidRPr="002E22E1">
        <w:rPr>
          <w:rFonts w:ascii="Arial" w:hAnsi="Arial" w:cs="Arial"/>
          <w:sz w:val="19"/>
          <w:szCs w:val="19"/>
        </w:rPr>
        <w:t>previsto no</w:t>
      </w:r>
      <w:r w:rsidRPr="002E22E1">
        <w:rPr>
          <w:rFonts w:ascii="Arial" w:hAnsi="Arial" w:cs="Arial"/>
          <w:spacing w:val="-3"/>
          <w:sz w:val="19"/>
          <w:szCs w:val="19"/>
        </w:rPr>
        <w:t xml:space="preserve"> </w:t>
      </w:r>
      <w:r w:rsidRPr="002E22E1">
        <w:rPr>
          <w:rFonts w:ascii="Arial" w:hAnsi="Arial" w:cs="Arial"/>
          <w:sz w:val="19"/>
          <w:szCs w:val="19"/>
        </w:rPr>
        <w:t>art.</w:t>
      </w:r>
      <w:r w:rsidRPr="002E22E1">
        <w:rPr>
          <w:rFonts w:ascii="Arial" w:hAnsi="Arial" w:cs="Arial"/>
          <w:spacing w:val="-5"/>
          <w:sz w:val="19"/>
          <w:szCs w:val="19"/>
        </w:rPr>
        <w:t xml:space="preserve"> </w:t>
      </w:r>
      <w:r w:rsidRPr="002E22E1">
        <w:rPr>
          <w:rFonts w:ascii="Arial" w:hAnsi="Arial" w:cs="Arial"/>
          <w:sz w:val="19"/>
          <w:szCs w:val="19"/>
        </w:rPr>
        <w:t>5º</w:t>
      </w:r>
      <w:r w:rsidRPr="002E22E1">
        <w:rPr>
          <w:rFonts w:ascii="Arial" w:hAnsi="Arial" w:cs="Arial"/>
          <w:spacing w:val="-1"/>
          <w:sz w:val="19"/>
          <w:szCs w:val="19"/>
        </w:rPr>
        <w:t xml:space="preserve"> </w:t>
      </w:r>
      <w:r w:rsidRPr="002E22E1">
        <w:rPr>
          <w:rFonts w:ascii="Arial" w:hAnsi="Arial" w:cs="Arial"/>
          <w:sz w:val="19"/>
          <w:szCs w:val="19"/>
        </w:rPr>
        <w:t>da</w:t>
      </w:r>
      <w:r w:rsidRPr="002E22E1">
        <w:rPr>
          <w:rFonts w:ascii="Arial" w:hAnsi="Arial" w:cs="Arial"/>
          <w:spacing w:val="-2"/>
          <w:sz w:val="19"/>
          <w:szCs w:val="19"/>
        </w:rPr>
        <w:t xml:space="preserve"> </w:t>
      </w:r>
      <w:r w:rsidRPr="002E22E1">
        <w:rPr>
          <w:rFonts w:ascii="Arial" w:hAnsi="Arial" w:cs="Arial"/>
          <w:sz w:val="19"/>
          <w:szCs w:val="19"/>
        </w:rPr>
        <w:t>Lei</w:t>
      </w:r>
      <w:r w:rsidRPr="002E22E1">
        <w:rPr>
          <w:rFonts w:ascii="Arial" w:hAnsi="Arial" w:cs="Arial"/>
          <w:spacing w:val="-4"/>
          <w:sz w:val="19"/>
          <w:szCs w:val="19"/>
        </w:rPr>
        <w:t xml:space="preserve"> </w:t>
      </w:r>
      <w:r w:rsidRPr="002E22E1">
        <w:rPr>
          <w:rFonts w:ascii="Arial" w:hAnsi="Arial" w:cs="Arial"/>
          <w:sz w:val="19"/>
          <w:szCs w:val="19"/>
        </w:rPr>
        <w:t>nº</w:t>
      </w:r>
      <w:r w:rsidRPr="002E22E1">
        <w:rPr>
          <w:rFonts w:ascii="Arial" w:hAnsi="Arial" w:cs="Arial"/>
          <w:spacing w:val="-1"/>
          <w:sz w:val="19"/>
          <w:szCs w:val="19"/>
        </w:rPr>
        <w:t xml:space="preserve"> </w:t>
      </w:r>
      <w:r w:rsidRPr="002E22E1">
        <w:rPr>
          <w:rFonts w:ascii="Arial" w:hAnsi="Arial" w:cs="Arial"/>
          <w:sz w:val="19"/>
          <w:szCs w:val="19"/>
        </w:rPr>
        <w:t>12.846,</w:t>
      </w:r>
      <w:r w:rsidRPr="002E22E1">
        <w:rPr>
          <w:rFonts w:ascii="Arial" w:hAnsi="Arial" w:cs="Arial"/>
          <w:spacing w:val="-5"/>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z w:val="19"/>
          <w:szCs w:val="19"/>
        </w:rPr>
        <w:t>1º</w:t>
      </w:r>
      <w:r w:rsidRPr="002E22E1">
        <w:rPr>
          <w:rFonts w:ascii="Arial" w:hAnsi="Arial" w:cs="Arial"/>
          <w:spacing w:val="-2"/>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z w:val="19"/>
          <w:szCs w:val="19"/>
        </w:rPr>
        <w:t>agosto</w:t>
      </w:r>
      <w:r w:rsidRPr="002E22E1">
        <w:rPr>
          <w:rFonts w:ascii="Arial" w:hAnsi="Arial" w:cs="Arial"/>
          <w:spacing w:val="-2"/>
          <w:sz w:val="19"/>
          <w:szCs w:val="19"/>
        </w:rPr>
        <w:t xml:space="preserve"> </w:t>
      </w:r>
      <w:r w:rsidRPr="002E22E1">
        <w:rPr>
          <w:rFonts w:ascii="Arial" w:hAnsi="Arial" w:cs="Arial"/>
          <w:sz w:val="19"/>
          <w:szCs w:val="19"/>
        </w:rPr>
        <w:t>de</w:t>
      </w:r>
      <w:r w:rsidRPr="002E22E1">
        <w:rPr>
          <w:rFonts w:ascii="Arial" w:hAnsi="Arial" w:cs="Arial"/>
          <w:spacing w:val="-2"/>
          <w:sz w:val="19"/>
          <w:szCs w:val="19"/>
        </w:rPr>
        <w:t xml:space="preserve"> 2013.</w:t>
      </w:r>
    </w:p>
    <w:p w14:paraId="5672DA20" w14:textId="77777777" w:rsidR="00804DC3" w:rsidRPr="002E22E1" w:rsidRDefault="00913FC0">
      <w:pPr>
        <w:pStyle w:val="PargrafodaLista"/>
        <w:numPr>
          <w:ilvl w:val="1"/>
          <w:numId w:val="10"/>
        </w:numPr>
        <w:tabs>
          <w:tab w:val="left" w:pos="767"/>
        </w:tabs>
        <w:spacing w:before="136" w:line="360" w:lineRule="auto"/>
        <w:ind w:left="140" w:right="151" w:firstLine="0"/>
        <w:rPr>
          <w:rFonts w:ascii="Arial" w:hAnsi="Arial" w:cs="Arial"/>
          <w:sz w:val="19"/>
          <w:szCs w:val="19"/>
        </w:rPr>
      </w:pPr>
      <w:r w:rsidRPr="002E22E1">
        <w:rPr>
          <w:rFonts w:ascii="Arial" w:hAnsi="Arial" w:cs="Arial"/>
          <w:sz w:val="19"/>
          <w:szCs w:val="19"/>
        </w:rPr>
        <w:t xml:space="preserve">Serão aplicadas ao contratado que incorrer nas infrações acima descritas as seguintes </w:t>
      </w:r>
      <w:r w:rsidRPr="002E22E1">
        <w:rPr>
          <w:rFonts w:ascii="Arial" w:hAnsi="Arial" w:cs="Arial"/>
          <w:spacing w:val="-2"/>
          <w:sz w:val="19"/>
          <w:szCs w:val="19"/>
        </w:rPr>
        <w:t>sanções:</w:t>
      </w:r>
    </w:p>
    <w:p w14:paraId="0F26CEA0" w14:textId="77777777" w:rsidR="00804DC3" w:rsidRPr="002E22E1" w:rsidRDefault="00913FC0">
      <w:pPr>
        <w:pStyle w:val="PargrafodaLista"/>
        <w:numPr>
          <w:ilvl w:val="0"/>
          <w:numId w:val="8"/>
        </w:numPr>
        <w:tabs>
          <w:tab w:val="left" w:pos="1046"/>
        </w:tabs>
        <w:spacing w:line="360" w:lineRule="auto"/>
        <w:ind w:right="147" w:firstLine="0"/>
        <w:rPr>
          <w:rFonts w:ascii="Arial" w:hAnsi="Arial" w:cs="Arial"/>
          <w:sz w:val="19"/>
          <w:szCs w:val="19"/>
        </w:rPr>
      </w:pPr>
      <w:r w:rsidRPr="002E22E1">
        <w:rPr>
          <w:rFonts w:ascii="Arial" w:hAnsi="Arial" w:cs="Arial"/>
          <w:sz w:val="19"/>
          <w:szCs w:val="19"/>
        </w:rPr>
        <w:t>Advertência, quando o contratado der causa à inexecução parcial do contrato, sempre que não se justificar a imposição de penalidade mais grave (art. 156, §2º, da Lei nº 14.133, de 2021);</w:t>
      </w:r>
    </w:p>
    <w:p w14:paraId="5ED19129" w14:textId="34260BCB" w:rsidR="00804DC3" w:rsidRPr="002E22E1" w:rsidRDefault="00913FC0" w:rsidP="00201C3D">
      <w:pPr>
        <w:pStyle w:val="PargrafodaLista"/>
        <w:numPr>
          <w:ilvl w:val="0"/>
          <w:numId w:val="8"/>
        </w:numPr>
        <w:tabs>
          <w:tab w:val="left" w:pos="1153"/>
        </w:tabs>
        <w:spacing w:before="2"/>
        <w:ind w:left="1153" w:hanging="305"/>
        <w:rPr>
          <w:rFonts w:ascii="Arial" w:hAnsi="Arial" w:cs="Arial"/>
          <w:sz w:val="19"/>
          <w:szCs w:val="19"/>
        </w:rPr>
      </w:pPr>
      <w:r w:rsidRPr="002E22E1">
        <w:rPr>
          <w:rFonts w:ascii="Arial" w:hAnsi="Arial" w:cs="Arial"/>
          <w:sz w:val="19"/>
          <w:szCs w:val="19"/>
        </w:rPr>
        <w:t>Impedimento</w:t>
      </w:r>
      <w:r w:rsidRPr="002E22E1">
        <w:rPr>
          <w:rFonts w:ascii="Arial" w:hAnsi="Arial" w:cs="Arial"/>
          <w:spacing w:val="63"/>
          <w:sz w:val="19"/>
          <w:szCs w:val="19"/>
        </w:rPr>
        <w:t xml:space="preserve"> </w:t>
      </w:r>
      <w:r w:rsidRPr="002E22E1">
        <w:rPr>
          <w:rFonts w:ascii="Arial" w:hAnsi="Arial" w:cs="Arial"/>
          <w:sz w:val="19"/>
          <w:szCs w:val="19"/>
        </w:rPr>
        <w:t>de</w:t>
      </w:r>
      <w:r w:rsidRPr="002E22E1">
        <w:rPr>
          <w:rFonts w:ascii="Arial" w:hAnsi="Arial" w:cs="Arial"/>
          <w:spacing w:val="63"/>
          <w:sz w:val="19"/>
          <w:szCs w:val="19"/>
        </w:rPr>
        <w:t xml:space="preserve"> </w:t>
      </w:r>
      <w:r w:rsidRPr="002E22E1">
        <w:rPr>
          <w:rFonts w:ascii="Arial" w:hAnsi="Arial" w:cs="Arial"/>
          <w:sz w:val="19"/>
          <w:szCs w:val="19"/>
        </w:rPr>
        <w:t>licitar</w:t>
      </w:r>
      <w:r w:rsidRPr="002E22E1">
        <w:rPr>
          <w:rFonts w:ascii="Arial" w:hAnsi="Arial" w:cs="Arial"/>
          <w:spacing w:val="62"/>
          <w:sz w:val="19"/>
          <w:szCs w:val="19"/>
        </w:rPr>
        <w:t xml:space="preserve"> </w:t>
      </w:r>
      <w:r w:rsidRPr="002E22E1">
        <w:rPr>
          <w:rFonts w:ascii="Arial" w:hAnsi="Arial" w:cs="Arial"/>
          <w:sz w:val="19"/>
          <w:szCs w:val="19"/>
        </w:rPr>
        <w:t>e</w:t>
      </w:r>
      <w:r w:rsidRPr="002E22E1">
        <w:rPr>
          <w:rFonts w:ascii="Arial" w:hAnsi="Arial" w:cs="Arial"/>
          <w:spacing w:val="62"/>
          <w:sz w:val="19"/>
          <w:szCs w:val="19"/>
        </w:rPr>
        <w:t xml:space="preserve"> </w:t>
      </w:r>
      <w:r w:rsidRPr="002E22E1">
        <w:rPr>
          <w:rFonts w:ascii="Arial" w:hAnsi="Arial" w:cs="Arial"/>
          <w:sz w:val="19"/>
          <w:szCs w:val="19"/>
        </w:rPr>
        <w:t>contratar,</w:t>
      </w:r>
      <w:r w:rsidRPr="002E22E1">
        <w:rPr>
          <w:rFonts w:ascii="Arial" w:hAnsi="Arial" w:cs="Arial"/>
          <w:spacing w:val="63"/>
          <w:sz w:val="19"/>
          <w:szCs w:val="19"/>
        </w:rPr>
        <w:t xml:space="preserve"> </w:t>
      </w:r>
      <w:r w:rsidRPr="002E22E1">
        <w:rPr>
          <w:rFonts w:ascii="Arial" w:hAnsi="Arial" w:cs="Arial"/>
          <w:sz w:val="19"/>
          <w:szCs w:val="19"/>
        </w:rPr>
        <w:t>quando</w:t>
      </w:r>
      <w:r w:rsidRPr="002E22E1">
        <w:rPr>
          <w:rFonts w:ascii="Arial" w:hAnsi="Arial" w:cs="Arial"/>
          <w:spacing w:val="63"/>
          <w:sz w:val="19"/>
          <w:szCs w:val="19"/>
        </w:rPr>
        <w:t xml:space="preserve"> </w:t>
      </w:r>
      <w:r w:rsidRPr="002E22E1">
        <w:rPr>
          <w:rFonts w:ascii="Arial" w:hAnsi="Arial" w:cs="Arial"/>
          <w:sz w:val="19"/>
          <w:szCs w:val="19"/>
        </w:rPr>
        <w:t>praticadas</w:t>
      </w:r>
      <w:r w:rsidRPr="002E22E1">
        <w:rPr>
          <w:rFonts w:ascii="Arial" w:hAnsi="Arial" w:cs="Arial"/>
          <w:spacing w:val="63"/>
          <w:sz w:val="19"/>
          <w:szCs w:val="19"/>
        </w:rPr>
        <w:t xml:space="preserve"> </w:t>
      </w:r>
      <w:r w:rsidRPr="002E22E1">
        <w:rPr>
          <w:rFonts w:ascii="Arial" w:hAnsi="Arial" w:cs="Arial"/>
          <w:sz w:val="19"/>
          <w:szCs w:val="19"/>
        </w:rPr>
        <w:t>as</w:t>
      </w:r>
      <w:r w:rsidRPr="002E22E1">
        <w:rPr>
          <w:rFonts w:ascii="Arial" w:hAnsi="Arial" w:cs="Arial"/>
          <w:spacing w:val="63"/>
          <w:sz w:val="19"/>
          <w:szCs w:val="19"/>
        </w:rPr>
        <w:t xml:space="preserve"> </w:t>
      </w:r>
      <w:r w:rsidRPr="002E22E1">
        <w:rPr>
          <w:rFonts w:ascii="Arial" w:hAnsi="Arial" w:cs="Arial"/>
          <w:sz w:val="19"/>
          <w:szCs w:val="19"/>
        </w:rPr>
        <w:t>condutas</w:t>
      </w:r>
      <w:r w:rsidRPr="002E22E1">
        <w:rPr>
          <w:rFonts w:ascii="Arial" w:hAnsi="Arial" w:cs="Arial"/>
          <w:spacing w:val="63"/>
          <w:sz w:val="19"/>
          <w:szCs w:val="19"/>
        </w:rPr>
        <w:t xml:space="preserve"> </w:t>
      </w:r>
      <w:r w:rsidRPr="002E22E1">
        <w:rPr>
          <w:rFonts w:ascii="Arial" w:hAnsi="Arial" w:cs="Arial"/>
          <w:sz w:val="19"/>
          <w:szCs w:val="19"/>
        </w:rPr>
        <w:t>descritas</w:t>
      </w:r>
      <w:r w:rsidRPr="002E22E1">
        <w:rPr>
          <w:rFonts w:ascii="Arial" w:hAnsi="Arial" w:cs="Arial"/>
          <w:spacing w:val="63"/>
          <w:sz w:val="19"/>
          <w:szCs w:val="19"/>
        </w:rPr>
        <w:t xml:space="preserve"> </w:t>
      </w:r>
      <w:r w:rsidRPr="002E22E1">
        <w:rPr>
          <w:rFonts w:ascii="Arial" w:hAnsi="Arial" w:cs="Arial"/>
          <w:spacing w:val="-5"/>
          <w:sz w:val="19"/>
          <w:szCs w:val="19"/>
        </w:rPr>
        <w:t>nas</w:t>
      </w:r>
      <w:r w:rsidR="00201C3D" w:rsidRPr="002E22E1">
        <w:rPr>
          <w:rFonts w:ascii="Arial" w:hAnsi="Arial" w:cs="Arial"/>
          <w:spacing w:val="-5"/>
          <w:sz w:val="19"/>
          <w:szCs w:val="19"/>
        </w:rPr>
        <w:t xml:space="preserve"> alíneas “b”, “c” e “d” do subiitem acima deste contrato, sempre que não se justificar a imposição de penalidade mais grave </w:t>
      </w:r>
      <w:r w:rsidR="00C84C3E" w:rsidRPr="002E22E1">
        <w:rPr>
          <w:rFonts w:ascii="Arial" w:hAnsi="Arial" w:cs="Arial"/>
          <w:sz w:val="19"/>
          <w:szCs w:val="19"/>
        </w:rPr>
        <w:t>(art.</w:t>
      </w:r>
      <w:r w:rsidR="00C84C3E" w:rsidRPr="002E22E1">
        <w:rPr>
          <w:rFonts w:ascii="Arial" w:hAnsi="Arial" w:cs="Arial"/>
          <w:spacing w:val="-1"/>
          <w:sz w:val="19"/>
          <w:szCs w:val="19"/>
        </w:rPr>
        <w:t xml:space="preserve"> </w:t>
      </w:r>
      <w:r w:rsidR="00C84C3E" w:rsidRPr="002E22E1">
        <w:rPr>
          <w:rFonts w:ascii="Arial" w:hAnsi="Arial" w:cs="Arial"/>
          <w:sz w:val="19"/>
          <w:szCs w:val="19"/>
        </w:rPr>
        <w:t>156,</w:t>
      </w:r>
      <w:r w:rsidR="00C84C3E" w:rsidRPr="002E22E1">
        <w:rPr>
          <w:rFonts w:ascii="Arial" w:hAnsi="Arial" w:cs="Arial"/>
          <w:spacing w:val="-1"/>
          <w:sz w:val="19"/>
          <w:szCs w:val="19"/>
        </w:rPr>
        <w:t xml:space="preserve"> </w:t>
      </w:r>
      <w:r w:rsidR="00C84C3E" w:rsidRPr="002E22E1">
        <w:rPr>
          <w:rFonts w:ascii="Arial" w:hAnsi="Arial" w:cs="Arial"/>
          <w:sz w:val="19"/>
          <w:szCs w:val="19"/>
        </w:rPr>
        <w:t>§</w:t>
      </w:r>
      <w:r w:rsidR="00C84C3E" w:rsidRPr="002E22E1">
        <w:rPr>
          <w:rFonts w:ascii="Arial" w:hAnsi="Arial" w:cs="Arial"/>
          <w:spacing w:val="-2"/>
          <w:sz w:val="19"/>
          <w:szCs w:val="19"/>
        </w:rPr>
        <w:t xml:space="preserve"> </w:t>
      </w:r>
      <w:r w:rsidR="00C84C3E" w:rsidRPr="002E22E1">
        <w:rPr>
          <w:rFonts w:ascii="Arial" w:hAnsi="Arial" w:cs="Arial"/>
          <w:sz w:val="19"/>
          <w:szCs w:val="19"/>
        </w:rPr>
        <w:t>4º,</w:t>
      </w:r>
      <w:r w:rsidR="00C84C3E" w:rsidRPr="002E22E1">
        <w:rPr>
          <w:rFonts w:ascii="Arial" w:hAnsi="Arial" w:cs="Arial"/>
          <w:spacing w:val="-4"/>
          <w:sz w:val="19"/>
          <w:szCs w:val="19"/>
        </w:rPr>
        <w:t xml:space="preserve"> </w:t>
      </w:r>
      <w:r w:rsidR="00C84C3E" w:rsidRPr="002E22E1">
        <w:rPr>
          <w:rFonts w:ascii="Arial" w:hAnsi="Arial" w:cs="Arial"/>
          <w:sz w:val="19"/>
          <w:szCs w:val="19"/>
        </w:rPr>
        <w:t>da</w:t>
      </w:r>
      <w:r w:rsidR="00C84C3E" w:rsidRPr="002E22E1">
        <w:rPr>
          <w:rFonts w:ascii="Arial" w:hAnsi="Arial" w:cs="Arial"/>
          <w:spacing w:val="-3"/>
          <w:sz w:val="19"/>
          <w:szCs w:val="19"/>
        </w:rPr>
        <w:t xml:space="preserve"> </w:t>
      </w:r>
      <w:r w:rsidR="00C84C3E" w:rsidRPr="002E22E1">
        <w:rPr>
          <w:rFonts w:ascii="Arial" w:hAnsi="Arial" w:cs="Arial"/>
          <w:sz w:val="19"/>
          <w:szCs w:val="19"/>
        </w:rPr>
        <w:t>Lei</w:t>
      </w:r>
      <w:r w:rsidR="00C84C3E" w:rsidRPr="002E22E1">
        <w:rPr>
          <w:rFonts w:ascii="Arial" w:hAnsi="Arial" w:cs="Arial"/>
          <w:spacing w:val="-5"/>
          <w:sz w:val="19"/>
          <w:szCs w:val="19"/>
        </w:rPr>
        <w:t xml:space="preserve"> </w:t>
      </w:r>
      <w:r w:rsidR="00C84C3E" w:rsidRPr="002E22E1">
        <w:rPr>
          <w:rFonts w:ascii="Arial" w:hAnsi="Arial" w:cs="Arial"/>
          <w:sz w:val="19"/>
          <w:szCs w:val="19"/>
        </w:rPr>
        <w:t>nº</w:t>
      </w:r>
      <w:r w:rsidR="00C84C3E" w:rsidRPr="002E22E1">
        <w:rPr>
          <w:rFonts w:ascii="Arial" w:hAnsi="Arial" w:cs="Arial"/>
          <w:spacing w:val="-6"/>
          <w:sz w:val="19"/>
          <w:szCs w:val="19"/>
        </w:rPr>
        <w:t xml:space="preserve"> </w:t>
      </w:r>
      <w:r w:rsidR="00C84C3E" w:rsidRPr="002E22E1">
        <w:rPr>
          <w:rFonts w:ascii="Arial" w:hAnsi="Arial" w:cs="Arial"/>
          <w:sz w:val="19"/>
          <w:szCs w:val="19"/>
        </w:rPr>
        <w:t>14.133,</w:t>
      </w:r>
      <w:r w:rsidR="00C84C3E" w:rsidRPr="002E22E1">
        <w:rPr>
          <w:rFonts w:ascii="Arial" w:hAnsi="Arial" w:cs="Arial"/>
          <w:spacing w:val="-1"/>
          <w:sz w:val="19"/>
          <w:szCs w:val="19"/>
        </w:rPr>
        <w:t xml:space="preserve"> </w:t>
      </w:r>
      <w:r w:rsidR="00C84C3E" w:rsidRPr="002E22E1">
        <w:rPr>
          <w:rFonts w:ascii="Arial" w:hAnsi="Arial" w:cs="Arial"/>
          <w:sz w:val="19"/>
          <w:szCs w:val="19"/>
        </w:rPr>
        <w:t xml:space="preserve">de </w:t>
      </w:r>
      <w:r w:rsidR="00C84C3E" w:rsidRPr="002E22E1">
        <w:rPr>
          <w:rFonts w:ascii="Arial" w:hAnsi="Arial" w:cs="Arial"/>
          <w:spacing w:val="-2"/>
          <w:sz w:val="19"/>
          <w:szCs w:val="19"/>
        </w:rPr>
        <w:t>2021);</w:t>
      </w:r>
    </w:p>
    <w:p w14:paraId="63F7D24F" w14:textId="47DCF31E" w:rsidR="00804DC3" w:rsidRPr="002E22E1" w:rsidRDefault="00913FC0">
      <w:pPr>
        <w:pStyle w:val="PargrafodaLista"/>
        <w:numPr>
          <w:ilvl w:val="0"/>
          <w:numId w:val="8"/>
        </w:numPr>
        <w:tabs>
          <w:tab w:val="left" w:pos="1172"/>
        </w:tabs>
        <w:spacing w:before="137"/>
        <w:ind w:left="1172" w:hanging="324"/>
        <w:rPr>
          <w:rFonts w:ascii="Arial" w:hAnsi="Arial" w:cs="Arial"/>
          <w:sz w:val="19"/>
          <w:szCs w:val="19"/>
        </w:rPr>
      </w:pPr>
      <w:r w:rsidRPr="002E22E1">
        <w:rPr>
          <w:rFonts w:ascii="Arial" w:hAnsi="Arial" w:cs="Arial"/>
          <w:sz w:val="19"/>
          <w:szCs w:val="19"/>
        </w:rPr>
        <w:t>Declaração</w:t>
      </w:r>
      <w:r w:rsidRPr="002E22E1">
        <w:rPr>
          <w:rFonts w:ascii="Arial" w:hAnsi="Arial" w:cs="Arial"/>
          <w:spacing w:val="27"/>
          <w:sz w:val="19"/>
          <w:szCs w:val="19"/>
        </w:rPr>
        <w:t xml:space="preserve"> </w:t>
      </w:r>
      <w:r w:rsidRPr="002E22E1">
        <w:rPr>
          <w:rFonts w:ascii="Arial" w:hAnsi="Arial" w:cs="Arial"/>
          <w:sz w:val="19"/>
          <w:szCs w:val="19"/>
        </w:rPr>
        <w:t>de</w:t>
      </w:r>
      <w:r w:rsidRPr="002E22E1">
        <w:rPr>
          <w:rFonts w:ascii="Arial" w:hAnsi="Arial" w:cs="Arial"/>
          <w:spacing w:val="30"/>
          <w:sz w:val="19"/>
          <w:szCs w:val="19"/>
        </w:rPr>
        <w:t xml:space="preserve"> </w:t>
      </w:r>
      <w:r w:rsidRPr="002E22E1">
        <w:rPr>
          <w:rFonts w:ascii="Arial" w:hAnsi="Arial" w:cs="Arial"/>
          <w:sz w:val="19"/>
          <w:szCs w:val="19"/>
        </w:rPr>
        <w:t>inidoneidade</w:t>
      </w:r>
      <w:r w:rsidRPr="002E22E1">
        <w:rPr>
          <w:rFonts w:ascii="Arial" w:hAnsi="Arial" w:cs="Arial"/>
          <w:spacing w:val="29"/>
          <w:sz w:val="19"/>
          <w:szCs w:val="19"/>
        </w:rPr>
        <w:t xml:space="preserve"> </w:t>
      </w:r>
      <w:r w:rsidRPr="002E22E1">
        <w:rPr>
          <w:rFonts w:ascii="Arial" w:hAnsi="Arial" w:cs="Arial"/>
          <w:sz w:val="19"/>
          <w:szCs w:val="19"/>
        </w:rPr>
        <w:t>para</w:t>
      </w:r>
      <w:r w:rsidRPr="002E22E1">
        <w:rPr>
          <w:rFonts w:ascii="Arial" w:hAnsi="Arial" w:cs="Arial"/>
          <w:spacing w:val="28"/>
          <w:sz w:val="19"/>
          <w:szCs w:val="19"/>
        </w:rPr>
        <w:t xml:space="preserve"> </w:t>
      </w:r>
      <w:r w:rsidRPr="002E22E1">
        <w:rPr>
          <w:rFonts w:ascii="Arial" w:hAnsi="Arial" w:cs="Arial"/>
          <w:sz w:val="19"/>
          <w:szCs w:val="19"/>
        </w:rPr>
        <w:t>licitar</w:t>
      </w:r>
      <w:r w:rsidRPr="002E22E1">
        <w:rPr>
          <w:rFonts w:ascii="Arial" w:hAnsi="Arial" w:cs="Arial"/>
          <w:spacing w:val="29"/>
          <w:sz w:val="19"/>
          <w:szCs w:val="19"/>
        </w:rPr>
        <w:t xml:space="preserve"> </w:t>
      </w:r>
      <w:r w:rsidRPr="002E22E1">
        <w:rPr>
          <w:rFonts w:ascii="Arial" w:hAnsi="Arial" w:cs="Arial"/>
          <w:sz w:val="19"/>
          <w:szCs w:val="19"/>
        </w:rPr>
        <w:t>e</w:t>
      </w:r>
      <w:r w:rsidRPr="002E22E1">
        <w:rPr>
          <w:rFonts w:ascii="Arial" w:hAnsi="Arial" w:cs="Arial"/>
          <w:spacing w:val="30"/>
          <w:sz w:val="19"/>
          <w:szCs w:val="19"/>
        </w:rPr>
        <w:t xml:space="preserve"> </w:t>
      </w:r>
      <w:r w:rsidRPr="002E22E1">
        <w:rPr>
          <w:rFonts w:ascii="Arial" w:hAnsi="Arial" w:cs="Arial"/>
          <w:sz w:val="19"/>
          <w:szCs w:val="19"/>
        </w:rPr>
        <w:t>contratar,</w:t>
      </w:r>
      <w:r w:rsidRPr="002E22E1">
        <w:rPr>
          <w:rFonts w:ascii="Arial" w:hAnsi="Arial" w:cs="Arial"/>
          <w:spacing w:val="29"/>
          <w:sz w:val="19"/>
          <w:szCs w:val="19"/>
        </w:rPr>
        <w:t xml:space="preserve"> </w:t>
      </w:r>
      <w:r w:rsidRPr="002E22E1">
        <w:rPr>
          <w:rFonts w:ascii="Arial" w:hAnsi="Arial" w:cs="Arial"/>
          <w:sz w:val="19"/>
          <w:szCs w:val="19"/>
        </w:rPr>
        <w:t>quando</w:t>
      </w:r>
      <w:r w:rsidRPr="002E22E1">
        <w:rPr>
          <w:rFonts w:ascii="Arial" w:hAnsi="Arial" w:cs="Arial"/>
          <w:spacing w:val="31"/>
          <w:sz w:val="19"/>
          <w:szCs w:val="19"/>
        </w:rPr>
        <w:t xml:space="preserve"> </w:t>
      </w:r>
      <w:r w:rsidRPr="002E22E1">
        <w:rPr>
          <w:rFonts w:ascii="Arial" w:hAnsi="Arial" w:cs="Arial"/>
          <w:sz w:val="19"/>
          <w:szCs w:val="19"/>
        </w:rPr>
        <w:t>praticadas</w:t>
      </w:r>
      <w:r w:rsidRPr="002E22E1">
        <w:rPr>
          <w:rFonts w:ascii="Arial" w:hAnsi="Arial" w:cs="Arial"/>
          <w:spacing w:val="28"/>
          <w:sz w:val="19"/>
          <w:szCs w:val="19"/>
        </w:rPr>
        <w:t xml:space="preserve"> </w:t>
      </w:r>
      <w:r w:rsidRPr="002E22E1">
        <w:rPr>
          <w:rFonts w:ascii="Arial" w:hAnsi="Arial" w:cs="Arial"/>
          <w:sz w:val="19"/>
          <w:szCs w:val="19"/>
        </w:rPr>
        <w:t>as</w:t>
      </w:r>
      <w:r w:rsidRPr="002E22E1">
        <w:rPr>
          <w:rFonts w:ascii="Arial" w:hAnsi="Arial" w:cs="Arial"/>
          <w:spacing w:val="29"/>
          <w:sz w:val="19"/>
          <w:szCs w:val="19"/>
        </w:rPr>
        <w:t xml:space="preserve"> </w:t>
      </w:r>
      <w:r w:rsidRPr="002E22E1">
        <w:rPr>
          <w:rFonts w:ascii="Arial" w:hAnsi="Arial" w:cs="Arial"/>
          <w:spacing w:val="-2"/>
          <w:sz w:val="19"/>
          <w:szCs w:val="19"/>
        </w:rPr>
        <w:t>condutas</w:t>
      </w:r>
      <w:r w:rsidR="003C7CDF" w:rsidRPr="002E22E1">
        <w:rPr>
          <w:rFonts w:ascii="Arial" w:hAnsi="Arial" w:cs="Arial"/>
          <w:spacing w:val="-2"/>
          <w:sz w:val="19"/>
          <w:szCs w:val="19"/>
        </w:rPr>
        <w:t xml:space="preserve"> descritas nas alíneas “e”, “f”,”g”, e “f” do subitem acima deste contrato, bem como nas alíneas “b”, “c”, e “d”, que justifiquem a imposição de penalidade mais grave </w:t>
      </w:r>
      <w:r w:rsidR="003C7CDF" w:rsidRPr="002E22E1">
        <w:rPr>
          <w:rFonts w:ascii="Arial" w:hAnsi="Arial" w:cs="Arial"/>
          <w:sz w:val="19"/>
          <w:szCs w:val="19"/>
        </w:rPr>
        <w:t>(art.</w:t>
      </w:r>
      <w:r w:rsidR="003C7CDF" w:rsidRPr="002E22E1">
        <w:rPr>
          <w:rFonts w:ascii="Arial" w:hAnsi="Arial" w:cs="Arial"/>
          <w:spacing w:val="-1"/>
          <w:sz w:val="19"/>
          <w:szCs w:val="19"/>
        </w:rPr>
        <w:t xml:space="preserve"> </w:t>
      </w:r>
      <w:r w:rsidR="003C7CDF" w:rsidRPr="002E22E1">
        <w:rPr>
          <w:rFonts w:ascii="Arial" w:hAnsi="Arial" w:cs="Arial"/>
          <w:sz w:val="19"/>
          <w:szCs w:val="19"/>
        </w:rPr>
        <w:t>156,</w:t>
      </w:r>
      <w:r w:rsidR="003C7CDF" w:rsidRPr="002E22E1">
        <w:rPr>
          <w:rFonts w:ascii="Arial" w:hAnsi="Arial" w:cs="Arial"/>
          <w:spacing w:val="-1"/>
          <w:sz w:val="19"/>
          <w:szCs w:val="19"/>
        </w:rPr>
        <w:t xml:space="preserve"> </w:t>
      </w:r>
      <w:r w:rsidR="003C7CDF" w:rsidRPr="002E22E1">
        <w:rPr>
          <w:rFonts w:ascii="Arial" w:hAnsi="Arial" w:cs="Arial"/>
          <w:sz w:val="19"/>
          <w:szCs w:val="19"/>
        </w:rPr>
        <w:t>§</w:t>
      </w:r>
      <w:r w:rsidR="003C7CDF" w:rsidRPr="002E22E1">
        <w:rPr>
          <w:rFonts w:ascii="Arial" w:hAnsi="Arial" w:cs="Arial"/>
          <w:spacing w:val="-2"/>
          <w:sz w:val="19"/>
          <w:szCs w:val="19"/>
        </w:rPr>
        <w:t xml:space="preserve"> </w:t>
      </w:r>
      <w:r w:rsidR="003C7CDF" w:rsidRPr="002E22E1">
        <w:rPr>
          <w:rFonts w:ascii="Arial" w:hAnsi="Arial" w:cs="Arial"/>
          <w:sz w:val="19"/>
          <w:szCs w:val="19"/>
        </w:rPr>
        <w:t>4º,</w:t>
      </w:r>
      <w:r w:rsidR="003C7CDF" w:rsidRPr="002E22E1">
        <w:rPr>
          <w:rFonts w:ascii="Arial" w:hAnsi="Arial" w:cs="Arial"/>
          <w:spacing w:val="-4"/>
          <w:sz w:val="19"/>
          <w:szCs w:val="19"/>
        </w:rPr>
        <w:t xml:space="preserve"> </w:t>
      </w:r>
      <w:r w:rsidR="003C7CDF" w:rsidRPr="002E22E1">
        <w:rPr>
          <w:rFonts w:ascii="Arial" w:hAnsi="Arial" w:cs="Arial"/>
          <w:sz w:val="19"/>
          <w:szCs w:val="19"/>
        </w:rPr>
        <w:t>da</w:t>
      </w:r>
      <w:r w:rsidR="003C7CDF" w:rsidRPr="002E22E1">
        <w:rPr>
          <w:rFonts w:ascii="Arial" w:hAnsi="Arial" w:cs="Arial"/>
          <w:spacing w:val="-3"/>
          <w:sz w:val="19"/>
          <w:szCs w:val="19"/>
        </w:rPr>
        <w:t xml:space="preserve"> </w:t>
      </w:r>
      <w:r w:rsidR="003C7CDF" w:rsidRPr="002E22E1">
        <w:rPr>
          <w:rFonts w:ascii="Arial" w:hAnsi="Arial" w:cs="Arial"/>
          <w:sz w:val="19"/>
          <w:szCs w:val="19"/>
        </w:rPr>
        <w:t>Lei</w:t>
      </w:r>
      <w:r w:rsidR="003C7CDF" w:rsidRPr="002E22E1">
        <w:rPr>
          <w:rFonts w:ascii="Arial" w:hAnsi="Arial" w:cs="Arial"/>
          <w:spacing w:val="-5"/>
          <w:sz w:val="19"/>
          <w:szCs w:val="19"/>
        </w:rPr>
        <w:t xml:space="preserve"> </w:t>
      </w:r>
      <w:r w:rsidR="003C7CDF" w:rsidRPr="002E22E1">
        <w:rPr>
          <w:rFonts w:ascii="Arial" w:hAnsi="Arial" w:cs="Arial"/>
          <w:sz w:val="19"/>
          <w:szCs w:val="19"/>
        </w:rPr>
        <w:t>nº</w:t>
      </w:r>
      <w:r w:rsidR="003C7CDF" w:rsidRPr="002E22E1">
        <w:rPr>
          <w:rFonts w:ascii="Arial" w:hAnsi="Arial" w:cs="Arial"/>
          <w:spacing w:val="-6"/>
          <w:sz w:val="19"/>
          <w:szCs w:val="19"/>
        </w:rPr>
        <w:t xml:space="preserve"> </w:t>
      </w:r>
      <w:r w:rsidR="003C7CDF" w:rsidRPr="002E22E1">
        <w:rPr>
          <w:rFonts w:ascii="Arial" w:hAnsi="Arial" w:cs="Arial"/>
          <w:sz w:val="19"/>
          <w:szCs w:val="19"/>
        </w:rPr>
        <w:t>14.133,</w:t>
      </w:r>
      <w:r w:rsidR="003C7CDF" w:rsidRPr="002E22E1">
        <w:rPr>
          <w:rFonts w:ascii="Arial" w:hAnsi="Arial" w:cs="Arial"/>
          <w:spacing w:val="-1"/>
          <w:sz w:val="19"/>
          <w:szCs w:val="19"/>
        </w:rPr>
        <w:t xml:space="preserve"> </w:t>
      </w:r>
      <w:r w:rsidR="003C7CDF" w:rsidRPr="002E22E1">
        <w:rPr>
          <w:rFonts w:ascii="Arial" w:hAnsi="Arial" w:cs="Arial"/>
          <w:sz w:val="19"/>
          <w:szCs w:val="19"/>
        </w:rPr>
        <w:t xml:space="preserve">de </w:t>
      </w:r>
      <w:r w:rsidR="003C7CDF" w:rsidRPr="002E22E1">
        <w:rPr>
          <w:rFonts w:ascii="Arial" w:hAnsi="Arial" w:cs="Arial"/>
          <w:spacing w:val="-2"/>
          <w:sz w:val="19"/>
          <w:szCs w:val="19"/>
        </w:rPr>
        <w:t>2021);</w:t>
      </w:r>
    </w:p>
    <w:p w14:paraId="51D1C21F" w14:textId="77777777" w:rsidR="00804DC3" w:rsidRPr="002E22E1" w:rsidRDefault="00913FC0">
      <w:pPr>
        <w:pStyle w:val="PargrafodaLista"/>
        <w:numPr>
          <w:ilvl w:val="0"/>
          <w:numId w:val="8"/>
        </w:numPr>
        <w:tabs>
          <w:tab w:val="left" w:pos="1151"/>
        </w:tabs>
        <w:spacing w:before="136"/>
        <w:ind w:left="1151" w:hanging="303"/>
        <w:rPr>
          <w:rFonts w:ascii="Arial" w:hAnsi="Arial" w:cs="Arial"/>
          <w:sz w:val="19"/>
          <w:szCs w:val="19"/>
        </w:rPr>
      </w:pPr>
      <w:r w:rsidRPr="002E22E1">
        <w:rPr>
          <w:rFonts w:ascii="Arial" w:hAnsi="Arial" w:cs="Arial"/>
          <w:spacing w:val="-2"/>
          <w:sz w:val="19"/>
          <w:szCs w:val="19"/>
        </w:rPr>
        <w:t>Multa:</w:t>
      </w:r>
    </w:p>
    <w:p w14:paraId="7710F1AE" w14:textId="77777777" w:rsidR="00804DC3" w:rsidRPr="002E22E1" w:rsidRDefault="00913FC0">
      <w:pPr>
        <w:pStyle w:val="PargrafodaLista"/>
        <w:numPr>
          <w:ilvl w:val="1"/>
          <w:numId w:val="8"/>
        </w:numPr>
        <w:tabs>
          <w:tab w:val="left" w:pos="1842"/>
        </w:tabs>
        <w:spacing w:before="140" w:line="360" w:lineRule="auto"/>
        <w:ind w:right="140" w:firstLine="0"/>
        <w:rPr>
          <w:rFonts w:ascii="Arial" w:hAnsi="Arial" w:cs="Arial"/>
          <w:sz w:val="19"/>
          <w:szCs w:val="19"/>
        </w:rPr>
      </w:pPr>
      <w:r w:rsidRPr="002E22E1">
        <w:rPr>
          <w:rFonts w:ascii="Arial" w:hAnsi="Arial" w:cs="Arial"/>
          <w:sz w:val="19"/>
          <w:szCs w:val="19"/>
        </w:rPr>
        <w:t>moratória de 0,66% (zero vírgula sessenta e seis por cento) por dia de atraso injustificado sobre o valor da parcela inadimplida, até o limite de 30 (trinta) dias;</w:t>
      </w:r>
    </w:p>
    <w:p w14:paraId="601498EB" w14:textId="77777777" w:rsidR="00804DC3" w:rsidRPr="002E22E1" w:rsidRDefault="00913FC0">
      <w:pPr>
        <w:pStyle w:val="PargrafodaLista"/>
        <w:numPr>
          <w:ilvl w:val="1"/>
          <w:numId w:val="8"/>
        </w:numPr>
        <w:tabs>
          <w:tab w:val="left" w:pos="1842"/>
        </w:tabs>
        <w:spacing w:line="360" w:lineRule="auto"/>
        <w:ind w:right="137" w:firstLine="0"/>
        <w:rPr>
          <w:rFonts w:ascii="Arial" w:hAnsi="Arial" w:cs="Arial"/>
          <w:sz w:val="19"/>
          <w:szCs w:val="19"/>
        </w:rPr>
      </w:pPr>
      <w:r w:rsidRPr="002E22E1">
        <w:rPr>
          <w:rFonts w:ascii="Arial" w:hAnsi="Arial" w:cs="Arial"/>
          <w:sz w:val="19"/>
          <w:szCs w:val="19"/>
        </w:rPr>
        <w:t>moratória de 0,66% (zero vírgula sessenta e seis por cento) por dia de atraso injustificado sobre o valor total do contrato, até o máximo de 6% (seis por cento), pela inobservância do prazo fixado para apresentação, suplementação ou reposição da garantia.</w:t>
      </w:r>
    </w:p>
    <w:p w14:paraId="113B6131" w14:textId="252B8D85" w:rsidR="00804DC3" w:rsidRPr="002E22E1" w:rsidRDefault="00913FC0" w:rsidP="003C7CDF">
      <w:pPr>
        <w:pStyle w:val="PargrafodaLista"/>
        <w:numPr>
          <w:ilvl w:val="1"/>
          <w:numId w:val="8"/>
        </w:numPr>
        <w:spacing w:line="360" w:lineRule="auto"/>
        <w:ind w:right="139" w:firstLine="4"/>
        <w:rPr>
          <w:rFonts w:ascii="Arial" w:hAnsi="Arial" w:cs="Arial"/>
          <w:sz w:val="19"/>
          <w:szCs w:val="19"/>
        </w:rPr>
      </w:pPr>
      <w:r w:rsidRPr="002E22E1">
        <w:rPr>
          <w:rFonts w:ascii="Arial" w:hAnsi="Arial" w:cs="Arial"/>
          <w:sz w:val="19"/>
          <w:szCs w:val="19"/>
        </w:rPr>
        <w:t>O atraso superior</w:t>
      </w:r>
      <w:r w:rsidRPr="002E22E1">
        <w:rPr>
          <w:rFonts w:ascii="Arial" w:hAnsi="Arial" w:cs="Arial"/>
          <w:spacing w:val="-1"/>
          <w:sz w:val="19"/>
          <w:szCs w:val="19"/>
        </w:rPr>
        <w:t xml:space="preserve"> </w:t>
      </w:r>
      <w:r w:rsidRPr="002E22E1">
        <w:rPr>
          <w:rFonts w:ascii="Arial" w:hAnsi="Arial" w:cs="Arial"/>
          <w:sz w:val="19"/>
          <w:szCs w:val="19"/>
        </w:rPr>
        <w:t>a 30 (trinta)</w:t>
      </w:r>
      <w:r w:rsidRPr="002E22E1">
        <w:rPr>
          <w:rFonts w:ascii="Arial" w:hAnsi="Arial" w:cs="Arial"/>
          <w:spacing w:val="-1"/>
          <w:sz w:val="19"/>
          <w:szCs w:val="19"/>
        </w:rPr>
        <w:t xml:space="preserve"> </w:t>
      </w:r>
      <w:r w:rsidRPr="002E22E1">
        <w:rPr>
          <w:rFonts w:ascii="Arial" w:hAnsi="Arial" w:cs="Arial"/>
          <w:sz w:val="19"/>
          <w:szCs w:val="19"/>
        </w:rPr>
        <w:t>dias</w:t>
      </w:r>
      <w:r w:rsidRPr="002E22E1">
        <w:rPr>
          <w:rFonts w:ascii="Arial" w:hAnsi="Arial" w:cs="Arial"/>
          <w:spacing w:val="-1"/>
          <w:sz w:val="19"/>
          <w:szCs w:val="19"/>
        </w:rPr>
        <w:t xml:space="preserve"> </w:t>
      </w:r>
      <w:r w:rsidRPr="002E22E1">
        <w:rPr>
          <w:rFonts w:ascii="Arial" w:hAnsi="Arial" w:cs="Arial"/>
          <w:sz w:val="19"/>
          <w:szCs w:val="19"/>
        </w:rPr>
        <w:t>autoriza a Administração a promover</w:t>
      </w:r>
      <w:r w:rsidRPr="002E22E1">
        <w:rPr>
          <w:rFonts w:ascii="Arial" w:hAnsi="Arial" w:cs="Arial"/>
          <w:spacing w:val="-1"/>
          <w:sz w:val="19"/>
          <w:szCs w:val="19"/>
        </w:rPr>
        <w:t xml:space="preserve"> </w:t>
      </w:r>
      <w:r w:rsidRPr="002E22E1">
        <w:rPr>
          <w:rFonts w:ascii="Arial" w:hAnsi="Arial" w:cs="Arial"/>
          <w:sz w:val="19"/>
          <w:szCs w:val="19"/>
        </w:rPr>
        <w:t>a extinção</w:t>
      </w:r>
      <w:r w:rsidRPr="002E22E1">
        <w:rPr>
          <w:rFonts w:ascii="Arial" w:hAnsi="Arial" w:cs="Arial"/>
          <w:spacing w:val="-2"/>
          <w:sz w:val="19"/>
          <w:szCs w:val="19"/>
        </w:rPr>
        <w:t xml:space="preserve"> </w:t>
      </w:r>
      <w:r w:rsidRPr="002E22E1">
        <w:rPr>
          <w:rFonts w:ascii="Arial" w:hAnsi="Arial" w:cs="Arial"/>
          <w:sz w:val="19"/>
          <w:szCs w:val="19"/>
        </w:rPr>
        <w:t>do</w:t>
      </w:r>
      <w:r w:rsidRPr="002E22E1">
        <w:rPr>
          <w:rFonts w:ascii="Arial" w:hAnsi="Arial" w:cs="Arial"/>
          <w:spacing w:val="-2"/>
          <w:sz w:val="19"/>
          <w:szCs w:val="19"/>
        </w:rPr>
        <w:t xml:space="preserve"> </w:t>
      </w:r>
      <w:r w:rsidRPr="002E22E1">
        <w:rPr>
          <w:rFonts w:ascii="Arial" w:hAnsi="Arial" w:cs="Arial"/>
          <w:sz w:val="19"/>
          <w:szCs w:val="19"/>
        </w:rPr>
        <w:t>contrato</w:t>
      </w:r>
      <w:r w:rsidRPr="002E22E1">
        <w:rPr>
          <w:rFonts w:ascii="Arial" w:hAnsi="Arial" w:cs="Arial"/>
          <w:spacing w:val="-2"/>
          <w:sz w:val="19"/>
          <w:szCs w:val="19"/>
        </w:rPr>
        <w:t xml:space="preserve"> </w:t>
      </w:r>
      <w:r w:rsidRPr="002E22E1">
        <w:rPr>
          <w:rFonts w:ascii="Arial" w:hAnsi="Arial" w:cs="Arial"/>
          <w:sz w:val="19"/>
          <w:szCs w:val="19"/>
        </w:rPr>
        <w:t>por</w:t>
      </w:r>
      <w:r w:rsidRPr="002E22E1">
        <w:rPr>
          <w:rFonts w:ascii="Arial" w:hAnsi="Arial" w:cs="Arial"/>
          <w:spacing w:val="-1"/>
          <w:sz w:val="19"/>
          <w:szCs w:val="19"/>
        </w:rPr>
        <w:t xml:space="preserve"> </w:t>
      </w:r>
      <w:r w:rsidRPr="002E22E1">
        <w:rPr>
          <w:rFonts w:ascii="Arial" w:hAnsi="Arial" w:cs="Arial"/>
          <w:sz w:val="19"/>
          <w:szCs w:val="19"/>
        </w:rPr>
        <w:t>descumprimento ou</w:t>
      </w:r>
      <w:r w:rsidRPr="002E22E1">
        <w:rPr>
          <w:rFonts w:ascii="Arial" w:hAnsi="Arial" w:cs="Arial"/>
          <w:spacing w:val="-2"/>
          <w:sz w:val="19"/>
          <w:szCs w:val="19"/>
        </w:rPr>
        <w:t xml:space="preserve"> </w:t>
      </w:r>
      <w:r w:rsidRPr="002E22E1">
        <w:rPr>
          <w:rFonts w:ascii="Arial" w:hAnsi="Arial" w:cs="Arial"/>
          <w:sz w:val="19"/>
          <w:szCs w:val="19"/>
        </w:rPr>
        <w:t>cumprimento irregular</w:t>
      </w:r>
      <w:r w:rsidRPr="002E22E1">
        <w:rPr>
          <w:rFonts w:ascii="Arial" w:hAnsi="Arial" w:cs="Arial"/>
          <w:spacing w:val="-1"/>
          <w:sz w:val="19"/>
          <w:szCs w:val="19"/>
        </w:rPr>
        <w:t xml:space="preserve"> </w:t>
      </w:r>
      <w:r w:rsidRPr="002E22E1">
        <w:rPr>
          <w:rFonts w:ascii="Arial" w:hAnsi="Arial" w:cs="Arial"/>
          <w:sz w:val="19"/>
          <w:szCs w:val="19"/>
        </w:rPr>
        <w:t>de</w:t>
      </w:r>
      <w:r w:rsidRPr="002E22E1">
        <w:rPr>
          <w:rFonts w:ascii="Arial" w:hAnsi="Arial" w:cs="Arial"/>
          <w:spacing w:val="-2"/>
          <w:sz w:val="19"/>
          <w:szCs w:val="19"/>
        </w:rPr>
        <w:t xml:space="preserve"> </w:t>
      </w:r>
      <w:r w:rsidRPr="002E22E1">
        <w:rPr>
          <w:rFonts w:ascii="Arial" w:hAnsi="Arial" w:cs="Arial"/>
          <w:sz w:val="19"/>
          <w:szCs w:val="19"/>
        </w:rPr>
        <w:t>suas cláusulas, conforme dispõe o inciso I do art. 137 da Lei n. 14.133, de 2021.</w:t>
      </w:r>
    </w:p>
    <w:p w14:paraId="2E0C44E8" w14:textId="77777777" w:rsidR="00804DC3" w:rsidRPr="002E22E1" w:rsidRDefault="00913FC0">
      <w:pPr>
        <w:pStyle w:val="PargrafodaLista"/>
        <w:numPr>
          <w:ilvl w:val="1"/>
          <w:numId w:val="8"/>
        </w:numPr>
        <w:tabs>
          <w:tab w:val="left" w:pos="1835"/>
        </w:tabs>
        <w:spacing w:line="360" w:lineRule="auto"/>
        <w:ind w:right="147" w:firstLine="0"/>
        <w:rPr>
          <w:rFonts w:ascii="Arial" w:hAnsi="Arial" w:cs="Arial"/>
          <w:sz w:val="19"/>
          <w:szCs w:val="19"/>
        </w:rPr>
      </w:pPr>
      <w:r w:rsidRPr="002E22E1">
        <w:rPr>
          <w:rFonts w:ascii="Arial" w:hAnsi="Arial" w:cs="Arial"/>
          <w:sz w:val="19"/>
          <w:szCs w:val="19"/>
        </w:rPr>
        <w:t>compensatória de 10% (dez por cento) sobre o valor total do contrato, no caso de inexecução total do objeto.</w:t>
      </w:r>
    </w:p>
    <w:p w14:paraId="7C6E1A89" w14:textId="77777777" w:rsidR="00804DC3" w:rsidRPr="002E22E1" w:rsidRDefault="00913FC0">
      <w:pPr>
        <w:pStyle w:val="PargrafodaLista"/>
        <w:numPr>
          <w:ilvl w:val="1"/>
          <w:numId w:val="10"/>
        </w:numPr>
        <w:tabs>
          <w:tab w:val="left" w:pos="782"/>
        </w:tabs>
        <w:spacing w:before="79" w:line="360" w:lineRule="auto"/>
        <w:ind w:left="140" w:right="145" w:firstLine="0"/>
        <w:rPr>
          <w:rFonts w:ascii="Arial" w:hAnsi="Arial" w:cs="Arial"/>
          <w:sz w:val="19"/>
          <w:szCs w:val="19"/>
        </w:rPr>
      </w:pPr>
      <w:r w:rsidRPr="002E22E1">
        <w:rPr>
          <w:rFonts w:ascii="Arial" w:hAnsi="Arial" w:cs="Arial"/>
          <w:sz w:val="19"/>
          <w:szCs w:val="19"/>
        </w:rPr>
        <w:t xml:space="preserve">A aplicação das sanções previstas neste Contrato não exclui, em hipótese alguma, a obrigação de reparação </w:t>
      </w:r>
      <w:r w:rsidRPr="002E22E1">
        <w:rPr>
          <w:rFonts w:ascii="Arial" w:hAnsi="Arial" w:cs="Arial"/>
          <w:sz w:val="19"/>
          <w:szCs w:val="19"/>
        </w:rPr>
        <w:lastRenderedPageBreak/>
        <w:t>integral do dano causado ao Contratante (art. 156, §9º, da Lei nº 14.133, de 2021).</w:t>
      </w:r>
    </w:p>
    <w:p w14:paraId="26FD03DD" w14:textId="77777777" w:rsidR="00804DC3" w:rsidRPr="002E22E1" w:rsidRDefault="00913FC0">
      <w:pPr>
        <w:pStyle w:val="PargrafodaLista"/>
        <w:numPr>
          <w:ilvl w:val="1"/>
          <w:numId w:val="10"/>
        </w:numPr>
        <w:tabs>
          <w:tab w:val="left" w:pos="751"/>
        </w:tabs>
        <w:spacing w:line="360" w:lineRule="auto"/>
        <w:ind w:left="140" w:right="150" w:firstLine="0"/>
        <w:rPr>
          <w:rFonts w:ascii="Arial" w:hAnsi="Arial" w:cs="Arial"/>
          <w:sz w:val="19"/>
          <w:szCs w:val="19"/>
        </w:rPr>
      </w:pPr>
      <w:r w:rsidRPr="002E22E1">
        <w:rPr>
          <w:rFonts w:ascii="Arial" w:hAnsi="Arial" w:cs="Arial"/>
          <w:sz w:val="19"/>
          <w:szCs w:val="19"/>
        </w:rPr>
        <w:t>Todas as sanções previstas neste Contrato poderão ser aplicadas cumulativamente com a multa (art. 156, §7º, da Lei nº 14.133, de 2021).</w:t>
      </w:r>
    </w:p>
    <w:p w14:paraId="538A0622" w14:textId="77777777" w:rsidR="00804DC3" w:rsidRPr="002E22E1" w:rsidRDefault="00913FC0">
      <w:pPr>
        <w:pStyle w:val="PargrafodaLista"/>
        <w:numPr>
          <w:ilvl w:val="2"/>
          <w:numId w:val="10"/>
        </w:numPr>
        <w:tabs>
          <w:tab w:val="left" w:pos="972"/>
        </w:tabs>
        <w:spacing w:line="360" w:lineRule="auto"/>
        <w:ind w:right="152" w:firstLine="0"/>
        <w:rPr>
          <w:rFonts w:ascii="Arial" w:hAnsi="Arial" w:cs="Arial"/>
          <w:sz w:val="19"/>
          <w:szCs w:val="19"/>
        </w:rPr>
      </w:pPr>
      <w:r w:rsidRPr="002E22E1">
        <w:rPr>
          <w:rFonts w:ascii="Arial" w:hAnsi="Arial" w:cs="Arial"/>
          <w:sz w:val="19"/>
          <w:szCs w:val="19"/>
        </w:rPr>
        <w:t>Antes da aplicação da multa será facultada a defesa do interessado no prazo de 15 (quinze) dias úteis, contado da data de sua intimação (art. 157, da Lei nº 14.133, de 2021)</w:t>
      </w:r>
    </w:p>
    <w:p w14:paraId="711A1FD0" w14:textId="77777777" w:rsidR="00804DC3" w:rsidRPr="002E22E1" w:rsidRDefault="00913FC0">
      <w:pPr>
        <w:pStyle w:val="PargrafodaLista"/>
        <w:numPr>
          <w:ilvl w:val="2"/>
          <w:numId w:val="10"/>
        </w:numPr>
        <w:tabs>
          <w:tab w:val="left" w:pos="1032"/>
        </w:tabs>
        <w:spacing w:line="360" w:lineRule="auto"/>
        <w:ind w:right="145" w:firstLine="0"/>
        <w:rPr>
          <w:rFonts w:ascii="Arial" w:hAnsi="Arial" w:cs="Arial"/>
          <w:sz w:val="19"/>
          <w:szCs w:val="19"/>
        </w:rPr>
      </w:pPr>
      <w:r w:rsidRPr="002E22E1">
        <w:rPr>
          <w:rFonts w:ascii="Arial" w:hAnsi="Arial" w:cs="Arial"/>
          <w:sz w:val="19"/>
          <w:szCs w:val="19"/>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2436A1F" w14:textId="77777777" w:rsidR="00804DC3" w:rsidRPr="002E22E1" w:rsidRDefault="00913FC0">
      <w:pPr>
        <w:pStyle w:val="PargrafodaLista"/>
        <w:numPr>
          <w:ilvl w:val="2"/>
          <w:numId w:val="10"/>
        </w:numPr>
        <w:tabs>
          <w:tab w:val="left" w:pos="992"/>
        </w:tabs>
        <w:spacing w:line="360" w:lineRule="auto"/>
        <w:ind w:right="142" w:firstLine="0"/>
        <w:rPr>
          <w:rFonts w:ascii="Arial" w:hAnsi="Arial" w:cs="Arial"/>
          <w:sz w:val="19"/>
          <w:szCs w:val="19"/>
        </w:rPr>
      </w:pPr>
      <w:r w:rsidRPr="002E22E1">
        <w:rPr>
          <w:rFonts w:ascii="Arial" w:hAnsi="Arial" w:cs="Arial"/>
          <w:sz w:val="19"/>
          <w:szCs w:val="19"/>
        </w:rPr>
        <w:t>Previamente ao encaminhamento à cobrança judicial, a multa poderá ser recolhida administrativamente no prazo máximo de 30 (trinta) dias, a contar da data do recebimento da comunicação enviada pela autoridade competente.</w:t>
      </w:r>
    </w:p>
    <w:p w14:paraId="3F4AEEF8" w14:textId="77777777" w:rsidR="00804DC3" w:rsidRPr="002E22E1" w:rsidRDefault="00913FC0">
      <w:pPr>
        <w:pStyle w:val="PargrafodaLista"/>
        <w:numPr>
          <w:ilvl w:val="1"/>
          <w:numId w:val="10"/>
        </w:numPr>
        <w:tabs>
          <w:tab w:val="left" w:pos="816"/>
        </w:tabs>
        <w:spacing w:before="1" w:line="360" w:lineRule="auto"/>
        <w:ind w:left="140" w:right="142" w:firstLine="0"/>
        <w:rPr>
          <w:rFonts w:ascii="Arial" w:hAnsi="Arial" w:cs="Arial"/>
          <w:sz w:val="19"/>
          <w:szCs w:val="19"/>
        </w:rPr>
      </w:pPr>
      <w:r w:rsidRPr="002E22E1">
        <w:rPr>
          <w:rFonts w:ascii="Arial" w:hAnsi="Arial" w:cs="Arial"/>
          <w:sz w:val="19"/>
          <w:szCs w:val="19"/>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8BE736A" w14:textId="77777777" w:rsidR="00804DC3" w:rsidRPr="002E22E1" w:rsidRDefault="00913FC0">
      <w:pPr>
        <w:pStyle w:val="PargrafodaLista"/>
        <w:numPr>
          <w:ilvl w:val="1"/>
          <w:numId w:val="10"/>
        </w:numPr>
        <w:tabs>
          <w:tab w:val="left" w:pos="739"/>
        </w:tabs>
        <w:spacing w:before="2"/>
        <w:ind w:left="739" w:hanging="599"/>
        <w:rPr>
          <w:rFonts w:ascii="Arial" w:hAnsi="Arial" w:cs="Arial"/>
          <w:sz w:val="19"/>
          <w:szCs w:val="19"/>
        </w:rPr>
      </w:pPr>
      <w:r w:rsidRPr="002E22E1">
        <w:rPr>
          <w:rFonts w:ascii="Arial" w:hAnsi="Arial" w:cs="Arial"/>
          <w:sz w:val="19"/>
          <w:szCs w:val="19"/>
        </w:rPr>
        <w:t>Na</w:t>
      </w:r>
      <w:r w:rsidRPr="002E22E1">
        <w:rPr>
          <w:rFonts w:ascii="Arial" w:hAnsi="Arial" w:cs="Arial"/>
          <w:spacing w:val="-6"/>
          <w:sz w:val="19"/>
          <w:szCs w:val="19"/>
        </w:rPr>
        <w:t xml:space="preserve"> </w:t>
      </w:r>
      <w:r w:rsidRPr="002E22E1">
        <w:rPr>
          <w:rFonts w:ascii="Arial" w:hAnsi="Arial" w:cs="Arial"/>
          <w:sz w:val="19"/>
          <w:szCs w:val="19"/>
        </w:rPr>
        <w:t>aplicação</w:t>
      </w:r>
      <w:r w:rsidRPr="002E22E1">
        <w:rPr>
          <w:rFonts w:ascii="Arial" w:hAnsi="Arial" w:cs="Arial"/>
          <w:spacing w:val="-2"/>
          <w:sz w:val="19"/>
          <w:szCs w:val="19"/>
        </w:rPr>
        <w:t xml:space="preserve"> </w:t>
      </w:r>
      <w:r w:rsidRPr="002E22E1">
        <w:rPr>
          <w:rFonts w:ascii="Arial" w:hAnsi="Arial" w:cs="Arial"/>
          <w:sz w:val="19"/>
          <w:szCs w:val="19"/>
        </w:rPr>
        <w:t>das</w:t>
      </w:r>
      <w:r w:rsidRPr="002E22E1">
        <w:rPr>
          <w:rFonts w:ascii="Arial" w:hAnsi="Arial" w:cs="Arial"/>
          <w:spacing w:val="-4"/>
          <w:sz w:val="19"/>
          <w:szCs w:val="19"/>
        </w:rPr>
        <w:t xml:space="preserve"> </w:t>
      </w:r>
      <w:r w:rsidRPr="002E22E1">
        <w:rPr>
          <w:rFonts w:ascii="Arial" w:hAnsi="Arial" w:cs="Arial"/>
          <w:sz w:val="19"/>
          <w:szCs w:val="19"/>
        </w:rPr>
        <w:t>sanções</w:t>
      </w:r>
      <w:r w:rsidRPr="002E22E1">
        <w:rPr>
          <w:rFonts w:ascii="Arial" w:hAnsi="Arial" w:cs="Arial"/>
          <w:spacing w:val="-3"/>
          <w:sz w:val="19"/>
          <w:szCs w:val="19"/>
        </w:rPr>
        <w:t xml:space="preserve"> </w:t>
      </w:r>
      <w:r w:rsidRPr="002E22E1">
        <w:rPr>
          <w:rFonts w:ascii="Arial" w:hAnsi="Arial" w:cs="Arial"/>
          <w:sz w:val="19"/>
          <w:szCs w:val="19"/>
        </w:rPr>
        <w:t>serão</w:t>
      </w:r>
      <w:r w:rsidRPr="002E22E1">
        <w:rPr>
          <w:rFonts w:ascii="Arial" w:hAnsi="Arial" w:cs="Arial"/>
          <w:spacing w:val="-3"/>
          <w:sz w:val="19"/>
          <w:szCs w:val="19"/>
        </w:rPr>
        <w:t xml:space="preserve"> </w:t>
      </w:r>
      <w:r w:rsidRPr="002E22E1">
        <w:rPr>
          <w:rFonts w:ascii="Arial" w:hAnsi="Arial" w:cs="Arial"/>
          <w:sz w:val="19"/>
          <w:szCs w:val="19"/>
        </w:rPr>
        <w:t>considerados</w:t>
      </w:r>
      <w:r w:rsidRPr="002E22E1">
        <w:rPr>
          <w:rFonts w:ascii="Arial" w:hAnsi="Arial" w:cs="Arial"/>
          <w:spacing w:val="-3"/>
          <w:sz w:val="19"/>
          <w:szCs w:val="19"/>
        </w:rPr>
        <w:t xml:space="preserve"> </w:t>
      </w:r>
      <w:r w:rsidRPr="002E22E1">
        <w:rPr>
          <w:rFonts w:ascii="Arial" w:hAnsi="Arial" w:cs="Arial"/>
          <w:sz w:val="19"/>
          <w:szCs w:val="19"/>
        </w:rPr>
        <w:t>(art.</w:t>
      </w:r>
      <w:r w:rsidRPr="002E22E1">
        <w:rPr>
          <w:rFonts w:ascii="Arial" w:hAnsi="Arial" w:cs="Arial"/>
          <w:spacing w:val="-2"/>
          <w:sz w:val="19"/>
          <w:szCs w:val="19"/>
        </w:rPr>
        <w:t xml:space="preserve"> </w:t>
      </w:r>
      <w:r w:rsidRPr="002E22E1">
        <w:rPr>
          <w:rFonts w:ascii="Arial" w:hAnsi="Arial" w:cs="Arial"/>
          <w:sz w:val="19"/>
          <w:szCs w:val="19"/>
        </w:rPr>
        <w:t>156,</w:t>
      </w:r>
      <w:r w:rsidRPr="002E22E1">
        <w:rPr>
          <w:rFonts w:ascii="Arial" w:hAnsi="Arial" w:cs="Arial"/>
          <w:spacing w:val="-4"/>
          <w:sz w:val="19"/>
          <w:szCs w:val="19"/>
        </w:rPr>
        <w:t xml:space="preserve"> </w:t>
      </w:r>
      <w:r w:rsidRPr="002E22E1">
        <w:rPr>
          <w:rFonts w:ascii="Arial" w:hAnsi="Arial" w:cs="Arial"/>
          <w:sz w:val="19"/>
          <w:szCs w:val="19"/>
        </w:rPr>
        <w:t>§1º,</w:t>
      </w:r>
      <w:r w:rsidRPr="002E22E1">
        <w:rPr>
          <w:rFonts w:ascii="Arial" w:hAnsi="Arial" w:cs="Arial"/>
          <w:spacing w:val="-2"/>
          <w:sz w:val="19"/>
          <w:szCs w:val="19"/>
        </w:rPr>
        <w:t xml:space="preserve"> </w:t>
      </w:r>
      <w:r w:rsidRPr="002E22E1">
        <w:rPr>
          <w:rFonts w:ascii="Arial" w:hAnsi="Arial" w:cs="Arial"/>
          <w:sz w:val="19"/>
          <w:szCs w:val="19"/>
        </w:rPr>
        <w:t>da</w:t>
      </w:r>
      <w:r w:rsidRPr="002E22E1">
        <w:rPr>
          <w:rFonts w:ascii="Arial" w:hAnsi="Arial" w:cs="Arial"/>
          <w:spacing w:val="-3"/>
          <w:sz w:val="19"/>
          <w:szCs w:val="19"/>
        </w:rPr>
        <w:t xml:space="preserve"> </w:t>
      </w:r>
      <w:r w:rsidRPr="002E22E1">
        <w:rPr>
          <w:rFonts w:ascii="Arial" w:hAnsi="Arial" w:cs="Arial"/>
          <w:sz w:val="19"/>
          <w:szCs w:val="19"/>
        </w:rPr>
        <w:t>Lei</w:t>
      </w:r>
      <w:r w:rsidRPr="002E22E1">
        <w:rPr>
          <w:rFonts w:ascii="Arial" w:hAnsi="Arial" w:cs="Arial"/>
          <w:spacing w:val="-6"/>
          <w:sz w:val="19"/>
          <w:szCs w:val="19"/>
        </w:rPr>
        <w:t xml:space="preserve"> </w:t>
      </w:r>
      <w:r w:rsidRPr="002E22E1">
        <w:rPr>
          <w:rFonts w:ascii="Arial" w:hAnsi="Arial" w:cs="Arial"/>
          <w:sz w:val="19"/>
          <w:szCs w:val="19"/>
        </w:rPr>
        <w:t>nº</w:t>
      </w:r>
      <w:r w:rsidRPr="002E22E1">
        <w:rPr>
          <w:rFonts w:ascii="Arial" w:hAnsi="Arial" w:cs="Arial"/>
          <w:spacing w:val="-3"/>
          <w:sz w:val="19"/>
          <w:szCs w:val="19"/>
        </w:rPr>
        <w:t xml:space="preserve"> </w:t>
      </w:r>
      <w:r w:rsidRPr="002E22E1">
        <w:rPr>
          <w:rFonts w:ascii="Arial" w:hAnsi="Arial" w:cs="Arial"/>
          <w:sz w:val="19"/>
          <w:szCs w:val="19"/>
        </w:rPr>
        <w:t>14.133,</w:t>
      </w:r>
      <w:r w:rsidRPr="002E22E1">
        <w:rPr>
          <w:rFonts w:ascii="Arial" w:hAnsi="Arial" w:cs="Arial"/>
          <w:spacing w:val="-2"/>
          <w:sz w:val="19"/>
          <w:szCs w:val="19"/>
        </w:rPr>
        <w:t xml:space="preserve"> </w:t>
      </w:r>
      <w:r w:rsidRPr="002E22E1">
        <w:rPr>
          <w:rFonts w:ascii="Arial" w:hAnsi="Arial" w:cs="Arial"/>
          <w:sz w:val="19"/>
          <w:szCs w:val="19"/>
        </w:rPr>
        <w:t>de</w:t>
      </w:r>
      <w:r w:rsidRPr="002E22E1">
        <w:rPr>
          <w:rFonts w:ascii="Arial" w:hAnsi="Arial" w:cs="Arial"/>
          <w:spacing w:val="-3"/>
          <w:sz w:val="19"/>
          <w:szCs w:val="19"/>
        </w:rPr>
        <w:t xml:space="preserve"> </w:t>
      </w:r>
      <w:r w:rsidRPr="002E22E1">
        <w:rPr>
          <w:rFonts w:ascii="Arial" w:hAnsi="Arial" w:cs="Arial"/>
          <w:spacing w:val="-2"/>
          <w:sz w:val="19"/>
          <w:szCs w:val="19"/>
        </w:rPr>
        <w:t>2021):</w:t>
      </w:r>
    </w:p>
    <w:p w14:paraId="7D5E82BE" w14:textId="77777777" w:rsidR="00804DC3" w:rsidRPr="002E22E1" w:rsidRDefault="00913FC0">
      <w:pPr>
        <w:pStyle w:val="PargrafodaLista"/>
        <w:numPr>
          <w:ilvl w:val="0"/>
          <w:numId w:val="7"/>
        </w:numPr>
        <w:tabs>
          <w:tab w:val="left" w:pos="419"/>
        </w:tabs>
        <w:spacing w:before="137"/>
        <w:ind w:left="419" w:hanging="279"/>
        <w:rPr>
          <w:rFonts w:ascii="Arial" w:hAnsi="Arial" w:cs="Arial"/>
          <w:sz w:val="19"/>
          <w:szCs w:val="19"/>
        </w:rPr>
      </w:pPr>
      <w:r w:rsidRPr="002E22E1">
        <w:rPr>
          <w:rFonts w:ascii="Arial" w:hAnsi="Arial" w:cs="Arial"/>
          <w:sz w:val="19"/>
          <w:szCs w:val="19"/>
        </w:rPr>
        <w:t>a</w:t>
      </w:r>
      <w:r w:rsidRPr="002E22E1">
        <w:rPr>
          <w:rFonts w:ascii="Arial" w:hAnsi="Arial" w:cs="Arial"/>
          <w:spacing w:val="-2"/>
          <w:sz w:val="19"/>
          <w:szCs w:val="19"/>
        </w:rPr>
        <w:t xml:space="preserve"> </w:t>
      </w:r>
      <w:r w:rsidRPr="002E22E1">
        <w:rPr>
          <w:rFonts w:ascii="Arial" w:hAnsi="Arial" w:cs="Arial"/>
          <w:sz w:val="19"/>
          <w:szCs w:val="19"/>
        </w:rPr>
        <w:t>natureza</w:t>
      </w:r>
      <w:r w:rsidRPr="002E22E1">
        <w:rPr>
          <w:rFonts w:ascii="Arial" w:hAnsi="Arial" w:cs="Arial"/>
          <w:spacing w:val="-3"/>
          <w:sz w:val="19"/>
          <w:szCs w:val="19"/>
        </w:rPr>
        <w:t xml:space="preserve"> </w:t>
      </w:r>
      <w:r w:rsidRPr="002E22E1">
        <w:rPr>
          <w:rFonts w:ascii="Arial" w:hAnsi="Arial" w:cs="Arial"/>
          <w:sz w:val="19"/>
          <w:szCs w:val="19"/>
        </w:rPr>
        <w:t>e</w:t>
      </w:r>
      <w:r w:rsidRPr="002E22E1">
        <w:rPr>
          <w:rFonts w:ascii="Arial" w:hAnsi="Arial" w:cs="Arial"/>
          <w:spacing w:val="-3"/>
          <w:sz w:val="19"/>
          <w:szCs w:val="19"/>
        </w:rPr>
        <w:t xml:space="preserve"> </w:t>
      </w:r>
      <w:r w:rsidRPr="002E22E1">
        <w:rPr>
          <w:rFonts w:ascii="Arial" w:hAnsi="Arial" w:cs="Arial"/>
          <w:sz w:val="19"/>
          <w:szCs w:val="19"/>
        </w:rPr>
        <w:t>a</w:t>
      </w:r>
      <w:r w:rsidRPr="002E22E1">
        <w:rPr>
          <w:rFonts w:ascii="Arial" w:hAnsi="Arial" w:cs="Arial"/>
          <w:spacing w:val="-2"/>
          <w:sz w:val="19"/>
          <w:szCs w:val="19"/>
        </w:rPr>
        <w:t xml:space="preserve"> </w:t>
      </w:r>
      <w:r w:rsidRPr="002E22E1">
        <w:rPr>
          <w:rFonts w:ascii="Arial" w:hAnsi="Arial" w:cs="Arial"/>
          <w:sz w:val="19"/>
          <w:szCs w:val="19"/>
        </w:rPr>
        <w:t>gravidade</w:t>
      </w:r>
      <w:r w:rsidRPr="002E22E1">
        <w:rPr>
          <w:rFonts w:ascii="Arial" w:hAnsi="Arial" w:cs="Arial"/>
          <w:spacing w:val="-1"/>
          <w:sz w:val="19"/>
          <w:szCs w:val="19"/>
        </w:rPr>
        <w:t xml:space="preserve"> </w:t>
      </w:r>
      <w:r w:rsidRPr="002E22E1">
        <w:rPr>
          <w:rFonts w:ascii="Arial" w:hAnsi="Arial" w:cs="Arial"/>
          <w:sz w:val="19"/>
          <w:szCs w:val="19"/>
        </w:rPr>
        <w:t>da</w:t>
      </w:r>
      <w:r w:rsidRPr="002E22E1">
        <w:rPr>
          <w:rFonts w:ascii="Arial" w:hAnsi="Arial" w:cs="Arial"/>
          <w:spacing w:val="-3"/>
          <w:sz w:val="19"/>
          <w:szCs w:val="19"/>
        </w:rPr>
        <w:t xml:space="preserve"> </w:t>
      </w:r>
      <w:r w:rsidRPr="002E22E1">
        <w:rPr>
          <w:rFonts w:ascii="Arial" w:hAnsi="Arial" w:cs="Arial"/>
          <w:sz w:val="19"/>
          <w:szCs w:val="19"/>
        </w:rPr>
        <w:t>infração</w:t>
      </w:r>
      <w:r w:rsidRPr="002E22E1">
        <w:rPr>
          <w:rFonts w:ascii="Arial" w:hAnsi="Arial" w:cs="Arial"/>
          <w:spacing w:val="-3"/>
          <w:sz w:val="19"/>
          <w:szCs w:val="19"/>
        </w:rPr>
        <w:t xml:space="preserve"> </w:t>
      </w:r>
      <w:r w:rsidRPr="002E22E1">
        <w:rPr>
          <w:rFonts w:ascii="Arial" w:hAnsi="Arial" w:cs="Arial"/>
          <w:spacing w:val="-2"/>
          <w:sz w:val="19"/>
          <w:szCs w:val="19"/>
        </w:rPr>
        <w:t>cometida;</w:t>
      </w:r>
    </w:p>
    <w:p w14:paraId="2DCAC00A" w14:textId="77777777" w:rsidR="00804DC3" w:rsidRPr="002E22E1" w:rsidRDefault="00913FC0">
      <w:pPr>
        <w:pStyle w:val="PargrafodaLista"/>
        <w:numPr>
          <w:ilvl w:val="0"/>
          <w:numId w:val="7"/>
        </w:numPr>
        <w:tabs>
          <w:tab w:val="left" w:pos="419"/>
        </w:tabs>
        <w:spacing w:before="139"/>
        <w:ind w:left="419" w:hanging="279"/>
        <w:rPr>
          <w:rFonts w:ascii="Arial" w:hAnsi="Arial" w:cs="Arial"/>
          <w:sz w:val="19"/>
          <w:szCs w:val="19"/>
        </w:rPr>
      </w:pPr>
      <w:r w:rsidRPr="002E22E1">
        <w:rPr>
          <w:rFonts w:ascii="Arial" w:hAnsi="Arial" w:cs="Arial"/>
          <w:sz w:val="19"/>
          <w:szCs w:val="19"/>
        </w:rPr>
        <w:t>as</w:t>
      </w:r>
      <w:r w:rsidRPr="002E22E1">
        <w:rPr>
          <w:rFonts w:ascii="Arial" w:hAnsi="Arial" w:cs="Arial"/>
          <w:spacing w:val="-4"/>
          <w:sz w:val="19"/>
          <w:szCs w:val="19"/>
        </w:rPr>
        <w:t xml:space="preserve"> </w:t>
      </w:r>
      <w:r w:rsidRPr="002E22E1">
        <w:rPr>
          <w:rFonts w:ascii="Arial" w:hAnsi="Arial" w:cs="Arial"/>
          <w:sz w:val="19"/>
          <w:szCs w:val="19"/>
        </w:rPr>
        <w:t>peculiaridades</w:t>
      </w:r>
      <w:r w:rsidRPr="002E22E1">
        <w:rPr>
          <w:rFonts w:ascii="Arial" w:hAnsi="Arial" w:cs="Arial"/>
          <w:spacing w:val="-4"/>
          <w:sz w:val="19"/>
          <w:szCs w:val="19"/>
        </w:rPr>
        <w:t xml:space="preserve"> </w:t>
      </w:r>
      <w:r w:rsidRPr="002E22E1">
        <w:rPr>
          <w:rFonts w:ascii="Arial" w:hAnsi="Arial" w:cs="Arial"/>
          <w:sz w:val="19"/>
          <w:szCs w:val="19"/>
        </w:rPr>
        <w:t>do</w:t>
      </w:r>
      <w:r w:rsidRPr="002E22E1">
        <w:rPr>
          <w:rFonts w:ascii="Arial" w:hAnsi="Arial" w:cs="Arial"/>
          <w:spacing w:val="-3"/>
          <w:sz w:val="19"/>
          <w:szCs w:val="19"/>
        </w:rPr>
        <w:t xml:space="preserve"> </w:t>
      </w:r>
      <w:r w:rsidRPr="002E22E1">
        <w:rPr>
          <w:rFonts w:ascii="Arial" w:hAnsi="Arial" w:cs="Arial"/>
          <w:sz w:val="19"/>
          <w:szCs w:val="19"/>
        </w:rPr>
        <w:t>caso</w:t>
      </w:r>
      <w:r w:rsidRPr="002E22E1">
        <w:rPr>
          <w:rFonts w:ascii="Arial" w:hAnsi="Arial" w:cs="Arial"/>
          <w:spacing w:val="-3"/>
          <w:sz w:val="19"/>
          <w:szCs w:val="19"/>
        </w:rPr>
        <w:t xml:space="preserve"> </w:t>
      </w:r>
      <w:r w:rsidRPr="002E22E1">
        <w:rPr>
          <w:rFonts w:ascii="Arial" w:hAnsi="Arial" w:cs="Arial"/>
          <w:spacing w:val="-2"/>
          <w:sz w:val="19"/>
          <w:szCs w:val="19"/>
        </w:rPr>
        <w:t>concreto;</w:t>
      </w:r>
    </w:p>
    <w:p w14:paraId="563613C7" w14:textId="77777777" w:rsidR="00804DC3" w:rsidRPr="002E22E1" w:rsidRDefault="00913FC0">
      <w:pPr>
        <w:pStyle w:val="PargrafodaLista"/>
        <w:numPr>
          <w:ilvl w:val="0"/>
          <w:numId w:val="7"/>
        </w:numPr>
        <w:tabs>
          <w:tab w:val="left" w:pos="405"/>
        </w:tabs>
        <w:spacing w:before="137"/>
        <w:ind w:left="405" w:hanging="265"/>
        <w:rPr>
          <w:rFonts w:ascii="Arial" w:hAnsi="Arial" w:cs="Arial"/>
          <w:sz w:val="19"/>
          <w:szCs w:val="19"/>
        </w:rPr>
      </w:pPr>
      <w:r w:rsidRPr="002E22E1">
        <w:rPr>
          <w:rFonts w:ascii="Arial" w:hAnsi="Arial" w:cs="Arial"/>
          <w:sz w:val="19"/>
          <w:szCs w:val="19"/>
        </w:rPr>
        <w:t>as</w:t>
      </w:r>
      <w:r w:rsidRPr="002E22E1">
        <w:rPr>
          <w:rFonts w:ascii="Arial" w:hAnsi="Arial" w:cs="Arial"/>
          <w:spacing w:val="-5"/>
          <w:sz w:val="19"/>
          <w:szCs w:val="19"/>
        </w:rPr>
        <w:t xml:space="preserve"> </w:t>
      </w:r>
      <w:r w:rsidRPr="002E22E1">
        <w:rPr>
          <w:rFonts w:ascii="Arial" w:hAnsi="Arial" w:cs="Arial"/>
          <w:sz w:val="19"/>
          <w:szCs w:val="19"/>
        </w:rPr>
        <w:t>circunstâncias</w:t>
      </w:r>
      <w:r w:rsidRPr="002E22E1">
        <w:rPr>
          <w:rFonts w:ascii="Arial" w:hAnsi="Arial" w:cs="Arial"/>
          <w:spacing w:val="-2"/>
          <w:sz w:val="19"/>
          <w:szCs w:val="19"/>
        </w:rPr>
        <w:t xml:space="preserve"> </w:t>
      </w:r>
      <w:r w:rsidRPr="002E22E1">
        <w:rPr>
          <w:rFonts w:ascii="Arial" w:hAnsi="Arial" w:cs="Arial"/>
          <w:sz w:val="19"/>
          <w:szCs w:val="19"/>
        </w:rPr>
        <w:t>agravantes</w:t>
      </w:r>
      <w:r w:rsidRPr="002E22E1">
        <w:rPr>
          <w:rFonts w:ascii="Arial" w:hAnsi="Arial" w:cs="Arial"/>
          <w:spacing w:val="-4"/>
          <w:sz w:val="19"/>
          <w:szCs w:val="19"/>
        </w:rPr>
        <w:t xml:space="preserve"> </w:t>
      </w:r>
      <w:r w:rsidRPr="002E22E1">
        <w:rPr>
          <w:rFonts w:ascii="Arial" w:hAnsi="Arial" w:cs="Arial"/>
          <w:sz w:val="19"/>
          <w:szCs w:val="19"/>
        </w:rPr>
        <w:t>ou</w:t>
      </w:r>
      <w:r w:rsidRPr="002E22E1">
        <w:rPr>
          <w:rFonts w:ascii="Arial" w:hAnsi="Arial" w:cs="Arial"/>
          <w:spacing w:val="-5"/>
          <w:sz w:val="19"/>
          <w:szCs w:val="19"/>
        </w:rPr>
        <w:t xml:space="preserve"> </w:t>
      </w:r>
      <w:r w:rsidRPr="002E22E1">
        <w:rPr>
          <w:rFonts w:ascii="Arial" w:hAnsi="Arial" w:cs="Arial"/>
          <w:spacing w:val="-2"/>
          <w:sz w:val="19"/>
          <w:szCs w:val="19"/>
        </w:rPr>
        <w:t>atenuantes;</w:t>
      </w:r>
    </w:p>
    <w:p w14:paraId="73A19274" w14:textId="77777777" w:rsidR="00804DC3" w:rsidRPr="002E22E1" w:rsidRDefault="00913FC0">
      <w:pPr>
        <w:pStyle w:val="PargrafodaLista"/>
        <w:numPr>
          <w:ilvl w:val="0"/>
          <w:numId w:val="7"/>
        </w:numPr>
        <w:tabs>
          <w:tab w:val="left" w:pos="419"/>
        </w:tabs>
        <w:spacing w:before="140"/>
        <w:ind w:left="419" w:hanging="279"/>
        <w:rPr>
          <w:rFonts w:ascii="Arial" w:hAnsi="Arial" w:cs="Arial"/>
          <w:sz w:val="19"/>
          <w:szCs w:val="19"/>
        </w:rPr>
      </w:pPr>
      <w:r w:rsidRPr="002E22E1">
        <w:rPr>
          <w:rFonts w:ascii="Arial" w:hAnsi="Arial" w:cs="Arial"/>
          <w:sz w:val="19"/>
          <w:szCs w:val="19"/>
        </w:rPr>
        <w:t>os</w:t>
      </w:r>
      <w:r w:rsidRPr="002E22E1">
        <w:rPr>
          <w:rFonts w:ascii="Arial" w:hAnsi="Arial" w:cs="Arial"/>
          <w:spacing w:val="-3"/>
          <w:sz w:val="19"/>
          <w:szCs w:val="19"/>
        </w:rPr>
        <w:t xml:space="preserve"> </w:t>
      </w:r>
      <w:r w:rsidRPr="002E22E1">
        <w:rPr>
          <w:rFonts w:ascii="Arial" w:hAnsi="Arial" w:cs="Arial"/>
          <w:sz w:val="19"/>
          <w:szCs w:val="19"/>
        </w:rPr>
        <w:t>danos</w:t>
      </w:r>
      <w:r w:rsidRPr="002E22E1">
        <w:rPr>
          <w:rFonts w:ascii="Arial" w:hAnsi="Arial" w:cs="Arial"/>
          <w:spacing w:val="-5"/>
          <w:sz w:val="19"/>
          <w:szCs w:val="19"/>
        </w:rPr>
        <w:t xml:space="preserve"> </w:t>
      </w:r>
      <w:r w:rsidRPr="002E22E1">
        <w:rPr>
          <w:rFonts w:ascii="Arial" w:hAnsi="Arial" w:cs="Arial"/>
          <w:sz w:val="19"/>
          <w:szCs w:val="19"/>
        </w:rPr>
        <w:t>que</w:t>
      </w:r>
      <w:r w:rsidRPr="002E22E1">
        <w:rPr>
          <w:rFonts w:ascii="Arial" w:hAnsi="Arial" w:cs="Arial"/>
          <w:spacing w:val="-1"/>
          <w:sz w:val="19"/>
          <w:szCs w:val="19"/>
        </w:rPr>
        <w:t xml:space="preserve"> </w:t>
      </w:r>
      <w:r w:rsidRPr="002E22E1">
        <w:rPr>
          <w:rFonts w:ascii="Arial" w:hAnsi="Arial" w:cs="Arial"/>
          <w:sz w:val="19"/>
          <w:szCs w:val="19"/>
        </w:rPr>
        <w:t>dela</w:t>
      </w:r>
      <w:r w:rsidRPr="002E22E1">
        <w:rPr>
          <w:rFonts w:ascii="Arial" w:hAnsi="Arial" w:cs="Arial"/>
          <w:spacing w:val="-2"/>
          <w:sz w:val="19"/>
          <w:szCs w:val="19"/>
        </w:rPr>
        <w:t xml:space="preserve"> </w:t>
      </w:r>
      <w:r w:rsidRPr="002E22E1">
        <w:rPr>
          <w:rFonts w:ascii="Arial" w:hAnsi="Arial" w:cs="Arial"/>
          <w:sz w:val="19"/>
          <w:szCs w:val="19"/>
        </w:rPr>
        <w:t>provierem para</w:t>
      </w:r>
      <w:r w:rsidRPr="002E22E1">
        <w:rPr>
          <w:rFonts w:ascii="Arial" w:hAnsi="Arial" w:cs="Arial"/>
          <w:spacing w:val="-4"/>
          <w:sz w:val="19"/>
          <w:szCs w:val="19"/>
        </w:rPr>
        <w:t xml:space="preserve"> </w:t>
      </w:r>
      <w:r w:rsidRPr="002E22E1">
        <w:rPr>
          <w:rFonts w:ascii="Arial" w:hAnsi="Arial" w:cs="Arial"/>
          <w:sz w:val="19"/>
          <w:szCs w:val="19"/>
        </w:rPr>
        <w:t>o</w:t>
      </w:r>
      <w:r w:rsidRPr="002E22E1">
        <w:rPr>
          <w:rFonts w:ascii="Arial" w:hAnsi="Arial" w:cs="Arial"/>
          <w:spacing w:val="-3"/>
          <w:sz w:val="19"/>
          <w:szCs w:val="19"/>
        </w:rPr>
        <w:t xml:space="preserve"> </w:t>
      </w:r>
      <w:r w:rsidRPr="002E22E1">
        <w:rPr>
          <w:rFonts w:ascii="Arial" w:hAnsi="Arial" w:cs="Arial"/>
          <w:spacing w:val="-2"/>
          <w:sz w:val="19"/>
          <w:szCs w:val="19"/>
        </w:rPr>
        <w:t>Contratante;</w:t>
      </w:r>
    </w:p>
    <w:p w14:paraId="187C7231" w14:textId="77777777" w:rsidR="00804DC3" w:rsidRPr="002E22E1" w:rsidRDefault="00913FC0">
      <w:pPr>
        <w:pStyle w:val="PargrafodaLista"/>
        <w:numPr>
          <w:ilvl w:val="0"/>
          <w:numId w:val="7"/>
        </w:numPr>
        <w:tabs>
          <w:tab w:val="left" w:pos="488"/>
        </w:tabs>
        <w:spacing w:before="136" w:line="360" w:lineRule="auto"/>
        <w:ind w:left="140" w:right="149" w:firstLine="0"/>
        <w:rPr>
          <w:rFonts w:ascii="Arial" w:hAnsi="Arial" w:cs="Arial"/>
          <w:sz w:val="19"/>
          <w:szCs w:val="19"/>
        </w:rPr>
      </w:pPr>
      <w:r w:rsidRPr="002E22E1">
        <w:rPr>
          <w:rFonts w:ascii="Arial" w:hAnsi="Arial" w:cs="Arial"/>
          <w:sz w:val="19"/>
          <w:szCs w:val="19"/>
        </w:rPr>
        <w:t>a implantação ou o aperfeiçoamento de programa de integridade, conforme normas e orientações dos órgãos de controle.</w:t>
      </w:r>
    </w:p>
    <w:p w14:paraId="793573A0" w14:textId="77777777" w:rsidR="00804DC3" w:rsidRPr="002E22E1" w:rsidRDefault="00913FC0">
      <w:pPr>
        <w:pStyle w:val="PargrafodaLista"/>
        <w:numPr>
          <w:ilvl w:val="1"/>
          <w:numId w:val="10"/>
        </w:numPr>
        <w:tabs>
          <w:tab w:val="left" w:pos="741"/>
        </w:tabs>
        <w:spacing w:line="360" w:lineRule="auto"/>
        <w:ind w:left="140" w:right="146" w:firstLine="0"/>
        <w:rPr>
          <w:rFonts w:ascii="Arial" w:hAnsi="Arial" w:cs="Arial"/>
          <w:sz w:val="19"/>
          <w:szCs w:val="19"/>
        </w:rPr>
      </w:pPr>
      <w:r w:rsidRPr="002E22E1">
        <w:rPr>
          <w:rFonts w:ascii="Arial" w:hAnsi="Arial" w:cs="Arial"/>
          <w:sz w:val="19"/>
          <w:szCs w:val="19"/>
        </w:rPr>
        <w:t>Os atos previstos como infrações administrativas na</w:t>
      </w:r>
      <w:r w:rsidRPr="002E22E1">
        <w:rPr>
          <w:rFonts w:ascii="Arial" w:hAnsi="Arial" w:cs="Arial"/>
          <w:spacing w:val="-1"/>
          <w:sz w:val="19"/>
          <w:szCs w:val="19"/>
        </w:rPr>
        <w:t xml:space="preserve"> </w:t>
      </w:r>
      <w:r w:rsidRPr="002E22E1">
        <w:rPr>
          <w:rFonts w:ascii="Arial" w:hAnsi="Arial" w:cs="Arial"/>
          <w:sz w:val="19"/>
          <w:szCs w:val="19"/>
        </w:rPr>
        <w:t>Lei nº 14.133, de</w:t>
      </w:r>
      <w:r w:rsidRPr="002E22E1">
        <w:rPr>
          <w:rFonts w:ascii="Arial" w:hAnsi="Arial" w:cs="Arial"/>
          <w:spacing w:val="-1"/>
          <w:sz w:val="19"/>
          <w:szCs w:val="19"/>
        </w:rPr>
        <w:t xml:space="preserve"> </w:t>
      </w:r>
      <w:r w:rsidRPr="002E22E1">
        <w:rPr>
          <w:rFonts w:ascii="Arial" w:hAnsi="Arial" w:cs="Arial"/>
          <w:sz w:val="19"/>
          <w:szCs w:val="19"/>
        </w:rPr>
        <w:t>2021, ou em</w:t>
      </w:r>
      <w:r w:rsidRPr="002E22E1">
        <w:rPr>
          <w:rFonts w:ascii="Arial" w:hAnsi="Arial" w:cs="Arial"/>
          <w:spacing w:val="-3"/>
          <w:sz w:val="19"/>
          <w:szCs w:val="19"/>
        </w:rPr>
        <w:t xml:space="preserve"> </w:t>
      </w:r>
      <w:r w:rsidRPr="002E22E1">
        <w:rPr>
          <w:rFonts w:ascii="Arial" w:hAnsi="Arial" w:cs="Arial"/>
          <w:sz w:val="19"/>
          <w:szCs w:val="19"/>
        </w:rPr>
        <w:t>outras leis</w:t>
      </w:r>
      <w:r w:rsidRPr="002E22E1">
        <w:rPr>
          <w:rFonts w:ascii="Arial" w:hAnsi="Arial" w:cs="Arial"/>
          <w:spacing w:val="-2"/>
          <w:sz w:val="19"/>
          <w:szCs w:val="19"/>
        </w:rPr>
        <w:t xml:space="preserve"> </w:t>
      </w:r>
      <w:r w:rsidRPr="002E22E1">
        <w:rPr>
          <w:rFonts w:ascii="Arial" w:hAnsi="Arial" w:cs="Arial"/>
          <w:sz w:val="19"/>
          <w:szCs w:val="19"/>
        </w:rPr>
        <w:t>de</w:t>
      </w:r>
      <w:r w:rsidRPr="002E22E1">
        <w:rPr>
          <w:rFonts w:ascii="Arial" w:hAnsi="Arial" w:cs="Arial"/>
          <w:spacing w:val="-2"/>
          <w:sz w:val="19"/>
          <w:szCs w:val="19"/>
        </w:rPr>
        <w:t xml:space="preserve"> </w:t>
      </w:r>
      <w:r w:rsidRPr="002E22E1">
        <w:rPr>
          <w:rFonts w:ascii="Arial" w:hAnsi="Arial" w:cs="Arial"/>
          <w:sz w:val="19"/>
          <w:szCs w:val="19"/>
        </w:rPr>
        <w:t>licitações</w:t>
      </w:r>
      <w:r w:rsidRPr="002E22E1">
        <w:rPr>
          <w:rFonts w:ascii="Arial" w:hAnsi="Arial" w:cs="Arial"/>
          <w:spacing w:val="-2"/>
          <w:sz w:val="19"/>
          <w:szCs w:val="19"/>
        </w:rPr>
        <w:t xml:space="preserve"> </w:t>
      </w:r>
      <w:r w:rsidRPr="002E22E1">
        <w:rPr>
          <w:rFonts w:ascii="Arial" w:hAnsi="Arial" w:cs="Arial"/>
          <w:sz w:val="19"/>
          <w:szCs w:val="19"/>
        </w:rPr>
        <w:t>e</w:t>
      </w:r>
      <w:r w:rsidRPr="002E22E1">
        <w:rPr>
          <w:rFonts w:ascii="Arial" w:hAnsi="Arial" w:cs="Arial"/>
          <w:spacing w:val="-2"/>
          <w:sz w:val="19"/>
          <w:szCs w:val="19"/>
        </w:rPr>
        <w:t xml:space="preserve"> </w:t>
      </w:r>
      <w:r w:rsidRPr="002E22E1">
        <w:rPr>
          <w:rFonts w:ascii="Arial" w:hAnsi="Arial" w:cs="Arial"/>
          <w:sz w:val="19"/>
          <w:szCs w:val="19"/>
        </w:rPr>
        <w:t>contratos</w:t>
      </w:r>
      <w:r w:rsidRPr="002E22E1">
        <w:rPr>
          <w:rFonts w:ascii="Arial" w:hAnsi="Arial" w:cs="Arial"/>
          <w:spacing w:val="-2"/>
          <w:sz w:val="19"/>
          <w:szCs w:val="19"/>
        </w:rPr>
        <w:t xml:space="preserve"> </w:t>
      </w:r>
      <w:r w:rsidRPr="002E22E1">
        <w:rPr>
          <w:rFonts w:ascii="Arial" w:hAnsi="Arial" w:cs="Arial"/>
          <w:sz w:val="19"/>
          <w:szCs w:val="19"/>
        </w:rPr>
        <w:t>da</w:t>
      </w:r>
      <w:r w:rsidRPr="002E22E1">
        <w:rPr>
          <w:rFonts w:ascii="Arial" w:hAnsi="Arial" w:cs="Arial"/>
          <w:spacing w:val="-3"/>
          <w:sz w:val="19"/>
          <w:szCs w:val="19"/>
        </w:rPr>
        <w:t xml:space="preserve"> </w:t>
      </w:r>
      <w:r w:rsidRPr="002E22E1">
        <w:rPr>
          <w:rFonts w:ascii="Arial" w:hAnsi="Arial" w:cs="Arial"/>
          <w:sz w:val="19"/>
          <w:szCs w:val="19"/>
        </w:rPr>
        <w:t>Administração</w:t>
      </w:r>
      <w:r w:rsidRPr="002E22E1">
        <w:rPr>
          <w:rFonts w:ascii="Arial" w:hAnsi="Arial" w:cs="Arial"/>
          <w:spacing w:val="-3"/>
          <w:sz w:val="19"/>
          <w:szCs w:val="19"/>
        </w:rPr>
        <w:t xml:space="preserve"> </w:t>
      </w:r>
      <w:r w:rsidRPr="002E22E1">
        <w:rPr>
          <w:rFonts w:ascii="Arial" w:hAnsi="Arial" w:cs="Arial"/>
          <w:sz w:val="19"/>
          <w:szCs w:val="19"/>
        </w:rPr>
        <w:t>Pública</w:t>
      </w:r>
      <w:r w:rsidRPr="002E22E1">
        <w:rPr>
          <w:rFonts w:ascii="Arial" w:hAnsi="Arial" w:cs="Arial"/>
          <w:spacing w:val="-2"/>
          <w:sz w:val="19"/>
          <w:szCs w:val="19"/>
        </w:rPr>
        <w:t xml:space="preserve"> </w:t>
      </w:r>
      <w:r w:rsidRPr="002E22E1">
        <w:rPr>
          <w:rFonts w:ascii="Arial" w:hAnsi="Arial" w:cs="Arial"/>
          <w:sz w:val="19"/>
          <w:szCs w:val="19"/>
        </w:rPr>
        <w:t>que</w:t>
      </w:r>
      <w:r w:rsidRPr="002E22E1">
        <w:rPr>
          <w:rFonts w:ascii="Arial" w:hAnsi="Arial" w:cs="Arial"/>
          <w:spacing w:val="-2"/>
          <w:sz w:val="19"/>
          <w:szCs w:val="19"/>
        </w:rPr>
        <w:t xml:space="preserve"> </w:t>
      </w:r>
      <w:r w:rsidRPr="002E22E1">
        <w:rPr>
          <w:rFonts w:ascii="Arial" w:hAnsi="Arial" w:cs="Arial"/>
          <w:sz w:val="19"/>
          <w:szCs w:val="19"/>
        </w:rPr>
        <w:t>também</w:t>
      </w:r>
      <w:r w:rsidRPr="002E22E1">
        <w:rPr>
          <w:rFonts w:ascii="Arial" w:hAnsi="Arial" w:cs="Arial"/>
          <w:spacing w:val="-3"/>
          <w:sz w:val="19"/>
          <w:szCs w:val="19"/>
        </w:rPr>
        <w:t xml:space="preserve"> </w:t>
      </w:r>
      <w:r w:rsidRPr="002E22E1">
        <w:rPr>
          <w:rFonts w:ascii="Arial" w:hAnsi="Arial" w:cs="Arial"/>
          <w:sz w:val="19"/>
          <w:szCs w:val="19"/>
        </w:rPr>
        <w:t>sejam</w:t>
      </w:r>
      <w:r w:rsidRPr="002E22E1">
        <w:rPr>
          <w:rFonts w:ascii="Arial" w:hAnsi="Arial" w:cs="Arial"/>
          <w:spacing w:val="-3"/>
          <w:sz w:val="19"/>
          <w:szCs w:val="19"/>
        </w:rPr>
        <w:t xml:space="preserve"> </w:t>
      </w:r>
      <w:r w:rsidRPr="002E22E1">
        <w:rPr>
          <w:rFonts w:ascii="Arial" w:hAnsi="Arial" w:cs="Arial"/>
          <w:sz w:val="19"/>
          <w:szCs w:val="19"/>
        </w:rPr>
        <w:t>tipificados</w:t>
      </w:r>
      <w:r w:rsidRPr="002E22E1">
        <w:rPr>
          <w:rFonts w:ascii="Arial" w:hAnsi="Arial" w:cs="Arial"/>
          <w:spacing w:val="-2"/>
          <w:sz w:val="19"/>
          <w:szCs w:val="19"/>
        </w:rPr>
        <w:t xml:space="preserve"> </w:t>
      </w:r>
      <w:r w:rsidRPr="002E22E1">
        <w:rPr>
          <w:rFonts w:ascii="Arial" w:hAnsi="Arial" w:cs="Arial"/>
          <w:sz w:val="19"/>
          <w:szCs w:val="19"/>
        </w:rPr>
        <w:t>como</w:t>
      </w:r>
      <w:r w:rsidRPr="002E22E1">
        <w:rPr>
          <w:rFonts w:ascii="Arial" w:hAnsi="Arial" w:cs="Arial"/>
          <w:spacing w:val="-2"/>
          <w:sz w:val="19"/>
          <w:szCs w:val="19"/>
        </w:rPr>
        <w:t xml:space="preserve"> </w:t>
      </w:r>
      <w:r w:rsidRPr="002E22E1">
        <w:rPr>
          <w:rFonts w:ascii="Arial" w:hAnsi="Arial" w:cs="Arial"/>
          <w:sz w:val="19"/>
          <w:szCs w:val="19"/>
        </w:rPr>
        <w:t xml:space="preserve">atos lesivos na Lei nº 12.846, de 2013, serão apurados e julgados conjuntamente, nos mesmos autos, observados o rito procedimental e autoridade competente definidos na referida Lei (art. </w:t>
      </w:r>
      <w:r w:rsidRPr="002E22E1">
        <w:rPr>
          <w:rFonts w:ascii="Arial" w:hAnsi="Arial" w:cs="Arial"/>
          <w:spacing w:val="-2"/>
          <w:sz w:val="19"/>
          <w:szCs w:val="19"/>
        </w:rPr>
        <w:t>159).</w:t>
      </w:r>
    </w:p>
    <w:p w14:paraId="2CCE1987" w14:textId="4EEF8C97" w:rsidR="00804DC3" w:rsidRPr="002E22E1" w:rsidRDefault="00913FC0" w:rsidP="003C7CDF">
      <w:pPr>
        <w:pStyle w:val="PargrafodaLista"/>
        <w:numPr>
          <w:ilvl w:val="1"/>
          <w:numId w:val="10"/>
        </w:numPr>
        <w:tabs>
          <w:tab w:val="left" w:pos="755"/>
        </w:tabs>
        <w:spacing w:before="79" w:line="360" w:lineRule="auto"/>
        <w:ind w:left="140" w:right="143" w:firstLine="0"/>
        <w:rPr>
          <w:rFonts w:ascii="Arial" w:hAnsi="Arial" w:cs="Arial"/>
          <w:sz w:val="19"/>
          <w:szCs w:val="19"/>
        </w:rPr>
      </w:pPr>
      <w:r w:rsidRPr="002E22E1">
        <w:rPr>
          <w:rFonts w:ascii="Arial" w:hAnsi="Arial" w:cs="Arial"/>
          <w:sz w:val="19"/>
          <w:szCs w:val="19"/>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w:t>
      </w:r>
      <w:r w:rsidR="003C7CDF" w:rsidRPr="002E22E1">
        <w:rPr>
          <w:rFonts w:ascii="Arial" w:hAnsi="Arial" w:cs="Arial"/>
          <w:sz w:val="19"/>
          <w:szCs w:val="19"/>
        </w:rPr>
        <w:t xml:space="preserve"> </w:t>
      </w:r>
      <w:r w:rsidRPr="002E22E1">
        <w:rPr>
          <w:rFonts w:ascii="Arial" w:hAnsi="Arial" w:cs="Arial"/>
          <w:sz w:val="19"/>
          <w:szCs w:val="19"/>
        </w:rPr>
        <w:t>poderes de administração, à pessoa jurídica sucessora ou à empresa do mesmo ramo com relação de coligação ou controle, de fato ou de direito, com o Contratado, observados, em</w:t>
      </w:r>
      <w:r w:rsidRPr="002E22E1">
        <w:rPr>
          <w:rFonts w:ascii="Arial" w:hAnsi="Arial" w:cs="Arial"/>
          <w:spacing w:val="40"/>
          <w:sz w:val="19"/>
          <w:szCs w:val="19"/>
        </w:rPr>
        <w:t xml:space="preserve"> </w:t>
      </w:r>
      <w:r w:rsidRPr="002E22E1">
        <w:rPr>
          <w:rFonts w:ascii="Arial" w:hAnsi="Arial" w:cs="Arial"/>
          <w:sz w:val="19"/>
          <w:szCs w:val="19"/>
        </w:rPr>
        <w:t>todos os casos, o contraditório, a ampla defesa e a obrigatoriedade de análise jurídica prévia (art. 160, da Lei nº 14.133, de 2021).</w:t>
      </w:r>
    </w:p>
    <w:p w14:paraId="79B61C8B" w14:textId="77777777" w:rsidR="00804DC3" w:rsidRPr="002E22E1" w:rsidRDefault="00913FC0">
      <w:pPr>
        <w:pStyle w:val="PargrafodaLista"/>
        <w:numPr>
          <w:ilvl w:val="1"/>
          <w:numId w:val="10"/>
        </w:numPr>
        <w:tabs>
          <w:tab w:val="left" w:pos="794"/>
        </w:tabs>
        <w:spacing w:before="1" w:line="360" w:lineRule="auto"/>
        <w:ind w:left="140" w:right="141" w:firstLine="0"/>
        <w:rPr>
          <w:rFonts w:ascii="Arial" w:hAnsi="Arial" w:cs="Arial"/>
          <w:sz w:val="19"/>
          <w:szCs w:val="19"/>
        </w:rPr>
      </w:pPr>
      <w:r w:rsidRPr="002E22E1">
        <w:rPr>
          <w:rFonts w:ascii="Arial" w:hAnsi="Arial" w:cs="Arial"/>
          <w:sz w:val="19"/>
          <w:szCs w:val="19"/>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A71EBCB" w14:textId="77777777" w:rsidR="00804DC3" w:rsidRPr="002E22E1" w:rsidRDefault="00913FC0">
      <w:pPr>
        <w:pStyle w:val="PargrafodaLista"/>
        <w:numPr>
          <w:ilvl w:val="1"/>
          <w:numId w:val="10"/>
        </w:numPr>
        <w:tabs>
          <w:tab w:val="left" w:pos="913"/>
        </w:tabs>
        <w:spacing w:line="360" w:lineRule="auto"/>
        <w:ind w:left="140" w:right="149" w:firstLine="0"/>
        <w:rPr>
          <w:rFonts w:ascii="Arial" w:hAnsi="Arial" w:cs="Arial"/>
          <w:sz w:val="19"/>
          <w:szCs w:val="19"/>
        </w:rPr>
      </w:pPr>
      <w:r w:rsidRPr="002E22E1">
        <w:rPr>
          <w:rFonts w:ascii="Arial" w:hAnsi="Arial" w:cs="Arial"/>
          <w:sz w:val="19"/>
          <w:szCs w:val="19"/>
        </w:rPr>
        <w:t>As sanções de impedimento de licitar e contratar e declaração de inidoneidade para licitar ou contratar são passíveis de reabilitação na forma do art. 163 da Lei nº 14.133/21.</w:t>
      </w:r>
    </w:p>
    <w:p w14:paraId="5F6FA8C8" w14:textId="77777777" w:rsidR="00804DC3" w:rsidRPr="002E22E1" w:rsidRDefault="00913FC0">
      <w:pPr>
        <w:pStyle w:val="PargrafodaLista"/>
        <w:numPr>
          <w:ilvl w:val="1"/>
          <w:numId w:val="10"/>
        </w:numPr>
        <w:tabs>
          <w:tab w:val="left" w:pos="903"/>
        </w:tabs>
        <w:spacing w:line="360" w:lineRule="auto"/>
        <w:ind w:left="140" w:right="149" w:firstLine="0"/>
        <w:rPr>
          <w:rFonts w:ascii="Arial" w:hAnsi="Arial" w:cs="Arial"/>
          <w:sz w:val="19"/>
          <w:szCs w:val="19"/>
        </w:rPr>
      </w:pPr>
      <w:r w:rsidRPr="002E22E1">
        <w:rPr>
          <w:rFonts w:ascii="Arial" w:hAnsi="Arial" w:cs="Arial"/>
          <w:sz w:val="19"/>
          <w:szCs w:val="19"/>
        </w:rPr>
        <w:t>Os débitos do contratado para com a Administração contratante, resultantes de multa administrativa e/ou indenizações, não inscritos em dívida ativa, poderão ser compensados,</w:t>
      </w:r>
      <w:r w:rsidRPr="002E22E1">
        <w:rPr>
          <w:rFonts w:ascii="Arial" w:hAnsi="Arial" w:cs="Arial"/>
          <w:spacing w:val="40"/>
          <w:sz w:val="19"/>
          <w:szCs w:val="19"/>
        </w:rPr>
        <w:t xml:space="preserve"> </w:t>
      </w:r>
      <w:r w:rsidRPr="002E22E1">
        <w:rPr>
          <w:rFonts w:ascii="Arial" w:hAnsi="Arial" w:cs="Arial"/>
          <w:sz w:val="19"/>
          <w:szCs w:val="19"/>
        </w:rPr>
        <w:t xml:space="preserve">total ou parcialmente, com os créditos devidos pelo referido órgão decorrente deste mesmo contrato ou de outros contratos administrativos que o contratado </w:t>
      </w:r>
      <w:r w:rsidRPr="002E22E1">
        <w:rPr>
          <w:rFonts w:ascii="Arial" w:hAnsi="Arial" w:cs="Arial"/>
          <w:sz w:val="19"/>
          <w:szCs w:val="19"/>
        </w:rPr>
        <w:lastRenderedPageBreak/>
        <w:t>possua com o mesmo órgão ora contratante.</w:t>
      </w:r>
    </w:p>
    <w:p w14:paraId="59AAD8EC" w14:textId="77777777" w:rsidR="00804DC3" w:rsidRPr="002E22E1" w:rsidRDefault="00804DC3">
      <w:pPr>
        <w:pStyle w:val="Corpodetexto"/>
        <w:spacing w:before="137"/>
        <w:ind w:left="0"/>
        <w:jc w:val="left"/>
        <w:rPr>
          <w:rFonts w:ascii="Arial" w:hAnsi="Arial" w:cs="Arial"/>
          <w:sz w:val="19"/>
          <w:szCs w:val="19"/>
        </w:rPr>
      </w:pPr>
    </w:p>
    <w:p w14:paraId="0A50AE87" w14:textId="77777777" w:rsidR="00804DC3" w:rsidRPr="002E22E1" w:rsidRDefault="00913FC0">
      <w:pPr>
        <w:pStyle w:val="Ttulo1"/>
        <w:ind w:right="65"/>
        <w:rPr>
          <w:sz w:val="19"/>
          <w:szCs w:val="19"/>
        </w:rPr>
      </w:pPr>
      <w:r w:rsidRPr="002E22E1">
        <w:rPr>
          <w:sz w:val="19"/>
          <w:szCs w:val="19"/>
        </w:rPr>
        <w:t>CLÁUSULA</w:t>
      </w:r>
      <w:r w:rsidRPr="002E22E1">
        <w:rPr>
          <w:spacing w:val="-8"/>
          <w:sz w:val="19"/>
          <w:szCs w:val="19"/>
        </w:rPr>
        <w:t xml:space="preserve"> </w:t>
      </w:r>
      <w:r w:rsidRPr="002E22E1">
        <w:rPr>
          <w:sz w:val="19"/>
          <w:szCs w:val="19"/>
        </w:rPr>
        <w:t>DÉCIMA</w:t>
      </w:r>
      <w:r w:rsidRPr="002E22E1">
        <w:rPr>
          <w:spacing w:val="-6"/>
          <w:sz w:val="19"/>
          <w:szCs w:val="19"/>
        </w:rPr>
        <w:t xml:space="preserve"> </w:t>
      </w:r>
      <w:r w:rsidRPr="002E22E1">
        <w:rPr>
          <w:sz w:val="19"/>
          <w:szCs w:val="19"/>
        </w:rPr>
        <w:t>SEGUNDA</w:t>
      </w:r>
      <w:r w:rsidRPr="002E22E1">
        <w:rPr>
          <w:noProof/>
          <w:spacing w:val="-3"/>
          <w:position w:val="5"/>
          <w:sz w:val="19"/>
          <w:szCs w:val="19"/>
        </w:rPr>
        <w:drawing>
          <wp:inline distT="0" distB="0" distL="0" distR="0" wp14:anchorId="321DC136" wp14:editId="3A8A089D">
            <wp:extent cx="86867" cy="16764"/>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8" cstate="print"/>
                    <a:stretch>
                      <a:fillRect/>
                    </a:stretch>
                  </pic:blipFill>
                  <pic:spPr>
                    <a:xfrm>
                      <a:off x="0" y="0"/>
                      <a:ext cx="86867" cy="16764"/>
                    </a:xfrm>
                    <a:prstGeom prst="rect">
                      <a:avLst/>
                    </a:prstGeom>
                  </pic:spPr>
                </pic:pic>
              </a:graphicData>
            </a:graphic>
          </wp:inline>
        </w:drawing>
      </w:r>
      <w:r w:rsidRPr="002E22E1">
        <w:rPr>
          <w:b w:val="0"/>
          <w:spacing w:val="9"/>
          <w:sz w:val="19"/>
          <w:szCs w:val="19"/>
        </w:rPr>
        <w:t xml:space="preserve"> </w:t>
      </w:r>
      <w:r w:rsidRPr="002E22E1">
        <w:rPr>
          <w:sz w:val="19"/>
          <w:szCs w:val="19"/>
        </w:rPr>
        <w:t>DA</w:t>
      </w:r>
      <w:r w:rsidRPr="002E22E1">
        <w:rPr>
          <w:spacing w:val="-6"/>
          <w:sz w:val="19"/>
          <w:szCs w:val="19"/>
        </w:rPr>
        <w:t xml:space="preserve"> </w:t>
      </w:r>
      <w:r w:rsidRPr="002E22E1">
        <w:rPr>
          <w:sz w:val="19"/>
          <w:szCs w:val="19"/>
        </w:rPr>
        <w:t xml:space="preserve">EXTINÇÃO </w:t>
      </w:r>
      <w:r w:rsidRPr="002E22E1">
        <w:rPr>
          <w:spacing w:val="-2"/>
          <w:sz w:val="19"/>
          <w:szCs w:val="19"/>
        </w:rPr>
        <w:t>CONTRATUAL</w:t>
      </w:r>
    </w:p>
    <w:p w14:paraId="54442DE2" w14:textId="77777777" w:rsidR="00804DC3" w:rsidRPr="002E22E1" w:rsidRDefault="00913FC0">
      <w:pPr>
        <w:pStyle w:val="PargrafodaLista"/>
        <w:numPr>
          <w:ilvl w:val="1"/>
          <w:numId w:val="6"/>
        </w:numPr>
        <w:tabs>
          <w:tab w:val="left" w:pos="763"/>
        </w:tabs>
        <w:spacing w:before="141" w:line="360" w:lineRule="auto"/>
        <w:ind w:right="149" w:firstLine="0"/>
        <w:rPr>
          <w:rFonts w:ascii="Arial" w:hAnsi="Arial" w:cs="Arial"/>
          <w:sz w:val="19"/>
          <w:szCs w:val="19"/>
        </w:rPr>
      </w:pPr>
      <w:r w:rsidRPr="002E22E1">
        <w:rPr>
          <w:rFonts w:ascii="Arial" w:hAnsi="Arial" w:cs="Arial"/>
          <w:sz w:val="19"/>
          <w:szCs w:val="19"/>
        </w:rPr>
        <w:t>O contrato se extingue quando vencido o prazo nele estipulado, independentemente de terem sido cumpridas ou não as obrigações de ambas as partes contraentes.</w:t>
      </w:r>
    </w:p>
    <w:p w14:paraId="56A123D2" w14:textId="77777777" w:rsidR="00804DC3" w:rsidRPr="002E22E1" w:rsidRDefault="00913FC0">
      <w:pPr>
        <w:pStyle w:val="PargrafodaLista"/>
        <w:numPr>
          <w:ilvl w:val="2"/>
          <w:numId w:val="6"/>
        </w:numPr>
        <w:tabs>
          <w:tab w:val="left" w:pos="958"/>
        </w:tabs>
        <w:spacing w:line="360" w:lineRule="auto"/>
        <w:ind w:right="151" w:firstLine="0"/>
        <w:rPr>
          <w:rFonts w:ascii="Arial" w:hAnsi="Arial" w:cs="Arial"/>
          <w:sz w:val="19"/>
          <w:szCs w:val="19"/>
        </w:rPr>
      </w:pPr>
      <w:r w:rsidRPr="002E22E1">
        <w:rPr>
          <w:rFonts w:ascii="Arial" w:hAnsi="Arial" w:cs="Arial"/>
          <w:sz w:val="19"/>
          <w:szCs w:val="19"/>
        </w:rPr>
        <w:t>O contrato pode ser extinto antes do prazo nele fixado, sem ônus para o Contratante, quando esta não dispuser de créditos orçamentários para sua continuidade ou quando</w:t>
      </w:r>
      <w:r w:rsidRPr="002E22E1">
        <w:rPr>
          <w:rFonts w:ascii="Arial" w:hAnsi="Arial" w:cs="Arial"/>
          <w:spacing w:val="40"/>
          <w:sz w:val="19"/>
          <w:szCs w:val="19"/>
        </w:rPr>
        <w:t xml:space="preserve"> </w:t>
      </w:r>
      <w:r w:rsidRPr="002E22E1">
        <w:rPr>
          <w:rFonts w:ascii="Arial" w:hAnsi="Arial" w:cs="Arial"/>
          <w:sz w:val="19"/>
          <w:szCs w:val="19"/>
        </w:rPr>
        <w:t>entender que o contrato não mais lhe oferece vantagem.</w:t>
      </w:r>
    </w:p>
    <w:p w14:paraId="7EE81EA1" w14:textId="77777777" w:rsidR="00804DC3" w:rsidRPr="002E22E1" w:rsidRDefault="00913FC0">
      <w:pPr>
        <w:pStyle w:val="PargrafodaLista"/>
        <w:numPr>
          <w:ilvl w:val="2"/>
          <w:numId w:val="6"/>
        </w:numPr>
        <w:tabs>
          <w:tab w:val="left" w:pos="958"/>
        </w:tabs>
        <w:spacing w:line="360" w:lineRule="auto"/>
        <w:ind w:right="148" w:firstLine="0"/>
        <w:rPr>
          <w:rFonts w:ascii="Arial" w:hAnsi="Arial" w:cs="Arial"/>
          <w:sz w:val="19"/>
          <w:szCs w:val="19"/>
        </w:rPr>
      </w:pPr>
      <w:r w:rsidRPr="002E22E1">
        <w:rPr>
          <w:rFonts w:ascii="Arial" w:hAnsi="Arial" w:cs="Arial"/>
          <w:sz w:val="19"/>
          <w:szCs w:val="19"/>
        </w:rPr>
        <w:t>A extinção nesta hipótese ocorrerá na próxima data de aniversário do contrato, desde que haja a notificação do contratado pelo contratante nesse sentido com pelo menos 2 (dois) meses de antecedência desse dia.</w:t>
      </w:r>
    </w:p>
    <w:p w14:paraId="29EC038C" w14:textId="77777777" w:rsidR="00804DC3" w:rsidRPr="002E22E1" w:rsidRDefault="00913FC0">
      <w:pPr>
        <w:pStyle w:val="PargrafodaLista"/>
        <w:numPr>
          <w:ilvl w:val="2"/>
          <w:numId w:val="6"/>
        </w:numPr>
        <w:tabs>
          <w:tab w:val="left" w:pos="967"/>
        </w:tabs>
        <w:spacing w:before="1" w:line="360" w:lineRule="auto"/>
        <w:ind w:right="140" w:firstLine="0"/>
        <w:rPr>
          <w:rFonts w:ascii="Arial" w:hAnsi="Arial" w:cs="Arial"/>
          <w:sz w:val="19"/>
          <w:szCs w:val="19"/>
        </w:rPr>
      </w:pPr>
      <w:r w:rsidRPr="002E22E1">
        <w:rPr>
          <w:rFonts w:ascii="Arial" w:hAnsi="Arial" w:cs="Arial"/>
          <w:sz w:val="19"/>
          <w:szCs w:val="19"/>
        </w:rPr>
        <w:t>Caso a notificação da não-continuidade do contrato de que trata este subitem ocorra com menos de 2 (dois) meses da data de aniversário, a extinção contratual ocorrerá após 2 (dois) meses da data da comunicação.</w:t>
      </w:r>
    </w:p>
    <w:p w14:paraId="5E50CB7A" w14:textId="77777777" w:rsidR="00804DC3" w:rsidRPr="002E22E1" w:rsidRDefault="00913FC0">
      <w:pPr>
        <w:pStyle w:val="PargrafodaLista"/>
        <w:numPr>
          <w:ilvl w:val="1"/>
          <w:numId w:val="6"/>
        </w:numPr>
        <w:tabs>
          <w:tab w:val="left" w:pos="748"/>
        </w:tabs>
        <w:spacing w:line="360" w:lineRule="auto"/>
        <w:ind w:right="151" w:firstLine="0"/>
        <w:rPr>
          <w:rFonts w:ascii="Arial" w:hAnsi="Arial" w:cs="Arial"/>
          <w:sz w:val="19"/>
          <w:szCs w:val="19"/>
        </w:rPr>
      </w:pPr>
      <w:r w:rsidRPr="002E22E1">
        <w:rPr>
          <w:rFonts w:ascii="Arial" w:hAnsi="Arial" w:cs="Arial"/>
          <w:sz w:val="19"/>
          <w:szCs w:val="19"/>
        </w:rPr>
        <w:t>O contrato pode ser extinto antes de cumpridas as obrigações nele estipuladas, ou antes do prazo nele fixado, por algum dos motivos previstos no artigo 137 da Lei nº 14.133/21, bem como amigavelmente, assegurados o contraditório e a ampla defesa.</w:t>
      </w:r>
    </w:p>
    <w:p w14:paraId="5C9AFB4F" w14:textId="77777777" w:rsidR="00804DC3" w:rsidRPr="002E22E1" w:rsidRDefault="00913FC0">
      <w:pPr>
        <w:pStyle w:val="PargrafodaLista"/>
        <w:numPr>
          <w:ilvl w:val="2"/>
          <w:numId w:val="6"/>
        </w:numPr>
        <w:tabs>
          <w:tab w:val="left" w:pos="939"/>
        </w:tabs>
        <w:spacing w:line="275" w:lineRule="exact"/>
        <w:ind w:left="939" w:hanging="799"/>
        <w:rPr>
          <w:rFonts w:ascii="Arial" w:hAnsi="Arial" w:cs="Arial"/>
          <w:sz w:val="19"/>
          <w:szCs w:val="19"/>
        </w:rPr>
      </w:pPr>
      <w:r w:rsidRPr="002E22E1">
        <w:rPr>
          <w:rFonts w:ascii="Arial" w:hAnsi="Arial" w:cs="Arial"/>
          <w:sz w:val="19"/>
          <w:szCs w:val="19"/>
        </w:rPr>
        <w:t>Nesta</w:t>
      </w:r>
      <w:r w:rsidRPr="002E22E1">
        <w:rPr>
          <w:rFonts w:ascii="Arial" w:hAnsi="Arial" w:cs="Arial"/>
          <w:spacing w:val="-4"/>
          <w:sz w:val="19"/>
          <w:szCs w:val="19"/>
        </w:rPr>
        <w:t xml:space="preserve"> </w:t>
      </w:r>
      <w:r w:rsidRPr="002E22E1">
        <w:rPr>
          <w:rFonts w:ascii="Arial" w:hAnsi="Arial" w:cs="Arial"/>
          <w:sz w:val="19"/>
          <w:szCs w:val="19"/>
        </w:rPr>
        <w:t>hipótese,</w:t>
      </w:r>
      <w:r w:rsidRPr="002E22E1">
        <w:rPr>
          <w:rFonts w:ascii="Arial" w:hAnsi="Arial" w:cs="Arial"/>
          <w:spacing w:val="-1"/>
          <w:sz w:val="19"/>
          <w:szCs w:val="19"/>
        </w:rPr>
        <w:t xml:space="preserve"> </w:t>
      </w:r>
      <w:r w:rsidRPr="002E22E1">
        <w:rPr>
          <w:rFonts w:ascii="Arial" w:hAnsi="Arial" w:cs="Arial"/>
          <w:sz w:val="19"/>
          <w:szCs w:val="19"/>
        </w:rPr>
        <w:t>aplicam-se</w:t>
      </w:r>
      <w:r w:rsidRPr="002E22E1">
        <w:rPr>
          <w:rFonts w:ascii="Arial" w:hAnsi="Arial" w:cs="Arial"/>
          <w:spacing w:val="-1"/>
          <w:sz w:val="19"/>
          <w:szCs w:val="19"/>
        </w:rPr>
        <w:t xml:space="preserve"> </w:t>
      </w:r>
      <w:r w:rsidRPr="002E22E1">
        <w:rPr>
          <w:rFonts w:ascii="Arial" w:hAnsi="Arial" w:cs="Arial"/>
          <w:sz w:val="19"/>
          <w:szCs w:val="19"/>
        </w:rPr>
        <w:t>também</w:t>
      </w:r>
      <w:r w:rsidRPr="002E22E1">
        <w:rPr>
          <w:rFonts w:ascii="Arial" w:hAnsi="Arial" w:cs="Arial"/>
          <w:spacing w:val="-3"/>
          <w:sz w:val="19"/>
          <w:szCs w:val="19"/>
        </w:rPr>
        <w:t xml:space="preserve"> </w:t>
      </w:r>
      <w:r w:rsidRPr="002E22E1">
        <w:rPr>
          <w:rFonts w:ascii="Arial" w:hAnsi="Arial" w:cs="Arial"/>
          <w:sz w:val="19"/>
          <w:szCs w:val="19"/>
        </w:rPr>
        <w:t>os</w:t>
      </w:r>
      <w:r w:rsidRPr="002E22E1">
        <w:rPr>
          <w:rFonts w:ascii="Arial" w:hAnsi="Arial" w:cs="Arial"/>
          <w:spacing w:val="-4"/>
          <w:sz w:val="19"/>
          <w:szCs w:val="19"/>
        </w:rPr>
        <w:t xml:space="preserve"> </w:t>
      </w:r>
      <w:r w:rsidRPr="002E22E1">
        <w:rPr>
          <w:rFonts w:ascii="Arial" w:hAnsi="Arial" w:cs="Arial"/>
          <w:sz w:val="19"/>
          <w:szCs w:val="19"/>
        </w:rPr>
        <w:t>artigos</w:t>
      </w:r>
      <w:r w:rsidRPr="002E22E1">
        <w:rPr>
          <w:rFonts w:ascii="Arial" w:hAnsi="Arial" w:cs="Arial"/>
          <w:spacing w:val="-2"/>
          <w:sz w:val="19"/>
          <w:szCs w:val="19"/>
        </w:rPr>
        <w:t xml:space="preserve"> </w:t>
      </w:r>
      <w:r w:rsidRPr="002E22E1">
        <w:rPr>
          <w:rFonts w:ascii="Arial" w:hAnsi="Arial" w:cs="Arial"/>
          <w:sz w:val="19"/>
          <w:szCs w:val="19"/>
        </w:rPr>
        <w:t>138</w:t>
      </w:r>
      <w:r w:rsidRPr="002E22E1">
        <w:rPr>
          <w:rFonts w:ascii="Arial" w:hAnsi="Arial" w:cs="Arial"/>
          <w:spacing w:val="-3"/>
          <w:sz w:val="19"/>
          <w:szCs w:val="19"/>
        </w:rPr>
        <w:t xml:space="preserve"> </w:t>
      </w:r>
      <w:r w:rsidRPr="002E22E1">
        <w:rPr>
          <w:rFonts w:ascii="Arial" w:hAnsi="Arial" w:cs="Arial"/>
          <w:sz w:val="19"/>
          <w:szCs w:val="19"/>
        </w:rPr>
        <w:t>e</w:t>
      </w:r>
      <w:r w:rsidRPr="002E22E1">
        <w:rPr>
          <w:rFonts w:ascii="Arial" w:hAnsi="Arial" w:cs="Arial"/>
          <w:spacing w:val="-3"/>
          <w:sz w:val="19"/>
          <w:szCs w:val="19"/>
        </w:rPr>
        <w:t xml:space="preserve"> </w:t>
      </w:r>
      <w:r w:rsidRPr="002E22E1">
        <w:rPr>
          <w:rFonts w:ascii="Arial" w:hAnsi="Arial" w:cs="Arial"/>
          <w:sz w:val="19"/>
          <w:szCs w:val="19"/>
        </w:rPr>
        <w:t>139</w:t>
      </w:r>
      <w:r w:rsidRPr="002E22E1">
        <w:rPr>
          <w:rFonts w:ascii="Arial" w:hAnsi="Arial" w:cs="Arial"/>
          <w:spacing w:val="-3"/>
          <w:sz w:val="19"/>
          <w:szCs w:val="19"/>
        </w:rPr>
        <w:t xml:space="preserve"> </w:t>
      </w:r>
      <w:r w:rsidRPr="002E22E1">
        <w:rPr>
          <w:rFonts w:ascii="Arial" w:hAnsi="Arial" w:cs="Arial"/>
          <w:sz w:val="19"/>
          <w:szCs w:val="19"/>
        </w:rPr>
        <w:t>da</w:t>
      </w:r>
      <w:r w:rsidRPr="002E22E1">
        <w:rPr>
          <w:rFonts w:ascii="Arial" w:hAnsi="Arial" w:cs="Arial"/>
          <w:spacing w:val="-6"/>
          <w:sz w:val="19"/>
          <w:szCs w:val="19"/>
        </w:rPr>
        <w:t xml:space="preserve"> </w:t>
      </w:r>
      <w:r w:rsidRPr="002E22E1">
        <w:rPr>
          <w:rFonts w:ascii="Arial" w:hAnsi="Arial" w:cs="Arial"/>
          <w:sz w:val="19"/>
          <w:szCs w:val="19"/>
        </w:rPr>
        <w:t>mesma</w:t>
      </w:r>
      <w:r w:rsidRPr="002E22E1">
        <w:rPr>
          <w:rFonts w:ascii="Arial" w:hAnsi="Arial" w:cs="Arial"/>
          <w:spacing w:val="-3"/>
          <w:sz w:val="19"/>
          <w:szCs w:val="19"/>
        </w:rPr>
        <w:t xml:space="preserve"> </w:t>
      </w:r>
      <w:r w:rsidRPr="002E22E1">
        <w:rPr>
          <w:rFonts w:ascii="Arial" w:hAnsi="Arial" w:cs="Arial"/>
          <w:spacing w:val="-4"/>
          <w:sz w:val="19"/>
          <w:szCs w:val="19"/>
        </w:rPr>
        <w:t>Lei.</w:t>
      </w:r>
    </w:p>
    <w:p w14:paraId="043FF6E9" w14:textId="77777777" w:rsidR="00804DC3" w:rsidRPr="002E22E1" w:rsidRDefault="00913FC0">
      <w:pPr>
        <w:pStyle w:val="PargrafodaLista"/>
        <w:numPr>
          <w:ilvl w:val="2"/>
          <w:numId w:val="6"/>
        </w:numPr>
        <w:tabs>
          <w:tab w:val="left" w:pos="989"/>
        </w:tabs>
        <w:spacing w:before="79" w:line="360" w:lineRule="auto"/>
        <w:ind w:right="152" w:firstLine="0"/>
        <w:rPr>
          <w:rFonts w:ascii="Arial" w:hAnsi="Arial" w:cs="Arial"/>
          <w:sz w:val="19"/>
          <w:szCs w:val="19"/>
        </w:rPr>
      </w:pPr>
      <w:r w:rsidRPr="002E22E1">
        <w:rPr>
          <w:rFonts w:ascii="Arial" w:hAnsi="Arial" w:cs="Arial"/>
          <w:sz w:val="19"/>
          <w:szCs w:val="19"/>
        </w:rPr>
        <w:t>A</w:t>
      </w:r>
      <w:r w:rsidRPr="002E22E1">
        <w:rPr>
          <w:rFonts w:ascii="Arial" w:hAnsi="Arial" w:cs="Arial"/>
          <w:spacing w:val="40"/>
          <w:sz w:val="19"/>
          <w:szCs w:val="19"/>
        </w:rPr>
        <w:t xml:space="preserve"> </w:t>
      </w:r>
      <w:r w:rsidRPr="002E22E1">
        <w:rPr>
          <w:rFonts w:ascii="Arial" w:hAnsi="Arial" w:cs="Arial"/>
          <w:sz w:val="19"/>
          <w:szCs w:val="19"/>
        </w:rPr>
        <w:t>alteração</w:t>
      </w:r>
      <w:r w:rsidRPr="002E22E1">
        <w:rPr>
          <w:rFonts w:ascii="Arial" w:hAnsi="Arial" w:cs="Arial"/>
          <w:spacing w:val="40"/>
          <w:sz w:val="19"/>
          <w:szCs w:val="19"/>
        </w:rPr>
        <w:t xml:space="preserve"> </w:t>
      </w:r>
      <w:r w:rsidRPr="002E22E1">
        <w:rPr>
          <w:rFonts w:ascii="Arial" w:hAnsi="Arial" w:cs="Arial"/>
          <w:sz w:val="19"/>
          <w:szCs w:val="19"/>
        </w:rPr>
        <w:t>social</w:t>
      </w:r>
      <w:r w:rsidRPr="002E22E1">
        <w:rPr>
          <w:rFonts w:ascii="Arial" w:hAnsi="Arial" w:cs="Arial"/>
          <w:spacing w:val="40"/>
          <w:sz w:val="19"/>
          <w:szCs w:val="19"/>
        </w:rPr>
        <w:t xml:space="preserve"> </w:t>
      </w:r>
      <w:r w:rsidRPr="002E22E1">
        <w:rPr>
          <w:rFonts w:ascii="Arial" w:hAnsi="Arial" w:cs="Arial"/>
          <w:sz w:val="19"/>
          <w:szCs w:val="19"/>
        </w:rPr>
        <w:t>ou</w:t>
      </w:r>
      <w:r w:rsidRPr="002E22E1">
        <w:rPr>
          <w:rFonts w:ascii="Arial" w:hAnsi="Arial" w:cs="Arial"/>
          <w:spacing w:val="40"/>
          <w:sz w:val="19"/>
          <w:szCs w:val="19"/>
        </w:rPr>
        <w:t xml:space="preserve"> </w:t>
      </w:r>
      <w:r w:rsidRPr="002E22E1">
        <w:rPr>
          <w:rFonts w:ascii="Arial" w:hAnsi="Arial" w:cs="Arial"/>
          <w:sz w:val="19"/>
          <w:szCs w:val="19"/>
        </w:rPr>
        <w:t>a</w:t>
      </w:r>
      <w:r w:rsidRPr="002E22E1">
        <w:rPr>
          <w:rFonts w:ascii="Arial" w:hAnsi="Arial" w:cs="Arial"/>
          <w:spacing w:val="40"/>
          <w:sz w:val="19"/>
          <w:szCs w:val="19"/>
        </w:rPr>
        <w:t xml:space="preserve"> </w:t>
      </w:r>
      <w:r w:rsidRPr="002E22E1">
        <w:rPr>
          <w:rFonts w:ascii="Arial" w:hAnsi="Arial" w:cs="Arial"/>
          <w:sz w:val="19"/>
          <w:szCs w:val="19"/>
        </w:rPr>
        <w:t>modificação</w:t>
      </w:r>
      <w:r w:rsidRPr="002E22E1">
        <w:rPr>
          <w:rFonts w:ascii="Arial" w:hAnsi="Arial" w:cs="Arial"/>
          <w:spacing w:val="40"/>
          <w:sz w:val="19"/>
          <w:szCs w:val="19"/>
        </w:rPr>
        <w:t xml:space="preserve"> </w:t>
      </w:r>
      <w:r w:rsidRPr="002E22E1">
        <w:rPr>
          <w:rFonts w:ascii="Arial" w:hAnsi="Arial" w:cs="Arial"/>
          <w:sz w:val="19"/>
          <w:szCs w:val="19"/>
        </w:rPr>
        <w:t>da</w:t>
      </w:r>
      <w:r w:rsidRPr="002E22E1">
        <w:rPr>
          <w:rFonts w:ascii="Arial" w:hAnsi="Arial" w:cs="Arial"/>
          <w:spacing w:val="40"/>
          <w:sz w:val="19"/>
          <w:szCs w:val="19"/>
        </w:rPr>
        <w:t xml:space="preserve"> </w:t>
      </w:r>
      <w:r w:rsidRPr="002E22E1">
        <w:rPr>
          <w:rFonts w:ascii="Arial" w:hAnsi="Arial" w:cs="Arial"/>
          <w:sz w:val="19"/>
          <w:szCs w:val="19"/>
        </w:rPr>
        <w:t>finalidade</w:t>
      </w:r>
      <w:r w:rsidRPr="002E22E1">
        <w:rPr>
          <w:rFonts w:ascii="Arial" w:hAnsi="Arial" w:cs="Arial"/>
          <w:spacing w:val="40"/>
          <w:sz w:val="19"/>
          <w:szCs w:val="19"/>
        </w:rPr>
        <w:t xml:space="preserve"> </w:t>
      </w:r>
      <w:r w:rsidRPr="002E22E1">
        <w:rPr>
          <w:rFonts w:ascii="Arial" w:hAnsi="Arial" w:cs="Arial"/>
          <w:sz w:val="19"/>
          <w:szCs w:val="19"/>
        </w:rPr>
        <w:t>ou</w:t>
      </w:r>
      <w:r w:rsidRPr="002E22E1">
        <w:rPr>
          <w:rFonts w:ascii="Arial" w:hAnsi="Arial" w:cs="Arial"/>
          <w:spacing w:val="40"/>
          <w:sz w:val="19"/>
          <w:szCs w:val="19"/>
        </w:rPr>
        <w:t xml:space="preserve"> </w:t>
      </w:r>
      <w:r w:rsidRPr="002E22E1">
        <w:rPr>
          <w:rFonts w:ascii="Arial" w:hAnsi="Arial" w:cs="Arial"/>
          <w:sz w:val="19"/>
          <w:szCs w:val="19"/>
        </w:rPr>
        <w:t>da</w:t>
      </w:r>
      <w:r w:rsidRPr="002E22E1">
        <w:rPr>
          <w:rFonts w:ascii="Arial" w:hAnsi="Arial" w:cs="Arial"/>
          <w:spacing w:val="40"/>
          <w:sz w:val="19"/>
          <w:szCs w:val="19"/>
        </w:rPr>
        <w:t xml:space="preserve"> </w:t>
      </w:r>
      <w:r w:rsidRPr="002E22E1">
        <w:rPr>
          <w:rFonts w:ascii="Arial" w:hAnsi="Arial" w:cs="Arial"/>
          <w:sz w:val="19"/>
          <w:szCs w:val="19"/>
        </w:rPr>
        <w:t>estrutura</w:t>
      </w:r>
      <w:r w:rsidRPr="002E22E1">
        <w:rPr>
          <w:rFonts w:ascii="Arial" w:hAnsi="Arial" w:cs="Arial"/>
          <w:spacing w:val="40"/>
          <w:sz w:val="19"/>
          <w:szCs w:val="19"/>
        </w:rPr>
        <w:t xml:space="preserve"> </w:t>
      </w:r>
      <w:r w:rsidRPr="002E22E1">
        <w:rPr>
          <w:rFonts w:ascii="Arial" w:hAnsi="Arial" w:cs="Arial"/>
          <w:sz w:val="19"/>
          <w:szCs w:val="19"/>
        </w:rPr>
        <w:t>da</w:t>
      </w:r>
      <w:r w:rsidRPr="002E22E1">
        <w:rPr>
          <w:rFonts w:ascii="Arial" w:hAnsi="Arial" w:cs="Arial"/>
          <w:spacing w:val="40"/>
          <w:sz w:val="19"/>
          <w:szCs w:val="19"/>
        </w:rPr>
        <w:t xml:space="preserve"> </w:t>
      </w:r>
      <w:r w:rsidRPr="002E22E1">
        <w:rPr>
          <w:rFonts w:ascii="Arial" w:hAnsi="Arial" w:cs="Arial"/>
          <w:sz w:val="19"/>
          <w:szCs w:val="19"/>
        </w:rPr>
        <w:t>empresa</w:t>
      </w:r>
      <w:r w:rsidRPr="002E22E1">
        <w:rPr>
          <w:rFonts w:ascii="Arial" w:hAnsi="Arial" w:cs="Arial"/>
          <w:spacing w:val="40"/>
          <w:sz w:val="19"/>
          <w:szCs w:val="19"/>
        </w:rPr>
        <w:t xml:space="preserve"> </w:t>
      </w:r>
      <w:r w:rsidRPr="002E22E1">
        <w:rPr>
          <w:rFonts w:ascii="Arial" w:hAnsi="Arial" w:cs="Arial"/>
          <w:sz w:val="19"/>
          <w:szCs w:val="19"/>
        </w:rPr>
        <w:t>não ensejará a rescisão se não restringir sua capacidade de concluir o contrato.</w:t>
      </w:r>
    </w:p>
    <w:p w14:paraId="24F0002B" w14:textId="77777777" w:rsidR="00804DC3" w:rsidRPr="002E22E1" w:rsidRDefault="00913FC0">
      <w:pPr>
        <w:pStyle w:val="PargrafodaLista"/>
        <w:numPr>
          <w:ilvl w:val="3"/>
          <w:numId w:val="6"/>
        </w:numPr>
        <w:tabs>
          <w:tab w:val="left" w:pos="1245"/>
        </w:tabs>
        <w:spacing w:line="360" w:lineRule="auto"/>
        <w:ind w:right="148" w:firstLine="0"/>
        <w:rPr>
          <w:rFonts w:ascii="Arial" w:hAnsi="Arial" w:cs="Arial"/>
          <w:sz w:val="19"/>
          <w:szCs w:val="19"/>
        </w:rPr>
      </w:pPr>
      <w:r w:rsidRPr="002E22E1">
        <w:rPr>
          <w:rFonts w:ascii="Arial" w:hAnsi="Arial" w:cs="Arial"/>
          <w:sz w:val="19"/>
          <w:szCs w:val="19"/>
        </w:rPr>
        <w:t>Se</w:t>
      </w:r>
      <w:r w:rsidRPr="002E22E1">
        <w:rPr>
          <w:rFonts w:ascii="Arial" w:hAnsi="Arial" w:cs="Arial"/>
          <w:spacing w:val="80"/>
          <w:sz w:val="19"/>
          <w:szCs w:val="19"/>
        </w:rPr>
        <w:t xml:space="preserve"> </w:t>
      </w:r>
      <w:r w:rsidRPr="002E22E1">
        <w:rPr>
          <w:rFonts w:ascii="Arial" w:hAnsi="Arial" w:cs="Arial"/>
          <w:sz w:val="19"/>
          <w:szCs w:val="19"/>
        </w:rPr>
        <w:t>a</w:t>
      </w:r>
      <w:r w:rsidRPr="002E22E1">
        <w:rPr>
          <w:rFonts w:ascii="Arial" w:hAnsi="Arial" w:cs="Arial"/>
          <w:spacing w:val="80"/>
          <w:sz w:val="19"/>
          <w:szCs w:val="19"/>
        </w:rPr>
        <w:t xml:space="preserve"> </w:t>
      </w:r>
      <w:r w:rsidRPr="002E22E1">
        <w:rPr>
          <w:rFonts w:ascii="Arial" w:hAnsi="Arial" w:cs="Arial"/>
          <w:sz w:val="19"/>
          <w:szCs w:val="19"/>
        </w:rPr>
        <w:t>operação</w:t>
      </w:r>
      <w:r w:rsidRPr="002E22E1">
        <w:rPr>
          <w:rFonts w:ascii="Arial" w:hAnsi="Arial" w:cs="Arial"/>
          <w:spacing w:val="80"/>
          <w:sz w:val="19"/>
          <w:szCs w:val="19"/>
        </w:rPr>
        <w:t xml:space="preserve"> </w:t>
      </w:r>
      <w:r w:rsidRPr="002E22E1">
        <w:rPr>
          <w:rFonts w:ascii="Arial" w:hAnsi="Arial" w:cs="Arial"/>
          <w:sz w:val="19"/>
          <w:szCs w:val="19"/>
        </w:rPr>
        <w:t>implicar</w:t>
      </w:r>
      <w:r w:rsidRPr="002E22E1">
        <w:rPr>
          <w:rFonts w:ascii="Arial" w:hAnsi="Arial" w:cs="Arial"/>
          <w:spacing w:val="80"/>
          <w:sz w:val="19"/>
          <w:szCs w:val="19"/>
        </w:rPr>
        <w:t xml:space="preserve"> </w:t>
      </w:r>
      <w:r w:rsidRPr="002E22E1">
        <w:rPr>
          <w:rFonts w:ascii="Arial" w:hAnsi="Arial" w:cs="Arial"/>
          <w:sz w:val="19"/>
          <w:szCs w:val="19"/>
        </w:rPr>
        <w:t>mudança</w:t>
      </w:r>
      <w:r w:rsidRPr="002E22E1">
        <w:rPr>
          <w:rFonts w:ascii="Arial" w:hAnsi="Arial" w:cs="Arial"/>
          <w:spacing w:val="80"/>
          <w:sz w:val="19"/>
          <w:szCs w:val="19"/>
        </w:rPr>
        <w:t xml:space="preserve"> </w:t>
      </w:r>
      <w:r w:rsidRPr="002E22E1">
        <w:rPr>
          <w:rFonts w:ascii="Arial" w:hAnsi="Arial" w:cs="Arial"/>
          <w:sz w:val="19"/>
          <w:szCs w:val="19"/>
        </w:rPr>
        <w:t>da</w:t>
      </w:r>
      <w:r w:rsidRPr="002E22E1">
        <w:rPr>
          <w:rFonts w:ascii="Arial" w:hAnsi="Arial" w:cs="Arial"/>
          <w:spacing w:val="80"/>
          <w:sz w:val="19"/>
          <w:szCs w:val="19"/>
        </w:rPr>
        <w:t xml:space="preserve"> </w:t>
      </w:r>
      <w:r w:rsidRPr="002E22E1">
        <w:rPr>
          <w:rFonts w:ascii="Arial" w:hAnsi="Arial" w:cs="Arial"/>
          <w:sz w:val="19"/>
          <w:szCs w:val="19"/>
        </w:rPr>
        <w:t>pessoa</w:t>
      </w:r>
      <w:r w:rsidRPr="002E22E1">
        <w:rPr>
          <w:rFonts w:ascii="Arial" w:hAnsi="Arial" w:cs="Arial"/>
          <w:spacing w:val="80"/>
          <w:sz w:val="19"/>
          <w:szCs w:val="19"/>
        </w:rPr>
        <w:t xml:space="preserve"> </w:t>
      </w:r>
      <w:r w:rsidRPr="002E22E1">
        <w:rPr>
          <w:rFonts w:ascii="Arial" w:hAnsi="Arial" w:cs="Arial"/>
          <w:sz w:val="19"/>
          <w:szCs w:val="19"/>
        </w:rPr>
        <w:t>jurídica</w:t>
      </w:r>
      <w:r w:rsidRPr="002E22E1">
        <w:rPr>
          <w:rFonts w:ascii="Arial" w:hAnsi="Arial" w:cs="Arial"/>
          <w:spacing w:val="80"/>
          <w:sz w:val="19"/>
          <w:szCs w:val="19"/>
        </w:rPr>
        <w:t xml:space="preserve"> </w:t>
      </w:r>
      <w:r w:rsidRPr="002E22E1">
        <w:rPr>
          <w:rFonts w:ascii="Arial" w:hAnsi="Arial" w:cs="Arial"/>
          <w:sz w:val="19"/>
          <w:szCs w:val="19"/>
        </w:rPr>
        <w:t>contratada,</w:t>
      </w:r>
      <w:r w:rsidRPr="002E22E1">
        <w:rPr>
          <w:rFonts w:ascii="Arial" w:hAnsi="Arial" w:cs="Arial"/>
          <w:spacing w:val="80"/>
          <w:sz w:val="19"/>
          <w:szCs w:val="19"/>
        </w:rPr>
        <w:t xml:space="preserve"> </w:t>
      </w:r>
      <w:r w:rsidRPr="002E22E1">
        <w:rPr>
          <w:rFonts w:ascii="Arial" w:hAnsi="Arial" w:cs="Arial"/>
          <w:sz w:val="19"/>
          <w:szCs w:val="19"/>
        </w:rPr>
        <w:t>deverá</w:t>
      </w:r>
      <w:r w:rsidRPr="002E22E1">
        <w:rPr>
          <w:rFonts w:ascii="Arial" w:hAnsi="Arial" w:cs="Arial"/>
          <w:spacing w:val="80"/>
          <w:sz w:val="19"/>
          <w:szCs w:val="19"/>
        </w:rPr>
        <w:t xml:space="preserve"> </w:t>
      </w:r>
      <w:r w:rsidRPr="002E22E1">
        <w:rPr>
          <w:rFonts w:ascii="Arial" w:hAnsi="Arial" w:cs="Arial"/>
          <w:sz w:val="19"/>
          <w:szCs w:val="19"/>
        </w:rPr>
        <w:t>ser</w:t>
      </w:r>
      <w:r w:rsidRPr="002E22E1">
        <w:rPr>
          <w:rFonts w:ascii="Arial" w:hAnsi="Arial" w:cs="Arial"/>
          <w:spacing w:val="40"/>
          <w:sz w:val="19"/>
          <w:szCs w:val="19"/>
        </w:rPr>
        <w:t xml:space="preserve"> </w:t>
      </w:r>
      <w:r w:rsidRPr="002E22E1">
        <w:rPr>
          <w:rFonts w:ascii="Arial" w:hAnsi="Arial" w:cs="Arial"/>
          <w:sz w:val="19"/>
          <w:szCs w:val="19"/>
        </w:rPr>
        <w:t>formalizado termo aditivo para alteração subjetiva.</w:t>
      </w:r>
    </w:p>
    <w:p w14:paraId="26433BF4" w14:textId="77777777" w:rsidR="00804DC3" w:rsidRPr="002E22E1" w:rsidRDefault="00913FC0">
      <w:pPr>
        <w:pStyle w:val="PargrafodaLista"/>
        <w:numPr>
          <w:ilvl w:val="1"/>
          <w:numId w:val="6"/>
        </w:numPr>
        <w:tabs>
          <w:tab w:val="left" w:pos="739"/>
        </w:tabs>
        <w:spacing w:before="1"/>
        <w:ind w:left="739" w:hanging="599"/>
        <w:rPr>
          <w:rFonts w:ascii="Arial" w:hAnsi="Arial" w:cs="Arial"/>
          <w:sz w:val="19"/>
          <w:szCs w:val="19"/>
        </w:rPr>
      </w:pPr>
      <w:r w:rsidRPr="002E22E1">
        <w:rPr>
          <w:rFonts w:ascii="Arial" w:hAnsi="Arial" w:cs="Arial"/>
          <w:sz w:val="19"/>
          <w:szCs w:val="19"/>
        </w:rPr>
        <w:t>O</w:t>
      </w:r>
      <w:r w:rsidRPr="002E22E1">
        <w:rPr>
          <w:rFonts w:ascii="Arial" w:hAnsi="Arial" w:cs="Arial"/>
          <w:spacing w:val="-5"/>
          <w:sz w:val="19"/>
          <w:szCs w:val="19"/>
        </w:rPr>
        <w:t xml:space="preserve"> </w:t>
      </w:r>
      <w:r w:rsidRPr="002E22E1">
        <w:rPr>
          <w:rFonts w:ascii="Arial" w:hAnsi="Arial" w:cs="Arial"/>
          <w:sz w:val="19"/>
          <w:szCs w:val="19"/>
        </w:rPr>
        <w:t>termo</w:t>
      </w:r>
      <w:r w:rsidRPr="002E22E1">
        <w:rPr>
          <w:rFonts w:ascii="Arial" w:hAnsi="Arial" w:cs="Arial"/>
          <w:spacing w:val="-2"/>
          <w:sz w:val="19"/>
          <w:szCs w:val="19"/>
        </w:rPr>
        <w:t xml:space="preserve"> </w:t>
      </w:r>
      <w:r w:rsidRPr="002E22E1">
        <w:rPr>
          <w:rFonts w:ascii="Arial" w:hAnsi="Arial" w:cs="Arial"/>
          <w:sz w:val="19"/>
          <w:szCs w:val="19"/>
        </w:rPr>
        <w:t>de</w:t>
      </w:r>
      <w:r w:rsidRPr="002E22E1">
        <w:rPr>
          <w:rFonts w:ascii="Arial" w:hAnsi="Arial" w:cs="Arial"/>
          <w:spacing w:val="-2"/>
          <w:sz w:val="19"/>
          <w:szCs w:val="19"/>
        </w:rPr>
        <w:t xml:space="preserve"> </w:t>
      </w:r>
      <w:r w:rsidRPr="002E22E1">
        <w:rPr>
          <w:rFonts w:ascii="Arial" w:hAnsi="Arial" w:cs="Arial"/>
          <w:sz w:val="19"/>
          <w:szCs w:val="19"/>
        </w:rPr>
        <w:t>rescisão,</w:t>
      </w:r>
      <w:r w:rsidRPr="002E22E1">
        <w:rPr>
          <w:rFonts w:ascii="Arial" w:hAnsi="Arial" w:cs="Arial"/>
          <w:spacing w:val="-2"/>
          <w:sz w:val="19"/>
          <w:szCs w:val="19"/>
        </w:rPr>
        <w:t xml:space="preserve"> </w:t>
      </w:r>
      <w:r w:rsidRPr="002E22E1">
        <w:rPr>
          <w:rFonts w:ascii="Arial" w:hAnsi="Arial" w:cs="Arial"/>
          <w:sz w:val="19"/>
          <w:szCs w:val="19"/>
        </w:rPr>
        <w:t>sempre</w:t>
      </w:r>
      <w:r w:rsidRPr="002E22E1">
        <w:rPr>
          <w:rFonts w:ascii="Arial" w:hAnsi="Arial" w:cs="Arial"/>
          <w:spacing w:val="-4"/>
          <w:sz w:val="19"/>
          <w:szCs w:val="19"/>
        </w:rPr>
        <w:t xml:space="preserve"> </w:t>
      </w:r>
      <w:r w:rsidRPr="002E22E1">
        <w:rPr>
          <w:rFonts w:ascii="Arial" w:hAnsi="Arial" w:cs="Arial"/>
          <w:sz w:val="19"/>
          <w:szCs w:val="19"/>
        </w:rPr>
        <w:t>que</w:t>
      </w:r>
      <w:r w:rsidRPr="002E22E1">
        <w:rPr>
          <w:rFonts w:ascii="Arial" w:hAnsi="Arial" w:cs="Arial"/>
          <w:spacing w:val="-7"/>
          <w:sz w:val="19"/>
          <w:szCs w:val="19"/>
        </w:rPr>
        <w:t xml:space="preserve"> </w:t>
      </w:r>
      <w:r w:rsidRPr="002E22E1">
        <w:rPr>
          <w:rFonts w:ascii="Arial" w:hAnsi="Arial" w:cs="Arial"/>
          <w:sz w:val="19"/>
          <w:szCs w:val="19"/>
        </w:rPr>
        <w:t>possível,</w:t>
      </w:r>
      <w:r w:rsidRPr="002E22E1">
        <w:rPr>
          <w:rFonts w:ascii="Arial" w:hAnsi="Arial" w:cs="Arial"/>
          <w:spacing w:val="-2"/>
          <w:sz w:val="19"/>
          <w:szCs w:val="19"/>
        </w:rPr>
        <w:t xml:space="preserve"> </w:t>
      </w:r>
      <w:r w:rsidRPr="002E22E1">
        <w:rPr>
          <w:rFonts w:ascii="Arial" w:hAnsi="Arial" w:cs="Arial"/>
          <w:sz w:val="19"/>
          <w:szCs w:val="19"/>
        </w:rPr>
        <w:t>será</w:t>
      </w:r>
      <w:r w:rsidRPr="002E22E1">
        <w:rPr>
          <w:rFonts w:ascii="Arial" w:hAnsi="Arial" w:cs="Arial"/>
          <w:spacing w:val="-2"/>
          <w:sz w:val="19"/>
          <w:szCs w:val="19"/>
        </w:rPr>
        <w:t xml:space="preserve"> precedido:</w:t>
      </w:r>
    </w:p>
    <w:p w14:paraId="7C5FBA4E" w14:textId="77777777" w:rsidR="00804DC3" w:rsidRPr="002E22E1" w:rsidRDefault="00913FC0">
      <w:pPr>
        <w:pStyle w:val="PargrafodaLista"/>
        <w:numPr>
          <w:ilvl w:val="2"/>
          <w:numId w:val="6"/>
        </w:numPr>
        <w:tabs>
          <w:tab w:val="left" w:pos="936"/>
        </w:tabs>
        <w:spacing w:before="136"/>
        <w:ind w:left="936" w:hanging="796"/>
        <w:rPr>
          <w:rFonts w:ascii="Arial" w:hAnsi="Arial" w:cs="Arial"/>
          <w:sz w:val="19"/>
          <w:szCs w:val="19"/>
        </w:rPr>
      </w:pPr>
      <w:r w:rsidRPr="002E22E1">
        <w:rPr>
          <w:rFonts w:ascii="Arial" w:hAnsi="Arial" w:cs="Arial"/>
          <w:sz w:val="19"/>
          <w:szCs w:val="19"/>
        </w:rPr>
        <w:t>Balanço</w:t>
      </w:r>
      <w:r w:rsidRPr="002E22E1">
        <w:rPr>
          <w:rFonts w:ascii="Arial" w:hAnsi="Arial" w:cs="Arial"/>
          <w:spacing w:val="-6"/>
          <w:sz w:val="19"/>
          <w:szCs w:val="19"/>
        </w:rPr>
        <w:t xml:space="preserve"> </w:t>
      </w:r>
      <w:r w:rsidRPr="002E22E1">
        <w:rPr>
          <w:rFonts w:ascii="Arial" w:hAnsi="Arial" w:cs="Arial"/>
          <w:sz w:val="19"/>
          <w:szCs w:val="19"/>
        </w:rPr>
        <w:t>dos</w:t>
      </w:r>
      <w:r w:rsidRPr="002E22E1">
        <w:rPr>
          <w:rFonts w:ascii="Arial" w:hAnsi="Arial" w:cs="Arial"/>
          <w:spacing w:val="-5"/>
          <w:sz w:val="19"/>
          <w:szCs w:val="19"/>
        </w:rPr>
        <w:t xml:space="preserve"> </w:t>
      </w:r>
      <w:r w:rsidRPr="002E22E1">
        <w:rPr>
          <w:rFonts w:ascii="Arial" w:hAnsi="Arial" w:cs="Arial"/>
          <w:sz w:val="19"/>
          <w:szCs w:val="19"/>
        </w:rPr>
        <w:t>eventos</w:t>
      </w:r>
      <w:r w:rsidRPr="002E22E1">
        <w:rPr>
          <w:rFonts w:ascii="Arial" w:hAnsi="Arial" w:cs="Arial"/>
          <w:spacing w:val="-8"/>
          <w:sz w:val="19"/>
          <w:szCs w:val="19"/>
        </w:rPr>
        <w:t xml:space="preserve"> </w:t>
      </w:r>
      <w:r w:rsidRPr="002E22E1">
        <w:rPr>
          <w:rFonts w:ascii="Arial" w:hAnsi="Arial" w:cs="Arial"/>
          <w:sz w:val="19"/>
          <w:szCs w:val="19"/>
        </w:rPr>
        <w:t>contratuais</w:t>
      </w:r>
      <w:r w:rsidRPr="002E22E1">
        <w:rPr>
          <w:rFonts w:ascii="Arial" w:hAnsi="Arial" w:cs="Arial"/>
          <w:spacing w:val="-2"/>
          <w:sz w:val="19"/>
          <w:szCs w:val="19"/>
        </w:rPr>
        <w:t xml:space="preserve"> </w:t>
      </w:r>
      <w:r w:rsidRPr="002E22E1">
        <w:rPr>
          <w:rFonts w:ascii="Arial" w:hAnsi="Arial" w:cs="Arial"/>
          <w:sz w:val="19"/>
          <w:szCs w:val="19"/>
        </w:rPr>
        <w:t>já</w:t>
      </w:r>
      <w:r w:rsidRPr="002E22E1">
        <w:rPr>
          <w:rFonts w:ascii="Arial" w:hAnsi="Arial" w:cs="Arial"/>
          <w:spacing w:val="-2"/>
          <w:sz w:val="19"/>
          <w:szCs w:val="19"/>
        </w:rPr>
        <w:t xml:space="preserve"> </w:t>
      </w:r>
      <w:r w:rsidRPr="002E22E1">
        <w:rPr>
          <w:rFonts w:ascii="Arial" w:hAnsi="Arial" w:cs="Arial"/>
          <w:sz w:val="19"/>
          <w:szCs w:val="19"/>
        </w:rPr>
        <w:t>cumpridos</w:t>
      </w:r>
      <w:r w:rsidRPr="002E22E1">
        <w:rPr>
          <w:rFonts w:ascii="Arial" w:hAnsi="Arial" w:cs="Arial"/>
          <w:spacing w:val="-5"/>
          <w:sz w:val="19"/>
          <w:szCs w:val="19"/>
        </w:rPr>
        <w:t xml:space="preserve"> </w:t>
      </w:r>
      <w:r w:rsidRPr="002E22E1">
        <w:rPr>
          <w:rFonts w:ascii="Arial" w:hAnsi="Arial" w:cs="Arial"/>
          <w:sz w:val="19"/>
          <w:szCs w:val="19"/>
        </w:rPr>
        <w:t>ou</w:t>
      </w:r>
      <w:r w:rsidRPr="002E22E1">
        <w:rPr>
          <w:rFonts w:ascii="Arial" w:hAnsi="Arial" w:cs="Arial"/>
          <w:spacing w:val="-4"/>
          <w:sz w:val="19"/>
          <w:szCs w:val="19"/>
        </w:rPr>
        <w:t xml:space="preserve"> </w:t>
      </w:r>
      <w:r w:rsidRPr="002E22E1">
        <w:rPr>
          <w:rFonts w:ascii="Arial" w:hAnsi="Arial" w:cs="Arial"/>
          <w:sz w:val="19"/>
          <w:szCs w:val="19"/>
        </w:rPr>
        <w:t>parcialmente</w:t>
      </w:r>
      <w:r w:rsidRPr="002E22E1">
        <w:rPr>
          <w:rFonts w:ascii="Arial" w:hAnsi="Arial" w:cs="Arial"/>
          <w:spacing w:val="-1"/>
          <w:sz w:val="19"/>
          <w:szCs w:val="19"/>
        </w:rPr>
        <w:t xml:space="preserve"> </w:t>
      </w:r>
      <w:r w:rsidRPr="002E22E1">
        <w:rPr>
          <w:rFonts w:ascii="Arial" w:hAnsi="Arial" w:cs="Arial"/>
          <w:spacing w:val="-2"/>
          <w:sz w:val="19"/>
          <w:szCs w:val="19"/>
        </w:rPr>
        <w:t>cumpridos;</w:t>
      </w:r>
    </w:p>
    <w:p w14:paraId="7F7B4B27" w14:textId="77777777" w:rsidR="00804DC3" w:rsidRPr="002E22E1" w:rsidRDefault="00913FC0">
      <w:pPr>
        <w:pStyle w:val="PargrafodaLista"/>
        <w:numPr>
          <w:ilvl w:val="2"/>
          <w:numId w:val="6"/>
        </w:numPr>
        <w:tabs>
          <w:tab w:val="left" w:pos="939"/>
        </w:tabs>
        <w:spacing w:before="140"/>
        <w:ind w:left="939" w:hanging="799"/>
        <w:rPr>
          <w:rFonts w:ascii="Arial" w:hAnsi="Arial" w:cs="Arial"/>
          <w:sz w:val="19"/>
          <w:szCs w:val="19"/>
        </w:rPr>
      </w:pPr>
      <w:r w:rsidRPr="002E22E1">
        <w:rPr>
          <w:rFonts w:ascii="Arial" w:hAnsi="Arial" w:cs="Arial"/>
          <w:sz w:val="19"/>
          <w:szCs w:val="19"/>
        </w:rPr>
        <w:t>Relação</w:t>
      </w:r>
      <w:r w:rsidRPr="002E22E1">
        <w:rPr>
          <w:rFonts w:ascii="Arial" w:hAnsi="Arial" w:cs="Arial"/>
          <w:spacing w:val="-6"/>
          <w:sz w:val="19"/>
          <w:szCs w:val="19"/>
        </w:rPr>
        <w:t xml:space="preserve"> </w:t>
      </w:r>
      <w:r w:rsidRPr="002E22E1">
        <w:rPr>
          <w:rFonts w:ascii="Arial" w:hAnsi="Arial" w:cs="Arial"/>
          <w:sz w:val="19"/>
          <w:szCs w:val="19"/>
        </w:rPr>
        <w:t>dos</w:t>
      </w:r>
      <w:r w:rsidRPr="002E22E1">
        <w:rPr>
          <w:rFonts w:ascii="Arial" w:hAnsi="Arial" w:cs="Arial"/>
          <w:spacing w:val="-5"/>
          <w:sz w:val="19"/>
          <w:szCs w:val="19"/>
        </w:rPr>
        <w:t xml:space="preserve"> </w:t>
      </w:r>
      <w:r w:rsidRPr="002E22E1">
        <w:rPr>
          <w:rFonts w:ascii="Arial" w:hAnsi="Arial" w:cs="Arial"/>
          <w:sz w:val="19"/>
          <w:szCs w:val="19"/>
        </w:rPr>
        <w:t>pagamentos</w:t>
      </w:r>
      <w:r w:rsidRPr="002E22E1">
        <w:rPr>
          <w:rFonts w:ascii="Arial" w:hAnsi="Arial" w:cs="Arial"/>
          <w:spacing w:val="-5"/>
          <w:sz w:val="19"/>
          <w:szCs w:val="19"/>
        </w:rPr>
        <w:t xml:space="preserve"> </w:t>
      </w:r>
      <w:r w:rsidRPr="002E22E1">
        <w:rPr>
          <w:rFonts w:ascii="Arial" w:hAnsi="Arial" w:cs="Arial"/>
          <w:sz w:val="19"/>
          <w:szCs w:val="19"/>
        </w:rPr>
        <w:t>já</w:t>
      </w:r>
      <w:r w:rsidRPr="002E22E1">
        <w:rPr>
          <w:rFonts w:ascii="Arial" w:hAnsi="Arial" w:cs="Arial"/>
          <w:spacing w:val="-4"/>
          <w:sz w:val="19"/>
          <w:szCs w:val="19"/>
        </w:rPr>
        <w:t xml:space="preserve"> </w:t>
      </w:r>
      <w:r w:rsidRPr="002E22E1">
        <w:rPr>
          <w:rFonts w:ascii="Arial" w:hAnsi="Arial" w:cs="Arial"/>
          <w:sz w:val="19"/>
          <w:szCs w:val="19"/>
        </w:rPr>
        <w:t>efetuados</w:t>
      </w:r>
      <w:r w:rsidRPr="002E22E1">
        <w:rPr>
          <w:rFonts w:ascii="Arial" w:hAnsi="Arial" w:cs="Arial"/>
          <w:spacing w:val="-3"/>
          <w:sz w:val="19"/>
          <w:szCs w:val="19"/>
        </w:rPr>
        <w:t xml:space="preserve"> </w:t>
      </w:r>
      <w:r w:rsidRPr="002E22E1">
        <w:rPr>
          <w:rFonts w:ascii="Arial" w:hAnsi="Arial" w:cs="Arial"/>
          <w:sz w:val="19"/>
          <w:szCs w:val="19"/>
        </w:rPr>
        <w:t>e</w:t>
      </w:r>
      <w:r w:rsidRPr="002E22E1">
        <w:rPr>
          <w:rFonts w:ascii="Arial" w:hAnsi="Arial" w:cs="Arial"/>
          <w:spacing w:val="-2"/>
          <w:sz w:val="19"/>
          <w:szCs w:val="19"/>
        </w:rPr>
        <w:t xml:space="preserve"> </w:t>
      </w:r>
      <w:r w:rsidRPr="002E22E1">
        <w:rPr>
          <w:rFonts w:ascii="Arial" w:hAnsi="Arial" w:cs="Arial"/>
          <w:sz w:val="19"/>
          <w:szCs w:val="19"/>
        </w:rPr>
        <w:t>ainda</w:t>
      </w:r>
      <w:r w:rsidRPr="002E22E1">
        <w:rPr>
          <w:rFonts w:ascii="Arial" w:hAnsi="Arial" w:cs="Arial"/>
          <w:spacing w:val="-4"/>
          <w:sz w:val="19"/>
          <w:szCs w:val="19"/>
        </w:rPr>
        <w:t xml:space="preserve"> </w:t>
      </w:r>
      <w:r w:rsidRPr="002E22E1">
        <w:rPr>
          <w:rFonts w:ascii="Arial" w:hAnsi="Arial" w:cs="Arial"/>
          <w:spacing w:val="-2"/>
          <w:sz w:val="19"/>
          <w:szCs w:val="19"/>
        </w:rPr>
        <w:t>devidos;</w:t>
      </w:r>
    </w:p>
    <w:p w14:paraId="37FF0B15" w14:textId="77777777" w:rsidR="00804DC3" w:rsidRPr="002E22E1" w:rsidRDefault="00913FC0">
      <w:pPr>
        <w:pStyle w:val="PargrafodaLista"/>
        <w:numPr>
          <w:ilvl w:val="2"/>
          <w:numId w:val="6"/>
        </w:numPr>
        <w:tabs>
          <w:tab w:val="left" w:pos="936"/>
        </w:tabs>
        <w:spacing w:before="136"/>
        <w:ind w:left="936" w:hanging="796"/>
        <w:rPr>
          <w:rFonts w:ascii="Arial" w:hAnsi="Arial" w:cs="Arial"/>
          <w:sz w:val="19"/>
          <w:szCs w:val="19"/>
        </w:rPr>
      </w:pPr>
      <w:r w:rsidRPr="002E22E1">
        <w:rPr>
          <w:rFonts w:ascii="Arial" w:hAnsi="Arial" w:cs="Arial"/>
          <w:sz w:val="19"/>
          <w:szCs w:val="19"/>
        </w:rPr>
        <w:t>Indenizações</w:t>
      </w:r>
      <w:r w:rsidRPr="002E22E1">
        <w:rPr>
          <w:rFonts w:ascii="Arial" w:hAnsi="Arial" w:cs="Arial"/>
          <w:spacing w:val="-6"/>
          <w:sz w:val="19"/>
          <w:szCs w:val="19"/>
        </w:rPr>
        <w:t xml:space="preserve"> </w:t>
      </w:r>
      <w:r w:rsidRPr="002E22E1">
        <w:rPr>
          <w:rFonts w:ascii="Arial" w:hAnsi="Arial" w:cs="Arial"/>
          <w:sz w:val="19"/>
          <w:szCs w:val="19"/>
        </w:rPr>
        <w:t>e</w:t>
      </w:r>
      <w:r w:rsidRPr="002E22E1">
        <w:rPr>
          <w:rFonts w:ascii="Arial" w:hAnsi="Arial" w:cs="Arial"/>
          <w:spacing w:val="-4"/>
          <w:sz w:val="19"/>
          <w:szCs w:val="19"/>
        </w:rPr>
        <w:t xml:space="preserve"> </w:t>
      </w:r>
      <w:r w:rsidRPr="002E22E1">
        <w:rPr>
          <w:rFonts w:ascii="Arial" w:hAnsi="Arial" w:cs="Arial"/>
          <w:spacing w:val="-2"/>
          <w:sz w:val="19"/>
          <w:szCs w:val="19"/>
        </w:rPr>
        <w:t>multas.</w:t>
      </w:r>
    </w:p>
    <w:p w14:paraId="4E58FE78" w14:textId="77777777" w:rsidR="00804DC3" w:rsidRPr="002E22E1" w:rsidRDefault="00913FC0">
      <w:pPr>
        <w:pStyle w:val="PargrafodaLista"/>
        <w:numPr>
          <w:ilvl w:val="1"/>
          <w:numId w:val="6"/>
        </w:numPr>
        <w:tabs>
          <w:tab w:val="left" w:pos="804"/>
        </w:tabs>
        <w:spacing w:before="140" w:line="360" w:lineRule="auto"/>
        <w:ind w:right="150" w:firstLine="0"/>
        <w:rPr>
          <w:rFonts w:ascii="Arial" w:hAnsi="Arial" w:cs="Arial"/>
          <w:sz w:val="19"/>
          <w:szCs w:val="19"/>
        </w:rPr>
      </w:pPr>
      <w:r w:rsidRPr="002E22E1">
        <w:rPr>
          <w:rFonts w:ascii="Arial" w:hAnsi="Arial" w:cs="Arial"/>
          <w:sz w:val="19"/>
          <w:szCs w:val="19"/>
        </w:rPr>
        <w:t>A extinção do contrato não configura óbice para o reconhecimento do desequilíbrio econômico-financeiro, hipótese em que será concedida indenização por meio de termo indenizatório (art. 131, caput, da Lei n.º 14.133, de 2021).</w:t>
      </w:r>
    </w:p>
    <w:p w14:paraId="6F08817D" w14:textId="77777777" w:rsidR="002E22E1" w:rsidRDefault="002E22E1">
      <w:pPr>
        <w:pStyle w:val="Ttulo1"/>
        <w:spacing w:before="1"/>
        <w:ind w:right="57"/>
        <w:rPr>
          <w:sz w:val="19"/>
          <w:szCs w:val="19"/>
        </w:rPr>
      </w:pPr>
    </w:p>
    <w:p w14:paraId="411AF118" w14:textId="567C063F" w:rsidR="00804DC3" w:rsidRPr="002E22E1" w:rsidRDefault="00913FC0">
      <w:pPr>
        <w:pStyle w:val="Ttulo1"/>
        <w:spacing w:before="1"/>
        <w:ind w:right="57"/>
        <w:rPr>
          <w:sz w:val="19"/>
          <w:szCs w:val="19"/>
        </w:rPr>
      </w:pPr>
      <w:r w:rsidRPr="002E22E1">
        <w:rPr>
          <w:sz w:val="19"/>
          <w:szCs w:val="19"/>
        </w:rPr>
        <w:t>CLÁUSULA</w:t>
      </w:r>
      <w:r w:rsidRPr="002E22E1">
        <w:rPr>
          <w:spacing w:val="-9"/>
          <w:sz w:val="19"/>
          <w:szCs w:val="19"/>
        </w:rPr>
        <w:t xml:space="preserve"> </w:t>
      </w:r>
      <w:r w:rsidRPr="002E22E1">
        <w:rPr>
          <w:sz w:val="19"/>
          <w:szCs w:val="19"/>
        </w:rPr>
        <w:t>DÉCIMA</w:t>
      </w:r>
      <w:r w:rsidRPr="002E22E1">
        <w:rPr>
          <w:spacing w:val="-7"/>
          <w:sz w:val="19"/>
          <w:szCs w:val="19"/>
        </w:rPr>
        <w:t xml:space="preserve"> </w:t>
      </w:r>
      <w:r w:rsidRPr="002E22E1">
        <w:rPr>
          <w:sz w:val="19"/>
          <w:szCs w:val="19"/>
        </w:rPr>
        <w:t>TERCEIRA</w:t>
      </w:r>
      <w:r w:rsidRPr="002E22E1">
        <w:rPr>
          <w:spacing w:val="-4"/>
          <w:sz w:val="19"/>
          <w:szCs w:val="19"/>
        </w:rPr>
        <w:t xml:space="preserve"> </w:t>
      </w:r>
      <w:r w:rsidRPr="002E22E1">
        <w:rPr>
          <w:noProof/>
          <w:spacing w:val="-3"/>
          <w:position w:val="5"/>
          <w:sz w:val="19"/>
          <w:szCs w:val="19"/>
        </w:rPr>
        <w:drawing>
          <wp:inline distT="0" distB="0" distL="0" distR="0" wp14:anchorId="5C793A43" wp14:editId="31BD0444">
            <wp:extent cx="86868" cy="16764"/>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8" cstate="print"/>
                    <a:stretch>
                      <a:fillRect/>
                    </a:stretch>
                  </pic:blipFill>
                  <pic:spPr>
                    <a:xfrm>
                      <a:off x="0" y="0"/>
                      <a:ext cx="86868" cy="16764"/>
                    </a:xfrm>
                    <a:prstGeom prst="rect">
                      <a:avLst/>
                    </a:prstGeom>
                  </pic:spPr>
                </pic:pic>
              </a:graphicData>
            </a:graphic>
          </wp:inline>
        </w:drawing>
      </w:r>
      <w:r w:rsidRPr="002E22E1">
        <w:rPr>
          <w:b w:val="0"/>
          <w:spacing w:val="8"/>
          <w:sz w:val="19"/>
          <w:szCs w:val="19"/>
        </w:rPr>
        <w:t xml:space="preserve"> </w:t>
      </w:r>
      <w:r w:rsidRPr="002E22E1">
        <w:rPr>
          <w:sz w:val="19"/>
          <w:szCs w:val="19"/>
        </w:rPr>
        <w:t xml:space="preserve">DOTAÇÃO </w:t>
      </w:r>
      <w:r w:rsidRPr="002E22E1">
        <w:rPr>
          <w:spacing w:val="-2"/>
          <w:sz w:val="19"/>
          <w:szCs w:val="19"/>
        </w:rPr>
        <w:t>ORÇAMENTÁRIA</w:t>
      </w:r>
    </w:p>
    <w:p w14:paraId="419FF3F2" w14:textId="77777777" w:rsidR="00804DC3" w:rsidRPr="002E22E1" w:rsidRDefault="00913FC0">
      <w:pPr>
        <w:pStyle w:val="PargrafodaLista"/>
        <w:numPr>
          <w:ilvl w:val="1"/>
          <w:numId w:val="5"/>
        </w:numPr>
        <w:tabs>
          <w:tab w:val="left" w:pos="839"/>
        </w:tabs>
        <w:spacing w:before="137" w:line="360" w:lineRule="auto"/>
        <w:ind w:right="136" w:firstLine="0"/>
        <w:rPr>
          <w:rFonts w:ascii="Arial" w:hAnsi="Arial" w:cs="Arial"/>
          <w:sz w:val="19"/>
          <w:szCs w:val="19"/>
        </w:rPr>
      </w:pPr>
      <w:r w:rsidRPr="002E22E1">
        <w:rPr>
          <w:rFonts w:ascii="Arial" w:hAnsi="Arial" w:cs="Arial"/>
          <w:sz w:val="19"/>
          <w:szCs w:val="19"/>
        </w:rPr>
        <w:t xml:space="preserve">As despesas decorrentes da presente contratação correrão à conta de recursos específicos consignados no Orçamento do Município deste exercício, na dotação abaixo </w:t>
      </w:r>
      <w:r w:rsidRPr="002E22E1">
        <w:rPr>
          <w:rFonts w:ascii="Arial" w:hAnsi="Arial" w:cs="Arial"/>
          <w:spacing w:val="-2"/>
          <w:sz w:val="19"/>
          <w:szCs w:val="19"/>
        </w:rPr>
        <w:t>discriminada:</w:t>
      </w:r>
    </w:p>
    <w:p w14:paraId="492AF6AD" w14:textId="44444846" w:rsidR="00197865" w:rsidRPr="002E22E1" w:rsidRDefault="00913FC0" w:rsidP="00C84C3E">
      <w:pPr>
        <w:pStyle w:val="Corpodetexto"/>
        <w:spacing w:before="139" w:line="360" w:lineRule="auto"/>
        <w:ind w:left="207" w:right="145" w:hanging="68"/>
        <w:jc w:val="left"/>
        <w:rPr>
          <w:rFonts w:ascii="Arial" w:hAnsi="Arial" w:cs="Arial"/>
          <w:sz w:val="19"/>
          <w:szCs w:val="19"/>
        </w:rPr>
      </w:pPr>
      <w:r w:rsidRPr="002E22E1">
        <w:rPr>
          <w:rFonts w:ascii="Arial" w:hAnsi="Arial" w:cs="Arial"/>
          <w:sz w:val="19"/>
          <w:szCs w:val="19"/>
        </w:rPr>
        <w:t>Projeto</w:t>
      </w:r>
      <w:r w:rsidRPr="002E22E1">
        <w:rPr>
          <w:rFonts w:ascii="Arial" w:hAnsi="Arial" w:cs="Arial"/>
          <w:spacing w:val="-2"/>
          <w:sz w:val="19"/>
          <w:szCs w:val="19"/>
        </w:rPr>
        <w:t xml:space="preserve"> </w:t>
      </w:r>
      <w:r w:rsidRPr="002E22E1">
        <w:rPr>
          <w:rFonts w:ascii="Arial" w:hAnsi="Arial" w:cs="Arial"/>
          <w:sz w:val="19"/>
          <w:szCs w:val="19"/>
        </w:rPr>
        <w:t>/ Atividade -</w:t>
      </w:r>
      <w:r w:rsidRPr="002E22E1">
        <w:rPr>
          <w:rFonts w:ascii="Arial" w:hAnsi="Arial" w:cs="Arial"/>
          <w:spacing w:val="-2"/>
          <w:sz w:val="19"/>
          <w:szCs w:val="19"/>
        </w:rPr>
        <w:t xml:space="preserve"> </w:t>
      </w:r>
      <w:r w:rsidRPr="002E22E1">
        <w:rPr>
          <w:rFonts w:ascii="Arial" w:hAnsi="Arial" w:cs="Arial"/>
          <w:sz w:val="19"/>
          <w:szCs w:val="19"/>
        </w:rPr>
        <w:t>20</w:t>
      </w:r>
      <w:r w:rsidR="009100FD" w:rsidRPr="002E22E1">
        <w:rPr>
          <w:rFonts w:ascii="Arial" w:hAnsi="Arial" w:cs="Arial"/>
          <w:sz w:val="19"/>
          <w:szCs w:val="19"/>
        </w:rPr>
        <w:t>05</w:t>
      </w:r>
      <w:r w:rsidRPr="002E22E1">
        <w:rPr>
          <w:rFonts w:ascii="Arial" w:hAnsi="Arial" w:cs="Arial"/>
          <w:spacing w:val="-2"/>
          <w:sz w:val="19"/>
          <w:szCs w:val="19"/>
        </w:rPr>
        <w:t xml:space="preserve"> </w:t>
      </w:r>
      <w:r w:rsidR="00A5657B" w:rsidRPr="002E22E1">
        <w:rPr>
          <w:rFonts w:ascii="Arial" w:hAnsi="Arial" w:cs="Arial"/>
          <w:sz w:val="19"/>
          <w:szCs w:val="19"/>
        </w:rPr>
        <w:t>- MANUTENCAO DA EDUCAÇÃO FISCAL, FISCALIZAÇÃO E ARRECADAÇÃO</w:t>
      </w:r>
    </w:p>
    <w:p w14:paraId="4A700DE5" w14:textId="79E38C41" w:rsidR="00804DC3" w:rsidRPr="002E22E1" w:rsidRDefault="00197865" w:rsidP="00197865">
      <w:pPr>
        <w:pStyle w:val="Corpodetexto"/>
        <w:spacing w:before="139" w:line="360" w:lineRule="auto"/>
        <w:ind w:left="207" w:right="2194" w:hanging="68"/>
        <w:jc w:val="left"/>
        <w:rPr>
          <w:rFonts w:ascii="Arial" w:hAnsi="Arial" w:cs="Arial"/>
          <w:sz w:val="19"/>
          <w:szCs w:val="19"/>
        </w:rPr>
      </w:pPr>
      <w:r w:rsidRPr="002E22E1">
        <w:rPr>
          <w:rFonts w:ascii="Arial" w:hAnsi="Arial" w:cs="Arial"/>
          <w:sz w:val="19"/>
          <w:szCs w:val="19"/>
        </w:rPr>
        <w:t xml:space="preserve">Elemento de Despesa: 33903905 </w:t>
      </w:r>
    </w:p>
    <w:p w14:paraId="47D1D545" w14:textId="6EF2A115" w:rsidR="00804DC3" w:rsidRPr="002E22E1" w:rsidRDefault="00913FC0">
      <w:pPr>
        <w:pStyle w:val="PargrafodaLista"/>
        <w:numPr>
          <w:ilvl w:val="1"/>
          <w:numId w:val="5"/>
        </w:numPr>
        <w:tabs>
          <w:tab w:val="left" w:pos="741"/>
        </w:tabs>
        <w:spacing w:line="360" w:lineRule="auto"/>
        <w:ind w:right="140" w:firstLine="0"/>
        <w:rPr>
          <w:rFonts w:ascii="Arial" w:hAnsi="Arial" w:cs="Arial"/>
          <w:sz w:val="19"/>
          <w:szCs w:val="19"/>
        </w:rPr>
      </w:pPr>
      <w:r w:rsidRPr="002E22E1">
        <w:rPr>
          <w:rFonts w:ascii="Arial" w:hAnsi="Arial" w:cs="Arial"/>
          <w:sz w:val="19"/>
          <w:szCs w:val="19"/>
        </w:rPr>
        <w:t>A</w:t>
      </w:r>
      <w:r w:rsidRPr="002E22E1">
        <w:rPr>
          <w:rFonts w:ascii="Arial" w:hAnsi="Arial" w:cs="Arial"/>
          <w:spacing w:val="-4"/>
          <w:sz w:val="19"/>
          <w:szCs w:val="19"/>
        </w:rPr>
        <w:t xml:space="preserve"> </w:t>
      </w:r>
      <w:r w:rsidRPr="002E22E1">
        <w:rPr>
          <w:rFonts w:ascii="Arial" w:hAnsi="Arial" w:cs="Arial"/>
          <w:sz w:val="19"/>
          <w:szCs w:val="19"/>
        </w:rPr>
        <w:t>dotação</w:t>
      </w:r>
      <w:r w:rsidRPr="002E22E1">
        <w:rPr>
          <w:rFonts w:ascii="Arial" w:hAnsi="Arial" w:cs="Arial"/>
          <w:spacing w:val="-1"/>
          <w:sz w:val="19"/>
          <w:szCs w:val="19"/>
        </w:rPr>
        <w:t xml:space="preserve"> </w:t>
      </w:r>
      <w:r w:rsidRPr="002E22E1">
        <w:rPr>
          <w:rFonts w:ascii="Arial" w:hAnsi="Arial" w:cs="Arial"/>
          <w:sz w:val="19"/>
          <w:szCs w:val="19"/>
        </w:rPr>
        <w:t>relativa aos</w:t>
      </w:r>
      <w:r w:rsidRPr="002E22E1">
        <w:rPr>
          <w:rFonts w:ascii="Arial" w:hAnsi="Arial" w:cs="Arial"/>
          <w:spacing w:val="-4"/>
          <w:sz w:val="19"/>
          <w:szCs w:val="19"/>
        </w:rPr>
        <w:t xml:space="preserve"> </w:t>
      </w:r>
      <w:r w:rsidRPr="002E22E1">
        <w:rPr>
          <w:rFonts w:ascii="Arial" w:hAnsi="Arial" w:cs="Arial"/>
          <w:sz w:val="19"/>
          <w:szCs w:val="19"/>
        </w:rPr>
        <w:t>exercícios financeiros subsequentes será indicada</w:t>
      </w:r>
      <w:r w:rsidRPr="002E22E1">
        <w:rPr>
          <w:rFonts w:ascii="Arial" w:hAnsi="Arial" w:cs="Arial"/>
          <w:spacing w:val="-1"/>
          <w:sz w:val="19"/>
          <w:szCs w:val="19"/>
        </w:rPr>
        <w:t xml:space="preserve"> </w:t>
      </w:r>
      <w:r w:rsidRPr="002E22E1">
        <w:rPr>
          <w:rFonts w:ascii="Arial" w:hAnsi="Arial" w:cs="Arial"/>
          <w:sz w:val="19"/>
          <w:szCs w:val="19"/>
        </w:rPr>
        <w:t>após</w:t>
      </w:r>
      <w:r w:rsidRPr="002E22E1">
        <w:rPr>
          <w:rFonts w:ascii="Arial" w:hAnsi="Arial" w:cs="Arial"/>
          <w:spacing w:val="-2"/>
          <w:sz w:val="19"/>
          <w:szCs w:val="19"/>
        </w:rPr>
        <w:t xml:space="preserve"> </w:t>
      </w:r>
      <w:r w:rsidRPr="002E22E1">
        <w:rPr>
          <w:rFonts w:ascii="Arial" w:hAnsi="Arial" w:cs="Arial"/>
          <w:sz w:val="19"/>
          <w:szCs w:val="19"/>
        </w:rPr>
        <w:t xml:space="preserve">aprovação da Lei Orçamentária respectiva e liberação dos créditos correspondentes, mediante </w:t>
      </w:r>
      <w:r w:rsidRPr="002E22E1">
        <w:rPr>
          <w:rFonts w:ascii="Arial" w:hAnsi="Arial" w:cs="Arial"/>
          <w:spacing w:val="-2"/>
          <w:sz w:val="19"/>
          <w:szCs w:val="19"/>
        </w:rPr>
        <w:t>apostilamento</w:t>
      </w:r>
      <w:r w:rsidR="009100FD" w:rsidRPr="002E22E1">
        <w:rPr>
          <w:rFonts w:ascii="Arial" w:hAnsi="Arial" w:cs="Arial"/>
          <w:spacing w:val="-2"/>
          <w:sz w:val="19"/>
          <w:szCs w:val="19"/>
        </w:rPr>
        <w:t xml:space="preserve"> ou aditivo</w:t>
      </w:r>
      <w:r w:rsidRPr="002E22E1">
        <w:rPr>
          <w:rFonts w:ascii="Arial" w:hAnsi="Arial" w:cs="Arial"/>
          <w:spacing w:val="-2"/>
          <w:sz w:val="19"/>
          <w:szCs w:val="19"/>
        </w:rPr>
        <w:t>.</w:t>
      </w:r>
    </w:p>
    <w:p w14:paraId="2D482C35" w14:textId="77777777" w:rsidR="009100FD" w:rsidRPr="002E22E1" w:rsidRDefault="009100FD">
      <w:pPr>
        <w:pStyle w:val="Ttulo1"/>
        <w:spacing w:before="1"/>
        <w:rPr>
          <w:sz w:val="19"/>
          <w:szCs w:val="19"/>
        </w:rPr>
      </w:pPr>
    </w:p>
    <w:p w14:paraId="57EF920E" w14:textId="6D1A8409" w:rsidR="00804DC3" w:rsidRPr="002E22E1" w:rsidRDefault="00913FC0">
      <w:pPr>
        <w:pStyle w:val="Ttulo1"/>
        <w:spacing w:before="1"/>
        <w:rPr>
          <w:sz w:val="19"/>
          <w:szCs w:val="19"/>
        </w:rPr>
      </w:pPr>
      <w:r w:rsidRPr="002E22E1">
        <w:rPr>
          <w:sz w:val="19"/>
          <w:szCs w:val="19"/>
        </w:rPr>
        <w:t>CLÁUSULA</w:t>
      </w:r>
      <w:r w:rsidRPr="002E22E1">
        <w:rPr>
          <w:spacing w:val="-8"/>
          <w:sz w:val="19"/>
          <w:szCs w:val="19"/>
        </w:rPr>
        <w:t xml:space="preserve"> </w:t>
      </w:r>
      <w:r w:rsidRPr="002E22E1">
        <w:rPr>
          <w:sz w:val="19"/>
          <w:szCs w:val="19"/>
        </w:rPr>
        <w:t>DÉCIMA</w:t>
      </w:r>
      <w:r w:rsidRPr="002E22E1">
        <w:rPr>
          <w:spacing w:val="-5"/>
          <w:sz w:val="19"/>
          <w:szCs w:val="19"/>
        </w:rPr>
        <w:t xml:space="preserve"> </w:t>
      </w:r>
      <w:r w:rsidRPr="002E22E1">
        <w:rPr>
          <w:sz w:val="19"/>
          <w:szCs w:val="19"/>
        </w:rPr>
        <w:t>QUARTA</w:t>
      </w:r>
      <w:r w:rsidRPr="002E22E1">
        <w:rPr>
          <w:spacing w:val="-3"/>
          <w:sz w:val="19"/>
          <w:szCs w:val="19"/>
        </w:rPr>
        <w:t xml:space="preserve"> </w:t>
      </w:r>
      <w:r w:rsidRPr="002E22E1">
        <w:rPr>
          <w:noProof/>
          <w:spacing w:val="-3"/>
          <w:position w:val="5"/>
          <w:sz w:val="19"/>
          <w:szCs w:val="19"/>
        </w:rPr>
        <w:drawing>
          <wp:inline distT="0" distB="0" distL="0" distR="0" wp14:anchorId="5A72C813" wp14:editId="00726FA7">
            <wp:extent cx="86867" cy="16764"/>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8" cstate="print"/>
                    <a:stretch>
                      <a:fillRect/>
                    </a:stretch>
                  </pic:blipFill>
                  <pic:spPr>
                    <a:xfrm>
                      <a:off x="0" y="0"/>
                      <a:ext cx="86867" cy="16764"/>
                    </a:xfrm>
                    <a:prstGeom prst="rect">
                      <a:avLst/>
                    </a:prstGeom>
                  </pic:spPr>
                </pic:pic>
              </a:graphicData>
            </a:graphic>
          </wp:inline>
        </w:drawing>
      </w:r>
      <w:r w:rsidRPr="002E22E1">
        <w:rPr>
          <w:b w:val="0"/>
          <w:spacing w:val="9"/>
          <w:sz w:val="19"/>
          <w:szCs w:val="19"/>
        </w:rPr>
        <w:t xml:space="preserve"> </w:t>
      </w:r>
      <w:r w:rsidRPr="002E22E1">
        <w:rPr>
          <w:sz w:val="19"/>
          <w:szCs w:val="19"/>
        </w:rPr>
        <w:t>DOS</w:t>
      </w:r>
      <w:r w:rsidRPr="002E22E1">
        <w:rPr>
          <w:spacing w:val="1"/>
          <w:sz w:val="19"/>
          <w:szCs w:val="19"/>
        </w:rPr>
        <w:t xml:space="preserve"> </w:t>
      </w:r>
      <w:r w:rsidRPr="002E22E1">
        <w:rPr>
          <w:sz w:val="19"/>
          <w:szCs w:val="19"/>
        </w:rPr>
        <w:t>CASOS</w:t>
      </w:r>
      <w:r w:rsidRPr="002E22E1">
        <w:rPr>
          <w:spacing w:val="-2"/>
          <w:sz w:val="19"/>
          <w:szCs w:val="19"/>
        </w:rPr>
        <w:t xml:space="preserve"> OMISSOS</w:t>
      </w:r>
    </w:p>
    <w:p w14:paraId="1CC302B2" w14:textId="77777777" w:rsidR="00804DC3" w:rsidRPr="002E22E1" w:rsidRDefault="00913FC0">
      <w:pPr>
        <w:pStyle w:val="PargrafodaLista"/>
        <w:numPr>
          <w:ilvl w:val="1"/>
          <w:numId w:val="4"/>
        </w:numPr>
        <w:tabs>
          <w:tab w:val="left" w:pos="751"/>
        </w:tabs>
        <w:spacing w:before="137" w:line="360" w:lineRule="auto"/>
        <w:ind w:right="137" w:firstLine="0"/>
        <w:rPr>
          <w:rFonts w:ascii="Arial" w:hAnsi="Arial" w:cs="Arial"/>
          <w:sz w:val="19"/>
          <w:szCs w:val="19"/>
        </w:rPr>
      </w:pPr>
      <w:r w:rsidRPr="002E22E1">
        <w:rPr>
          <w:rFonts w:ascii="Arial" w:hAnsi="Arial" w:cs="Arial"/>
          <w:sz w:val="19"/>
          <w:szCs w:val="19"/>
        </w:rPr>
        <w:t xml:space="preserve">Os casos omissos serão decididos pelo contratante, segundo as disposições contidas na Lei nº 14.133, de 2021, e demais normas federais aplicáveis e, subsidiariamente, segundo as disposições contidas na Lei nº 8.078, de 1990 </w:t>
      </w:r>
      <w:r w:rsidRPr="002E22E1">
        <w:rPr>
          <w:rFonts w:ascii="Arial" w:hAnsi="Arial" w:cs="Arial"/>
          <w:noProof/>
          <w:spacing w:val="15"/>
          <w:position w:val="5"/>
          <w:sz w:val="19"/>
          <w:szCs w:val="19"/>
        </w:rPr>
        <w:drawing>
          <wp:inline distT="0" distB="0" distL="0" distR="0" wp14:anchorId="4131F89D" wp14:editId="351B798D">
            <wp:extent cx="86867" cy="13716"/>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9" cstate="print"/>
                    <a:stretch>
                      <a:fillRect/>
                    </a:stretch>
                  </pic:blipFill>
                  <pic:spPr>
                    <a:xfrm>
                      <a:off x="0" y="0"/>
                      <a:ext cx="86867" cy="13716"/>
                    </a:xfrm>
                    <a:prstGeom prst="rect">
                      <a:avLst/>
                    </a:prstGeom>
                  </pic:spPr>
                </pic:pic>
              </a:graphicData>
            </a:graphic>
          </wp:inline>
        </w:drawing>
      </w:r>
      <w:r w:rsidRPr="002E22E1">
        <w:rPr>
          <w:rFonts w:ascii="Arial" w:hAnsi="Arial" w:cs="Arial"/>
          <w:sz w:val="19"/>
          <w:szCs w:val="19"/>
        </w:rPr>
        <w:t xml:space="preserve"> Código de Defesa do Consumidor </w:t>
      </w:r>
      <w:r w:rsidRPr="002E22E1">
        <w:rPr>
          <w:rFonts w:ascii="Arial" w:hAnsi="Arial" w:cs="Arial"/>
          <w:noProof/>
          <w:spacing w:val="11"/>
          <w:position w:val="5"/>
          <w:sz w:val="19"/>
          <w:szCs w:val="19"/>
        </w:rPr>
        <w:drawing>
          <wp:inline distT="0" distB="0" distL="0" distR="0" wp14:anchorId="7A12E558" wp14:editId="41F559FA">
            <wp:extent cx="86868" cy="13716"/>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9" cstate="print"/>
                    <a:stretch>
                      <a:fillRect/>
                    </a:stretch>
                  </pic:blipFill>
                  <pic:spPr>
                    <a:xfrm>
                      <a:off x="0" y="0"/>
                      <a:ext cx="86868" cy="13716"/>
                    </a:xfrm>
                    <a:prstGeom prst="rect">
                      <a:avLst/>
                    </a:prstGeom>
                  </pic:spPr>
                </pic:pic>
              </a:graphicData>
            </a:graphic>
          </wp:inline>
        </w:drawing>
      </w:r>
      <w:r w:rsidRPr="002E22E1">
        <w:rPr>
          <w:rFonts w:ascii="Arial" w:hAnsi="Arial" w:cs="Arial"/>
          <w:spacing w:val="4"/>
          <w:sz w:val="19"/>
          <w:szCs w:val="19"/>
        </w:rPr>
        <w:t xml:space="preserve"> </w:t>
      </w:r>
      <w:r w:rsidRPr="002E22E1">
        <w:rPr>
          <w:rFonts w:ascii="Arial" w:hAnsi="Arial" w:cs="Arial"/>
          <w:sz w:val="19"/>
          <w:szCs w:val="19"/>
        </w:rPr>
        <w:t>e normas</w:t>
      </w:r>
      <w:r w:rsidRPr="002E22E1">
        <w:rPr>
          <w:rFonts w:ascii="Arial" w:hAnsi="Arial" w:cs="Arial"/>
          <w:spacing w:val="40"/>
          <w:sz w:val="19"/>
          <w:szCs w:val="19"/>
        </w:rPr>
        <w:t xml:space="preserve"> </w:t>
      </w:r>
      <w:r w:rsidRPr="002E22E1">
        <w:rPr>
          <w:rFonts w:ascii="Arial" w:hAnsi="Arial" w:cs="Arial"/>
          <w:sz w:val="19"/>
          <w:szCs w:val="19"/>
        </w:rPr>
        <w:t>e princípios gerais dos contratos.</w:t>
      </w:r>
    </w:p>
    <w:p w14:paraId="1FAF3E01" w14:textId="77777777" w:rsidR="002E22E1" w:rsidRDefault="002E22E1">
      <w:pPr>
        <w:pStyle w:val="Ttulo1"/>
        <w:rPr>
          <w:sz w:val="19"/>
          <w:szCs w:val="19"/>
        </w:rPr>
      </w:pPr>
    </w:p>
    <w:p w14:paraId="004B37D1" w14:textId="23FF9977" w:rsidR="00804DC3" w:rsidRPr="002E22E1" w:rsidRDefault="00913FC0">
      <w:pPr>
        <w:pStyle w:val="Ttulo1"/>
        <w:rPr>
          <w:sz w:val="19"/>
          <w:szCs w:val="19"/>
        </w:rPr>
      </w:pPr>
      <w:r w:rsidRPr="002E22E1">
        <w:rPr>
          <w:sz w:val="19"/>
          <w:szCs w:val="19"/>
        </w:rPr>
        <w:t>CLÁUSULA</w:t>
      </w:r>
      <w:r w:rsidRPr="002E22E1">
        <w:rPr>
          <w:spacing w:val="-5"/>
          <w:sz w:val="19"/>
          <w:szCs w:val="19"/>
        </w:rPr>
        <w:t xml:space="preserve"> </w:t>
      </w:r>
      <w:r w:rsidRPr="002E22E1">
        <w:rPr>
          <w:sz w:val="19"/>
          <w:szCs w:val="19"/>
        </w:rPr>
        <w:t>DÉCIMA</w:t>
      </w:r>
      <w:r w:rsidRPr="002E22E1">
        <w:rPr>
          <w:spacing w:val="-5"/>
          <w:sz w:val="19"/>
          <w:szCs w:val="19"/>
        </w:rPr>
        <w:t xml:space="preserve"> </w:t>
      </w:r>
      <w:r w:rsidRPr="002E22E1">
        <w:rPr>
          <w:sz w:val="19"/>
          <w:szCs w:val="19"/>
        </w:rPr>
        <w:t>QUINTA</w:t>
      </w:r>
      <w:r w:rsidRPr="002E22E1">
        <w:rPr>
          <w:spacing w:val="-3"/>
          <w:sz w:val="19"/>
          <w:szCs w:val="19"/>
        </w:rPr>
        <w:t xml:space="preserve"> </w:t>
      </w:r>
      <w:r w:rsidRPr="002E22E1">
        <w:rPr>
          <w:noProof/>
          <w:spacing w:val="-3"/>
          <w:position w:val="5"/>
          <w:sz w:val="19"/>
          <w:szCs w:val="19"/>
        </w:rPr>
        <w:drawing>
          <wp:inline distT="0" distB="0" distL="0" distR="0" wp14:anchorId="7C89B325" wp14:editId="49AA7ECA">
            <wp:extent cx="86867" cy="16764"/>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8" cstate="print"/>
                    <a:stretch>
                      <a:fillRect/>
                    </a:stretch>
                  </pic:blipFill>
                  <pic:spPr>
                    <a:xfrm>
                      <a:off x="0" y="0"/>
                      <a:ext cx="86867" cy="16764"/>
                    </a:xfrm>
                    <a:prstGeom prst="rect">
                      <a:avLst/>
                    </a:prstGeom>
                  </pic:spPr>
                </pic:pic>
              </a:graphicData>
            </a:graphic>
          </wp:inline>
        </w:drawing>
      </w:r>
      <w:r w:rsidRPr="002E22E1">
        <w:rPr>
          <w:b w:val="0"/>
          <w:spacing w:val="15"/>
          <w:sz w:val="19"/>
          <w:szCs w:val="19"/>
        </w:rPr>
        <w:t xml:space="preserve"> </w:t>
      </w:r>
      <w:r w:rsidRPr="002E22E1">
        <w:rPr>
          <w:spacing w:val="-2"/>
          <w:sz w:val="19"/>
          <w:szCs w:val="19"/>
        </w:rPr>
        <w:t>ALTERAÇÕES</w:t>
      </w:r>
    </w:p>
    <w:p w14:paraId="60A8F589" w14:textId="77777777" w:rsidR="00804DC3" w:rsidRPr="002E22E1" w:rsidRDefault="00913FC0">
      <w:pPr>
        <w:pStyle w:val="PargrafodaLista"/>
        <w:numPr>
          <w:ilvl w:val="1"/>
          <w:numId w:val="3"/>
        </w:numPr>
        <w:tabs>
          <w:tab w:val="left" w:pos="753"/>
        </w:tabs>
        <w:spacing w:before="97" w:line="360" w:lineRule="auto"/>
        <w:ind w:right="147" w:firstLine="0"/>
        <w:rPr>
          <w:rFonts w:ascii="Arial" w:hAnsi="Arial" w:cs="Arial"/>
          <w:sz w:val="19"/>
          <w:szCs w:val="19"/>
        </w:rPr>
      </w:pPr>
      <w:r w:rsidRPr="002E22E1">
        <w:rPr>
          <w:rFonts w:ascii="Arial" w:hAnsi="Arial" w:cs="Arial"/>
          <w:sz w:val="19"/>
          <w:szCs w:val="19"/>
        </w:rPr>
        <w:t>Eventuais alterações contratuais reger-se-ão pela disciplina dos arts. 124 e seguintes da Lei nº 14.133, de 2021.</w:t>
      </w:r>
    </w:p>
    <w:p w14:paraId="59C8FCFC" w14:textId="77777777" w:rsidR="00804DC3" w:rsidRPr="002E22E1" w:rsidRDefault="00913FC0">
      <w:pPr>
        <w:pStyle w:val="PargrafodaLista"/>
        <w:numPr>
          <w:ilvl w:val="1"/>
          <w:numId w:val="3"/>
        </w:numPr>
        <w:tabs>
          <w:tab w:val="left" w:pos="751"/>
        </w:tabs>
        <w:spacing w:before="79" w:line="360" w:lineRule="auto"/>
        <w:ind w:right="149" w:firstLine="0"/>
        <w:rPr>
          <w:rFonts w:ascii="Arial" w:hAnsi="Arial" w:cs="Arial"/>
          <w:sz w:val="19"/>
          <w:szCs w:val="19"/>
        </w:rPr>
      </w:pPr>
      <w:r w:rsidRPr="002E22E1">
        <w:rPr>
          <w:rFonts w:ascii="Arial" w:hAnsi="Arial" w:cs="Arial"/>
          <w:sz w:val="19"/>
          <w:szCs w:val="19"/>
        </w:rPr>
        <w:t>O contratado é obrigado a aceitar, nas mesmas condições contratuais, os acréscimos ou supressões que se fizerem necessários, até o limite de 25% (vinte e cinco por cento) do valor inicial atualizado do contrato.</w:t>
      </w:r>
    </w:p>
    <w:p w14:paraId="0E9E2F62" w14:textId="77777777" w:rsidR="00804DC3" w:rsidRPr="002E22E1" w:rsidRDefault="00913FC0">
      <w:pPr>
        <w:pStyle w:val="PargrafodaLista"/>
        <w:numPr>
          <w:ilvl w:val="1"/>
          <w:numId w:val="3"/>
        </w:numPr>
        <w:tabs>
          <w:tab w:val="left" w:pos="758"/>
        </w:tabs>
        <w:spacing w:line="360" w:lineRule="auto"/>
        <w:ind w:right="150" w:firstLine="0"/>
        <w:rPr>
          <w:rFonts w:ascii="Arial" w:hAnsi="Arial" w:cs="Arial"/>
          <w:sz w:val="19"/>
          <w:szCs w:val="19"/>
        </w:rPr>
      </w:pPr>
      <w:r w:rsidRPr="002E22E1">
        <w:rPr>
          <w:rFonts w:ascii="Arial" w:hAnsi="Arial" w:cs="Arial"/>
          <w:sz w:val="19"/>
          <w:szCs w:val="19"/>
        </w:rPr>
        <w:t xml:space="preserve">Registros que não caracterizam alteração do contrato podem ser realizados por simples apostila, dispensada a celebração de termo aditivo, na forma do art. 136 da Lei nº 14.133, de </w:t>
      </w:r>
      <w:r w:rsidRPr="002E22E1">
        <w:rPr>
          <w:rFonts w:ascii="Arial" w:hAnsi="Arial" w:cs="Arial"/>
          <w:spacing w:val="-4"/>
          <w:sz w:val="19"/>
          <w:szCs w:val="19"/>
        </w:rPr>
        <w:t>2021.</w:t>
      </w:r>
    </w:p>
    <w:p w14:paraId="5AD8C7DD" w14:textId="77777777" w:rsidR="002E22E1" w:rsidRDefault="002E22E1">
      <w:pPr>
        <w:pStyle w:val="Ttulo1"/>
        <w:spacing w:before="1"/>
        <w:ind w:right="63"/>
        <w:rPr>
          <w:sz w:val="19"/>
          <w:szCs w:val="19"/>
        </w:rPr>
      </w:pPr>
    </w:p>
    <w:p w14:paraId="658C824A" w14:textId="20EA62B0" w:rsidR="00804DC3" w:rsidRPr="002E22E1" w:rsidRDefault="00913FC0">
      <w:pPr>
        <w:pStyle w:val="Ttulo1"/>
        <w:spacing w:before="1"/>
        <w:ind w:right="63"/>
        <w:rPr>
          <w:sz w:val="19"/>
          <w:szCs w:val="19"/>
        </w:rPr>
      </w:pPr>
      <w:r w:rsidRPr="002E22E1">
        <w:rPr>
          <w:sz w:val="19"/>
          <w:szCs w:val="19"/>
        </w:rPr>
        <w:t>CLÁUSULA</w:t>
      </w:r>
      <w:r w:rsidRPr="002E22E1">
        <w:rPr>
          <w:spacing w:val="-5"/>
          <w:sz w:val="19"/>
          <w:szCs w:val="19"/>
        </w:rPr>
        <w:t xml:space="preserve"> </w:t>
      </w:r>
      <w:r w:rsidRPr="002E22E1">
        <w:rPr>
          <w:sz w:val="19"/>
          <w:szCs w:val="19"/>
        </w:rPr>
        <w:t>DÉCIMA</w:t>
      </w:r>
      <w:r w:rsidRPr="002E22E1">
        <w:rPr>
          <w:spacing w:val="-4"/>
          <w:sz w:val="19"/>
          <w:szCs w:val="19"/>
        </w:rPr>
        <w:t xml:space="preserve"> </w:t>
      </w:r>
      <w:r w:rsidRPr="002E22E1">
        <w:rPr>
          <w:sz w:val="19"/>
          <w:szCs w:val="19"/>
        </w:rPr>
        <w:t>SEXTA</w:t>
      </w:r>
      <w:r w:rsidRPr="002E22E1">
        <w:rPr>
          <w:spacing w:val="-4"/>
          <w:sz w:val="19"/>
          <w:szCs w:val="19"/>
        </w:rPr>
        <w:t xml:space="preserve"> </w:t>
      </w:r>
      <w:r w:rsidRPr="002E22E1">
        <w:rPr>
          <w:noProof/>
          <w:spacing w:val="-5"/>
          <w:position w:val="5"/>
          <w:sz w:val="19"/>
          <w:szCs w:val="19"/>
        </w:rPr>
        <w:drawing>
          <wp:inline distT="0" distB="0" distL="0" distR="0" wp14:anchorId="2CCED809" wp14:editId="1642A425">
            <wp:extent cx="86867" cy="16763"/>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8" cstate="print"/>
                    <a:stretch>
                      <a:fillRect/>
                    </a:stretch>
                  </pic:blipFill>
                  <pic:spPr>
                    <a:xfrm>
                      <a:off x="0" y="0"/>
                      <a:ext cx="86867" cy="16763"/>
                    </a:xfrm>
                    <a:prstGeom prst="rect">
                      <a:avLst/>
                    </a:prstGeom>
                  </pic:spPr>
                </pic:pic>
              </a:graphicData>
            </a:graphic>
          </wp:inline>
        </w:drawing>
      </w:r>
      <w:r w:rsidRPr="002E22E1">
        <w:rPr>
          <w:b w:val="0"/>
          <w:spacing w:val="13"/>
          <w:sz w:val="19"/>
          <w:szCs w:val="19"/>
        </w:rPr>
        <w:t xml:space="preserve"> </w:t>
      </w:r>
      <w:r w:rsidRPr="002E22E1">
        <w:rPr>
          <w:spacing w:val="-2"/>
          <w:sz w:val="19"/>
          <w:szCs w:val="19"/>
        </w:rPr>
        <w:t>PUBLICAÇÃO</w:t>
      </w:r>
    </w:p>
    <w:p w14:paraId="5A6F39DB" w14:textId="58C4AAEF" w:rsidR="00804DC3" w:rsidRPr="002E22E1" w:rsidRDefault="00913FC0">
      <w:pPr>
        <w:pStyle w:val="PargrafodaLista"/>
        <w:numPr>
          <w:ilvl w:val="1"/>
          <w:numId w:val="2"/>
        </w:numPr>
        <w:tabs>
          <w:tab w:val="left" w:pos="844"/>
        </w:tabs>
        <w:spacing w:before="136" w:line="360" w:lineRule="auto"/>
        <w:ind w:right="136" w:firstLine="0"/>
        <w:rPr>
          <w:rFonts w:ascii="Arial" w:hAnsi="Arial" w:cs="Arial"/>
          <w:sz w:val="19"/>
          <w:szCs w:val="19"/>
        </w:rPr>
      </w:pPr>
      <w:r w:rsidRPr="002E22E1">
        <w:rPr>
          <w:rFonts w:ascii="Arial" w:hAnsi="Arial" w:cs="Arial"/>
          <w:sz w:val="19"/>
          <w:szCs w:val="19"/>
        </w:rPr>
        <w:t>Incumbirá ao contratante divulgar o presente instrumento no Portal Nacional de Contratações Públicas (PNCP), na forma prevista no art. 94 da Lei 14.133, de 2021, mediante Sistema LICITACON/TCE-RS, bem como no respectivo sítio oficial na Internet - Diário Oficial</w:t>
      </w:r>
      <w:r w:rsidRPr="002E22E1">
        <w:rPr>
          <w:rFonts w:ascii="Arial" w:hAnsi="Arial" w:cs="Arial"/>
          <w:spacing w:val="40"/>
          <w:sz w:val="19"/>
          <w:szCs w:val="19"/>
        </w:rPr>
        <w:t xml:space="preserve"> </w:t>
      </w:r>
      <w:r w:rsidRPr="002E22E1">
        <w:rPr>
          <w:rFonts w:ascii="Arial" w:hAnsi="Arial" w:cs="Arial"/>
          <w:sz w:val="19"/>
          <w:szCs w:val="19"/>
        </w:rPr>
        <w:t>do Município</w:t>
      </w:r>
      <w:r w:rsidR="00197865" w:rsidRPr="002E22E1">
        <w:rPr>
          <w:rFonts w:ascii="Arial" w:hAnsi="Arial" w:cs="Arial"/>
          <w:sz w:val="19"/>
          <w:szCs w:val="19"/>
        </w:rPr>
        <w:t>.</w:t>
      </w:r>
    </w:p>
    <w:p w14:paraId="2529FA82" w14:textId="77777777" w:rsidR="002E22E1" w:rsidRDefault="002E22E1">
      <w:pPr>
        <w:pStyle w:val="Ttulo1"/>
        <w:spacing w:before="1"/>
        <w:rPr>
          <w:sz w:val="19"/>
          <w:szCs w:val="19"/>
        </w:rPr>
      </w:pPr>
    </w:p>
    <w:p w14:paraId="780B72C0" w14:textId="49783F87" w:rsidR="00804DC3" w:rsidRPr="002E22E1" w:rsidRDefault="00913FC0">
      <w:pPr>
        <w:pStyle w:val="Ttulo1"/>
        <w:spacing w:before="1"/>
        <w:rPr>
          <w:sz w:val="19"/>
          <w:szCs w:val="19"/>
        </w:rPr>
      </w:pPr>
      <w:r w:rsidRPr="002E22E1">
        <w:rPr>
          <w:sz w:val="19"/>
          <w:szCs w:val="19"/>
        </w:rPr>
        <w:t>CLÁUSULA</w:t>
      </w:r>
      <w:r w:rsidRPr="002E22E1">
        <w:rPr>
          <w:spacing w:val="-7"/>
          <w:sz w:val="19"/>
          <w:szCs w:val="19"/>
        </w:rPr>
        <w:t xml:space="preserve"> </w:t>
      </w:r>
      <w:r w:rsidRPr="002E22E1">
        <w:rPr>
          <w:sz w:val="19"/>
          <w:szCs w:val="19"/>
        </w:rPr>
        <w:t>DÉCIMA</w:t>
      </w:r>
      <w:r w:rsidRPr="002E22E1">
        <w:rPr>
          <w:spacing w:val="-7"/>
          <w:sz w:val="19"/>
          <w:szCs w:val="19"/>
        </w:rPr>
        <w:t xml:space="preserve"> </w:t>
      </w:r>
      <w:r w:rsidRPr="002E22E1">
        <w:rPr>
          <w:sz w:val="19"/>
          <w:szCs w:val="19"/>
        </w:rPr>
        <w:t>SÉTIMA</w:t>
      </w:r>
      <w:r w:rsidRPr="002E22E1">
        <w:rPr>
          <w:noProof/>
          <w:spacing w:val="-6"/>
          <w:position w:val="5"/>
          <w:sz w:val="19"/>
          <w:szCs w:val="19"/>
        </w:rPr>
        <w:drawing>
          <wp:inline distT="0" distB="0" distL="0" distR="0" wp14:anchorId="159FCEE0" wp14:editId="2ED01A07">
            <wp:extent cx="86867" cy="16764"/>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8" cstate="print"/>
                    <a:stretch>
                      <a:fillRect/>
                    </a:stretch>
                  </pic:blipFill>
                  <pic:spPr>
                    <a:xfrm>
                      <a:off x="0" y="0"/>
                      <a:ext cx="86867" cy="16764"/>
                    </a:xfrm>
                    <a:prstGeom prst="rect">
                      <a:avLst/>
                    </a:prstGeom>
                  </pic:spPr>
                </pic:pic>
              </a:graphicData>
            </a:graphic>
          </wp:inline>
        </w:drawing>
      </w:r>
      <w:r w:rsidRPr="002E22E1">
        <w:rPr>
          <w:b w:val="0"/>
          <w:spacing w:val="12"/>
          <w:sz w:val="19"/>
          <w:szCs w:val="19"/>
        </w:rPr>
        <w:t xml:space="preserve"> </w:t>
      </w:r>
      <w:r w:rsidRPr="002E22E1">
        <w:rPr>
          <w:spacing w:val="-4"/>
          <w:sz w:val="19"/>
          <w:szCs w:val="19"/>
        </w:rPr>
        <w:t>FORO</w:t>
      </w:r>
    </w:p>
    <w:p w14:paraId="6A3E3B0A" w14:textId="04B45489" w:rsidR="00804DC3" w:rsidRPr="002E22E1" w:rsidRDefault="00913FC0">
      <w:pPr>
        <w:pStyle w:val="PargrafodaLista"/>
        <w:numPr>
          <w:ilvl w:val="1"/>
          <w:numId w:val="1"/>
        </w:numPr>
        <w:tabs>
          <w:tab w:val="left" w:pos="753"/>
        </w:tabs>
        <w:spacing w:before="139" w:line="360" w:lineRule="auto"/>
        <w:ind w:right="138" w:firstLine="0"/>
        <w:rPr>
          <w:rFonts w:ascii="Arial" w:hAnsi="Arial" w:cs="Arial"/>
          <w:sz w:val="19"/>
          <w:szCs w:val="19"/>
        </w:rPr>
      </w:pPr>
      <w:r w:rsidRPr="002E22E1">
        <w:rPr>
          <w:rFonts w:ascii="Arial" w:hAnsi="Arial" w:cs="Arial"/>
          <w:sz w:val="19"/>
          <w:szCs w:val="19"/>
        </w:rPr>
        <w:t xml:space="preserve">Fica eleito o Foro da Comarca de </w:t>
      </w:r>
      <w:r w:rsidR="00197865" w:rsidRPr="002E22E1">
        <w:rPr>
          <w:rFonts w:ascii="Arial" w:hAnsi="Arial" w:cs="Arial"/>
          <w:sz w:val="19"/>
          <w:szCs w:val="19"/>
        </w:rPr>
        <w:t>Passo Fundo</w:t>
      </w:r>
      <w:r w:rsidRPr="002E22E1">
        <w:rPr>
          <w:rFonts w:ascii="Arial" w:hAnsi="Arial" w:cs="Arial"/>
          <w:sz w:val="19"/>
          <w:szCs w:val="19"/>
        </w:rPr>
        <w:t>/RS para dirimir os litígios que decorrerem da execução deste Termo de Contrato que não puderem ser compostos pela conciliação, conforme art. 92, §1º, da Lei nº 14.133/21.</w:t>
      </w:r>
    </w:p>
    <w:p w14:paraId="05F08150" w14:textId="77777777" w:rsidR="003C7CDF" w:rsidRPr="002E22E1" w:rsidRDefault="003C7CDF">
      <w:pPr>
        <w:pStyle w:val="Corpodetexto"/>
        <w:ind w:left="6344"/>
        <w:jc w:val="left"/>
        <w:rPr>
          <w:rFonts w:ascii="Arial" w:hAnsi="Arial" w:cs="Arial"/>
          <w:sz w:val="19"/>
          <w:szCs w:val="19"/>
        </w:rPr>
      </w:pPr>
    </w:p>
    <w:p w14:paraId="75D36F23" w14:textId="531AE777" w:rsidR="00804DC3" w:rsidRPr="002E22E1" w:rsidRDefault="00197865">
      <w:pPr>
        <w:pStyle w:val="Corpodetexto"/>
        <w:ind w:left="6344"/>
        <w:jc w:val="left"/>
        <w:rPr>
          <w:rFonts w:ascii="Arial" w:hAnsi="Arial" w:cs="Arial"/>
          <w:sz w:val="19"/>
          <w:szCs w:val="19"/>
        </w:rPr>
      </w:pPr>
      <w:r w:rsidRPr="002E22E1">
        <w:rPr>
          <w:rFonts w:ascii="Arial" w:hAnsi="Arial" w:cs="Arial"/>
          <w:sz w:val="19"/>
          <w:szCs w:val="19"/>
        </w:rPr>
        <w:t>Ernestina</w:t>
      </w:r>
      <w:r w:rsidR="00913FC0" w:rsidRPr="002E22E1">
        <w:rPr>
          <w:rFonts w:ascii="Arial" w:hAnsi="Arial" w:cs="Arial"/>
          <w:sz w:val="19"/>
          <w:szCs w:val="19"/>
        </w:rPr>
        <w:t>,</w:t>
      </w:r>
      <w:r w:rsidR="00913FC0" w:rsidRPr="002E22E1">
        <w:rPr>
          <w:rFonts w:ascii="Arial" w:hAnsi="Arial" w:cs="Arial"/>
          <w:spacing w:val="2"/>
          <w:sz w:val="19"/>
          <w:szCs w:val="19"/>
        </w:rPr>
        <w:t xml:space="preserve"> </w:t>
      </w:r>
      <w:r w:rsidR="009100FD" w:rsidRPr="002E22E1">
        <w:rPr>
          <w:rFonts w:ascii="Arial" w:hAnsi="Arial" w:cs="Arial"/>
          <w:spacing w:val="2"/>
          <w:sz w:val="19"/>
          <w:szCs w:val="19"/>
        </w:rPr>
        <w:t>31</w:t>
      </w:r>
      <w:r w:rsidR="00C84C3E" w:rsidRPr="002E22E1">
        <w:rPr>
          <w:rFonts w:ascii="Arial" w:hAnsi="Arial" w:cs="Arial"/>
          <w:spacing w:val="2"/>
          <w:sz w:val="19"/>
          <w:szCs w:val="19"/>
        </w:rPr>
        <w:t xml:space="preserve"> </w:t>
      </w:r>
      <w:r w:rsidR="00913FC0" w:rsidRPr="002E22E1">
        <w:rPr>
          <w:rFonts w:ascii="Arial" w:hAnsi="Arial" w:cs="Arial"/>
          <w:sz w:val="19"/>
          <w:szCs w:val="19"/>
        </w:rPr>
        <w:t>de</w:t>
      </w:r>
      <w:r w:rsidR="00913FC0" w:rsidRPr="002E22E1">
        <w:rPr>
          <w:rFonts w:ascii="Arial" w:hAnsi="Arial" w:cs="Arial"/>
          <w:spacing w:val="-1"/>
          <w:sz w:val="19"/>
          <w:szCs w:val="19"/>
        </w:rPr>
        <w:t xml:space="preserve"> </w:t>
      </w:r>
      <w:r w:rsidRPr="002E22E1">
        <w:rPr>
          <w:rFonts w:ascii="Arial" w:hAnsi="Arial" w:cs="Arial"/>
          <w:sz w:val="19"/>
          <w:szCs w:val="19"/>
        </w:rPr>
        <w:t>janeiro</w:t>
      </w:r>
      <w:r w:rsidR="00913FC0" w:rsidRPr="002E22E1">
        <w:rPr>
          <w:rFonts w:ascii="Arial" w:hAnsi="Arial" w:cs="Arial"/>
          <w:spacing w:val="-2"/>
          <w:sz w:val="19"/>
          <w:szCs w:val="19"/>
        </w:rPr>
        <w:t xml:space="preserve"> </w:t>
      </w:r>
      <w:r w:rsidR="00913FC0" w:rsidRPr="002E22E1">
        <w:rPr>
          <w:rFonts w:ascii="Arial" w:hAnsi="Arial" w:cs="Arial"/>
          <w:sz w:val="19"/>
          <w:szCs w:val="19"/>
        </w:rPr>
        <w:t xml:space="preserve">de </w:t>
      </w:r>
      <w:r w:rsidR="00913FC0" w:rsidRPr="002E22E1">
        <w:rPr>
          <w:rFonts w:ascii="Arial" w:hAnsi="Arial" w:cs="Arial"/>
          <w:spacing w:val="-4"/>
          <w:sz w:val="19"/>
          <w:szCs w:val="19"/>
        </w:rPr>
        <w:t>202</w:t>
      </w:r>
      <w:r w:rsidRPr="002E22E1">
        <w:rPr>
          <w:rFonts w:ascii="Arial" w:hAnsi="Arial" w:cs="Arial"/>
          <w:spacing w:val="-4"/>
          <w:sz w:val="19"/>
          <w:szCs w:val="19"/>
        </w:rPr>
        <w:t>5</w:t>
      </w:r>
      <w:r w:rsidR="00913FC0" w:rsidRPr="002E22E1">
        <w:rPr>
          <w:rFonts w:ascii="Arial" w:hAnsi="Arial" w:cs="Arial"/>
          <w:spacing w:val="-4"/>
          <w:sz w:val="19"/>
          <w:szCs w:val="19"/>
        </w:rPr>
        <w:t>.</w:t>
      </w:r>
    </w:p>
    <w:p w14:paraId="4B5B936A" w14:textId="05947634" w:rsidR="00804DC3" w:rsidRPr="002E22E1" w:rsidRDefault="00804DC3">
      <w:pPr>
        <w:pStyle w:val="Corpodetexto"/>
        <w:ind w:left="0"/>
        <w:jc w:val="left"/>
        <w:rPr>
          <w:rFonts w:ascii="Arial" w:hAnsi="Arial" w:cs="Arial"/>
          <w:sz w:val="19"/>
          <w:szCs w:val="19"/>
        </w:rPr>
      </w:pPr>
    </w:p>
    <w:p w14:paraId="69C3788B" w14:textId="0AF46595" w:rsidR="00D62935" w:rsidRPr="002E22E1" w:rsidRDefault="00D62935">
      <w:pPr>
        <w:pStyle w:val="Corpodetexto"/>
        <w:ind w:left="0"/>
        <w:jc w:val="left"/>
        <w:rPr>
          <w:rFonts w:ascii="Arial" w:hAnsi="Arial" w:cs="Arial"/>
          <w:sz w:val="19"/>
          <w:szCs w:val="19"/>
        </w:rPr>
      </w:pPr>
    </w:p>
    <w:p w14:paraId="5CE9CCFC" w14:textId="77777777" w:rsidR="00D62935" w:rsidRPr="002E22E1" w:rsidRDefault="00D62935">
      <w:pPr>
        <w:pStyle w:val="Corpodetexto"/>
        <w:ind w:left="0"/>
        <w:jc w:val="left"/>
        <w:rPr>
          <w:rFonts w:ascii="Arial" w:hAnsi="Arial" w:cs="Arial"/>
          <w:sz w:val="19"/>
          <w:szCs w:val="19"/>
        </w:rPr>
      </w:pPr>
    </w:p>
    <w:p w14:paraId="2E4CC312" w14:textId="50F0DFB0" w:rsidR="00804DC3" w:rsidRPr="002E22E1" w:rsidRDefault="00197865" w:rsidP="00D62935">
      <w:pPr>
        <w:pStyle w:val="Corpodetexto"/>
        <w:ind w:left="0"/>
        <w:jc w:val="center"/>
        <w:rPr>
          <w:rFonts w:ascii="Arial" w:hAnsi="Arial" w:cs="Arial"/>
          <w:sz w:val="19"/>
          <w:szCs w:val="19"/>
        </w:rPr>
      </w:pPr>
      <w:r w:rsidRPr="002E22E1">
        <w:rPr>
          <w:rFonts w:ascii="Arial" w:hAnsi="Arial" w:cs="Arial"/>
          <w:sz w:val="19"/>
          <w:szCs w:val="19"/>
        </w:rPr>
        <w:t>______________________</w:t>
      </w:r>
    </w:p>
    <w:p w14:paraId="51E45B23" w14:textId="66A487EA" w:rsidR="00804DC3" w:rsidRPr="002E22E1" w:rsidRDefault="00197865" w:rsidP="00D62935">
      <w:pPr>
        <w:pStyle w:val="Corpodetexto"/>
        <w:ind w:left="0"/>
        <w:jc w:val="center"/>
        <w:rPr>
          <w:rFonts w:ascii="Arial" w:hAnsi="Arial" w:cs="Arial"/>
          <w:sz w:val="19"/>
          <w:szCs w:val="19"/>
        </w:rPr>
      </w:pPr>
      <w:r w:rsidRPr="002E22E1">
        <w:rPr>
          <w:rFonts w:ascii="Arial" w:hAnsi="Arial" w:cs="Arial"/>
          <w:sz w:val="19"/>
          <w:szCs w:val="19"/>
        </w:rPr>
        <w:t>ODIR JOAO BOE</w:t>
      </w:r>
      <w:r w:rsidR="00007C81" w:rsidRPr="002E22E1">
        <w:rPr>
          <w:rFonts w:ascii="Arial" w:hAnsi="Arial" w:cs="Arial"/>
          <w:sz w:val="19"/>
          <w:szCs w:val="19"/>
        </w:rPr>
        <w:t>H</w:t>
      </w:r>
      <w:r w:rsidRPr="002E22E1">
        <w:rPr>
          <w:rFonts w:ascii="Arial" w:hAnsi="Arial" w:cs="Arial"/>
          <w:sz w:val="19"/>
          <w:szCs w:val="19"/>
        </w:rPr>
        <w:t>M</w:t>
      </w:r>
    </w:p>
    <w:p w14:paraId="52740F05" w14:textId="6B08D8CF" w:rsidR="00197865" w:rsidRPr="002E22E1" w:rsidRDefault="00197865" w:rsidP="00D62935">
      <w:pPr>
        <w:pStyle w:val="Corpodetexto"/>
        <w:ind w:left="0"/>
        <w:jc w:val="center"/>
        <w:rPr>
          <w:rFonts w:ascii="Arial" w:hAnsi="Arial" w:cs="Arial"/>
          <w:sz w:val="19"/>
          <w:szCs w:val="19"/>
        </w:rPr>
      </w:pPr>
      <w:r w:rsidRPr="002E22E1">
        <w:rPr>
          <w:rFonts w:ascii="Arial" w:hAnsi="Arial" w:cs="Arial"/>
          <w:sz w:val="19"/>
          <w:szCs w:val="19"/>
        </w:rPr>
        <w:t xml:space="preserve">Prefeito </w:t>
      </w:r>
      <w:r w:rsidR="00A6198B" w:rsidRPr="002E22E1">
        <w:rPr>
          <w:rFonts w:ascii="Arial" w:hAnsi="Arial" w:cs="Arial"/>
          <w:sz w:val="19"/>
          <w:szCs w:val="19"/>
        </w:rPr>
        <w:t>M</w:t>
      </w:r>
      <w:r w:rsidRPr="002E22E1">
        <w:rPr>
          <w:rFonts w:ascii="Arial" w:hAnsi="Arial" w:cs="Arial"/>
          <w:sz w:val="19"/>
          <w:szCs w:val="19"/>
        </w:rPr>
        <w:t>unicipa</w:t>
      </w:r>
      <w:r w:rsidR="00A6198B" w:rsidRPr="002E22E1">
        <w:rPr>
          <w:rFonts w:ascii="Arial" w:hAnsi="Arial" w:cs="Arial"/>
          <w:sz w:val="19"/>
          <w:szCs w:val="19"/>
        </w:rPr>
        <w:t>l</w:t>
      </w:r>
    </w:p>
    <w:p w14:paraId="466CF5D8" w14:textId="75F0F915" w:rsidR="00197865" w:rsidRPr="002E22E1" w:rsidRDefault="00197865" w:rsidP="00D62935">
      <w:pPr>
        <w:pStyle w:val="Corpodetexto"/>
        <w:ind w:left="0"/>
        <w:jc w:val="center"/>
        <w:rPr>
          <w:rFonts w:ascii="Arial" w:hAnsi="Arial" w:cs="Arial"/>
          <w:sz w:val="19"/>
          <w:szCs w:val="19"/>
        </w:rPr>
      </w:pPr>
      <w:r w:rsidRPr="002E22E1">
        <w:rPr>
          <w:rFonts w:ascii="Arial" w:hAnsi="Arial" w:cs="Arial"/>
          <w:sz w:val="19"/>
          <w:szCs w:val="19"/>
        </w:rPr>
        <w:t>C</w:t>
      </w:r>
      <w:r w:rsidR="00A6198B" w:rsidRPr="002E22E1">
        <w:rPr>
          <w:rFonts w:ascii="Arial" w:hAnsi="Arial" w:cs="Arial"/>
          <w:sz w:val="19"/>
          <w:szCs w:val="19"/>
        </w:rPr>
        <w:t>ontratante</w:t>
      </w:r>
    </w:p>
    <w:p w14:paraId="1773C876" w14:textId="4D7264C0" w:rsidR="00A6198B" w:rsidRPr="002E22E1" w:rsidRDefault="00A6198B" w:rsidP="00D62935">
      <w:pPr>
        <w:pStyle w:val="Corpodetexto"/>
        <w:ind w:left="0"/>
        <w:jc w:val="center"/>
        <w:rPr>
          <w:rFonts w:ascii="Arial" w:hAnsi="Arial" w:cs="Arial"/>
          <w:sz w:val="19"/>
          <w:szCs w:val="19"/>
        </w:rPr>
      </w:pPr>
    </w:p>
    <w:p w14:paraId="388FF4CA" w14:textId="05AEB776" w:rsidR="00A6198B" w:rsidRPr="002E22E1" w:rsidRDefault="00A6198B" w:rsidP="00D62935">
      <w:pPr>
        <w:pStyle w:val="Corpodetexto"/>
        <w:ind w:left="0"/>
        <w:jc w:val="center"/>
        <w:rPr>
          <w:rFonts w:ascii="Arial" w:hAnsi="Arial" w:cs="Arial"/>
          <w:sz w:val="19"/>
          <w:szCs w:val="19"/>
        </w:rPr>
      </w:pPr>
    </w:p>
    <w:p w14:paraId="4228859A" w14:textId="279A2CF4" w:rsidR="003C7CDF" w:rsidRPr="002E22E1" w:rsidRDefault="003C7CDF" w:rsidP="00D62935">
      <w:pPr>
        <w:pStyle w:val="Corpodetexto"/>
        <w:ind w:left="0"/>
        <w:jc w:val="center"/>
        <w:rPr>
          <w:rFonts w:ascii="Arial" w:hAnsi="Arial" w:cs="Arial"/>
          <w:sz w:val="19"/>
          <w:szCs w:val="19"/>
        </w:rPr>
      </w:pPr>
    </w:p>
    <w:p w14:paraId="60BB5578" w14:textId="0DCACBB7" w:rsidR="003C7CDF" w:rsidRPr="002E22E1" w:rsidRDefault="003C7CDF" w:rsidP="00D62935">
      <w:pPr>
        <w:pStyle w:val="Corpodetexto"/>
        <w:ind w:left="0"/>
        <w:jc w:val="center"/>
        <w:rPr>
          <w:rFonts w:ascii="Arial" w:hAnsi="Arial" w:cs="Arial"/>
          <w:sz w:val="19"/>
          <w:szCs w:val="19"/>
        </w:rPr>
      </w:pPr>
    </w:p>
    <w:p w14:paraId="37F5ED45" w14:textId="77777777" w:rsidR="003C7CDF" w:rsidRPr="002E22E1" w:rsidRDefault="003C7CDF" w:rsidP="00D62935">
      <w:pPr>
        <w:pStyle w:val="Corpodetexto"/>
        <w:ind w:left="0"/>
        <w:jc w:val="center"/>
        <w:rPr>
          <w:rFonts w:ascii="Arial" w:hAnsi="Arial" w:cs="Arial"/>
          <w:sz w:val="19"/>
          <w:szCs w:val="19"/>
        </w:rPr>
      </w:pPr>
    </w:p>
    <w:p w14:paraId="3A8E6456" w14:textId="5D8A6A5A" w:rsidR="00A6198B" w:rsidRPr="002E22E1" w:rsidRDefault="00A6198B" w:rsidP="00D62935">
      <w:pPr>
        <w:pStyle w:val="Corpodetexto"/>
        <w:ind w:left="0"/>
        <w:jc w:val="center"/>
        <w:rPr>
          <w:rFonts w:ascii="Arial" w:hAnsi="Arial" w:cs="Arial"/>
          <w:sz w:val="19"/>
          <w:szCs w:val="19"/>
        </w:rPr>
      </w:pPr>
      <w:r w:rsidRPr="002E22E1">
        <w:rPr>
          <w:rFonts w:ascii="Arial" w:hAnsi="Arial" w:cs="Arial"/>
          <w:sz w:val="19"/>
          <w:szCs w:val="19"/>
        </w:rPr>
        <w:t>___________</w:t>
      </w:r>
      <w:r w:rsidR="009100FD" w:rsidRPr="002E22E1">
        <w:rPr>
          <w:rFonts w:ascii="Arial" w:hAnsi="Arial" w:cs="Arial"/>
          <w:sz w:val="19"/>
          <w:szCs w:val="19"/>
        </w:rPr>
        <w:t>______</w:t>
      </w:r>
      <w:r w:rsidRPr="002E22E1">
        <w:rPr>
          <w:rFonts w:ascii="Arial" w:hAnsi="Arial" w:cs="Arial"/>
          <w:sz w:val="19"/>
          <w:szCs w:val="19"/>
        </w:rPr>
        <w:t>__________</w:t>
      </w:r>
    </w:p>
    <w:p w14:paraId="02AF79A1" w14:textId="77777777" w:rsidR="009100FD" w:rsidRPr="002E22E1" w:rsidRDefault="009100FD" w:rsidP="00D62935">
      <w:pPr>
        <w:pStyle w:val="Corpodetexto"/>
        <w:ind w:left="0"/>
        <w:jc w:val="center"/>
        <w:rPr>
          <w:rFonts w:ascii="Arial" w:hAnsi="Arial" w:cs="Arial"/>
          <w:sz w:val="19"/>
          <w:szCs w:val="19"/>
        </w:rPr>
      </w:pPr>
      <w:r w:rsidRPr="002E22E1">
        <w:rPr>
          <w:rFonts w:ascii="Arial" w:hAnsi="Arial" w:cs="Arial"/>
          <w:sz w:val="19"/>
          <w:szCs w:val="19"/>
        </w:rPr>
        <w:t>PORTO COMUNICAÇÃO</w:t>
      </w:r>
    </w:p>
    <w:p w14:paraId="77B40B5B" w14:textId="438FE776" w:rsidR="00A6198B" w:rsidRPr="002E22E1" w:rsidRDefault="009100FD" w:rsidP="00D62935">
      <w:pPr>
        <w:pStyle w:val="Corpodetexto"/>
        <w:ind w:left="0"/>
        <w:jc w:val="center"/>
        <w:rPr>
          <w:rFonts w:ascii="Arial" w:hAnsi="Arial" w:cs="Arial"/>
          <w:sz w:val="19"/>
          <w:szCs w:val="19"/>
        </w:rPr>
      </w:pPr>
      <w:r w:rsidRPr="002E22E1">
        <w:rPr>
          <w:rFonts w:ascii="Arial" w:hAnsi="Arial" w:cs="Arial"/>
          <w:sz w:val="19"/>
          <w:szCs w:val="19"/>
        </w:rPr>
        <w:t xml:space="preserve"> ESTRATÉGICA LTDA-ME</w:t>
      </w:r>
    </w:p>
    <w:p w14:paraId="451FCA24" w14:textId="6251F383" w:rsidR="00A6198B" w:rsidRDefault="00A6198B" w:rsidP="00D62935">
      <w:pPr>
        <w:pStyle w:val="Corpodetexto"/>
        <w:ind w:left="0"/>
        <w:jc w:val="center"/>
        <w:rPr>
          <w:rFonts w:ascii="Arial" w:hAnsi="Arial" w:cs="Arial"/>
          <w:sz w:val="19"/>
          <w:szCs w:val="19"/>
        </w:rPr>
      </w:pPr>
      <w:r w:rsidRPr="002E22E1">
        <w:rPr>
          <w:rFonts w:ascii="Arial" w:hAnsi="Arial" w:cs="Arial"/>
          <w:sz w:val="19"/>
          <w:szCs w:val="19"/>
        </w:rPr>
        <w:t>Contratad</w:t>
      </w:r>
      <w:r w:rsidR="009100FD" w:rsidRPr="002E22E1">
        <w:rPr>
          <w:rFonts w:ascii="Arial" w:hAnsi="Arial" w:cs="Arial"/>
          <w:sz w:val="19"/>
          <w:szCs w:val="19"/>
        </w:rPr>
        <w:t>a</w:t>
      </w:r>
    </w:p>
    <w:p w14:paraId="7CF7D126" w14:textId="4A1F9E2F" w:rsidR="00866A27" w:rsidRDefault="00866A27" w:rsidP="00D62935">
      <w:pPr>
        <w:pStyle w:val="Corpodetexto"/>
        <w:ind w:left="0"/>
        <w:jc w:val="center"/>
        <w:rPr>
          <w:rFonts w:ascii="Arial" w:hAnsi="Arial" w:cs="Arial"/>
          <w:sz w:val="19"/>
          <w:szCs w:val="19"/>
        </w:rPr>
      </w:pPr>
    </w:p>
    <w:p w14:paraId="3A0442D2" w14:textId="52EA6F3E" w:rsidR="00866A27" w:rsidRDefault="00866A27" w:rsidP="00866A27">
      <w:pPr>
        <w:pStyle w:val="Corpodetexto"/>
        <w:ind w:left="0"/>
        <w:jc w:val="left"/>
        <w:rPr>
          <w:rFonts w:ascii="Arial" w:hAnsi="Arial" w:cs="Arial"/>
          <w:sz w:val="19"/>
          <w:szCs w:val="19"/>
        </w:rPr>
      </w:pPr>
      <w:r>
        <w:rPr>
          <w:rFonts w:ascii="Arial" w:hAnsi="Arial" w:cs="Arial"/>
          <w:sz w:val="19"/>
          <w:szCs w:val="19"/>
        </w:rPr>
        <w:t>TESTEMUNHAS:</w:t>
      </w:r>
    </w:p>
    <w:p w14:paraId="06BA8DC5" w14:textId="3DDD842D" w:rsidR="00866A27" w:rsidRDefault="00866A27" w:rsidP="00866A27">
      <w:pPr>
        <w:pStyle w:val="Corpodetexto"/>
        <w:ind w:left="0"/>
        <w:jc w:val="left"/>
        <w:rPr>
          <w:rFonts w:ascii="Arial" w:hAnsi="Arial" w:cs="Arial"/>
          <w:sz w:val="19"/>
          <w:szCs w:val="19"/>
        </w:rPr>
      </w:pPr>
    </w:p>
    <w:p w14:paraId="7624825E" w14:textId="71AA500C" w:rsidR="00866A27" w:rsidRDefault="00866A27" w:rsidP="00866A27">
      <w:pPr>
        <w:pStyle w:val="Corpodetexto"/>
        <w:ind w:left="0"/>
        <w:jc w:val="left"/>
        <w:rPr>
          <w:rFonts w:ascii="Arial" w:hAnsi="Arial" w:cs="Arial"/>
          <w:sz w:val="19"/>
          <w:szCs w:val="19"/>
        </w:rPr>
      </w:pPr>
    </w:p>
    <w:p w14:paraId="2DCDDEF6" w14:textId="4DEF4DEC" w:rsidR="00866A27" w:rsidRDefault="00866A27" w:rsidP="00866A27">
      <w:pPr>
        <w:pStyle w:val="Corpodetexto"/>
        <w:ind w:left="0"/>
        <w:jc w:val="left"/>
        <w:rPr>
          <w:rFonts w:ascii="Arial" w:hAnsi="Arial" w:cs="Arial"/>
          <w:sz w:val="19"/>
          <w:szCs w:val="19"/>
        </w:rPr>
      </w:pPr>
    </w:p>
    <w:p w14:paraId="708D264E" w14:textId="1AC97210" w:rsidR="00866A27" w:rsidRDefault="00866A27" w:rsidP="00866A27">
      <w:pPr>
        <w:pStyle w:val="Corpodetexto"/>
        <w:ind w:left="0"/>
        <w:jc w:val="left"/>
        <w:rPr>
          <w:rFonts w:ascii="Arial" w:hAnsi="Arial" w:cs="Arial"/>
          <w:sz w:val="19"/>
          <w:szCs w:val="19"/>
        </w:rPr>
      </w:pPr>
      <w:r>
        <w:rPr>
          <w:rFonts w:ascii="Arial" w:hAnsi="Arial" w:cs="Arial"/>
          <w:sz w:val="19"/>
          <w:szCs w:val="19"/>
        </w:rPr>
        <w:t>________________________________</w:t>
      </w:r>
    </w:p>
    <w:p w14:paraId="131481CF" w14:textId="14C4A15E" w:rsidR="00866A27" w:rsidRDefault="00866A27" w:rsidP="00866A27">
      <w:pPr>
        <w:pStyle w:val="Corpodetexto"/>
        <w:ind w:left="0"/>
        <w:jc w:val="left"/>
        <w:rPr>
          <w:rFonts w:ascii="Arial" w:hAnsi="Arial" w:cs="Arial"/>
          <w:sz w:val="19"/>
          <w:szCs w:val="19"/>
        </w:rPr>
      </w:pPr>
    </w:p>
    <w:p w14:paraId="566F4B58" w14:textId="06AA51A7" w:rsidR="00866A27" w:rsidRDefault="00866A27" w:rsidP="00866A27">
      <w:pPr>
        <w:pStyle w:val="Corpodetexto"/>
        <w:ind w:left="0"/>
        <w:jc w:val="left"/>
        <w:rPr>
          <w:rFonts w:ascii="Arial" w:hAnsi="Arial" w:cs="Arial"/>
          <w:sz w:val="19"/>
          <w:szCs w:val="19"/>
        </w:rPr>
      </w:pPr>
    </w:p>
    <w:p w14:paraId="4F0B2F9C" w14:textId="7B2E597F" w:rsidR="00866A27" w:rsidRDefault="00866A27" w:rsidP="00866A27">
      <w:pPr>
        <w:pStyle w:val="Corpodetexto"/>
        <w:ind w:left="0"/>
        <w:jc w:val="left"/>
        <w:rPr>
          <w:rFonts w:ascii="Arial" w:hAnsi="Arial" w:cs="Arial"/>
          <w:sz w:val="19"/>
          <w:szCs w:val="19"/>
        </w:rPr>
      </w:pPr>
    </w:p>
    <w:p w14:paraId="3C2C5792" w14:textId="0C284E64" w:rsidR="00866A27" w:rsidRDefault="00866A27" w:rsidP="00866A27">
      <w:pPr>
        <w:pStyle w:val="Corpodetexto"/>
        <w:ind w:left="0"/>
        <w:jc w:val="left"/>
        <w:rPr>
          <w:rFonts w:ascii="Arial" w:hAnsi="Arial" w:cs="Arial"/>
          <w:sz w:val="19"/>
          <w:szCs w:val="19"/>
        </w:rPr>
      </w:pPr>
    </w:p>
    <w:p w14:paraId="0153F759" w14:textId="1599E67A" w:rsidR="00866A27" w:rsidRPr="002E22E1" w:rsidRDefault="00866A27" w:rsidP="00866A27">
      <w:pPr>
        <w:pStyle w:val="Corpodetexto"/>
        <w:ind w:left="0"/>
        <w:jc w:val="left"/>
        <w:rPr>
          <w:rFonts w:ascii="Arial" w:hAnsi="Arial" w:cs="Arial"/>
          <w:sz w:val="19"/>
          <w:szCs w:val="19"/>
        </w:rPr>
      </w:pPr>
      <w:r>
        <w:rPr>
          <w:rFonts w:ascii="Arial" w:hAnsi="Arial" w:cs="Arial"/>
          <w:sz w:val="19"/>
          <w:szCs w:val="19"/>
        </w:rPr>
        <w:t>________________________________</w:t>
      </w:r>
    </w:p>
    <w:sectPr w:rsidR="00866A27" w:rsidRPr="002E22E1" w:rsidSect="00866A27">
      <w:headerReference w:type="default" r:id="rId10"/>
      <w:footerReference w:type="default" r:id="rId11"/>
      <w:pgSz w:w="11910" w:h="16840"/>
      <w:pgMar w:top="1418" w:right="853" w:bottom="658" w:left="992" w:header="567" w:footer="17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BD512" w14:textId="77777777" w:rsidR="00B84DA0" w:rsidRDefault="00913FC0">
      <w:r>
        <w:separator/>
      </w:r>
    </w:p>
  </w:endnote>
  <w:endnote w:type="continuationSeparator" w:id="0">
    <w:p w14:paraId="7F3B3F26" w14:textId="77777777" w:rsidR="00B84DA0" w:rsidRDefault="0091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CCD9" w14:textId="77777777" w:rsidR="003A6BA3" w:rsidRDefault="003A6BA3" w:rsidP="003A6BA3">
    <w:pPr>
      <w:pStyle w:val="Rodap"/>
    </w:pPr>
    <w:r>
      <w:rPr>
        <w:noProof/>
        <w:lang w:eastAsia="pt-BR"/>
      </w:rPr>
      <w:drawing>
        <wp:inline distT="0" distB="0" distL="0" distR="0" wp14:anchorId="370668B0" wp14:editId="0BEB0933">
          <wp:extent cx="6120130" cy="582676"/>
          <wp:effectExtent l="0" t="0" r="0" b="8255"/>
          <wp:docPr id="66" name="Image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120130" cy="582676"/>
                  </a:xfrm>
                  <a:prstGeom prst="rect">
                    <a:avLst/>
                  </a:prstGeom>
                </pic:spPr>
              </pic:pic>
            </a:graphicData>
          </a:graphic>
        </wp:inline>
      </w:drawing>
    </w:r>
  </w:p>
  <w:p w14:paraId="1D6C3DC5" w14:textId="77777777" w:rsidR="003A6BA3" w:rsidRPr="003A6BA3" w:rsidRDefault="003A6BA3" w:rsidP="003A6BA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3504B" w14:textId="77777777" w:rsidR="00B84DA0" w:rsidRDefault="00913FC0">
      <w:r>
        <w:separator/>
      </w:r>
    </w:p>
  </w:footnote>
  <w:footnote w:type="continuationSeparator" w:id="0">
    <w:p w14:paraId="0A9E9FA2" w14:textId="77777777" w:rsidR="00B84DA0" w:rsidRDefault="00913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C95D3" w14:textId="77777777" w:rsidR="003A6BA3" w:rsidRDefault="003A6BA3" w:rsidP="003A6BA3">
    <w:pPr>
      <w:pStyle w:val="Cabealho"/>
    </w:pPr>
    <w:r>
      <w:rPr>
        <w:noProof/>
        <w:lang w:eastAsia="pt-BR"/>
      </w:rPr>
      <w:drawing>
        <wp:inline distT="0" distB="0" distL="0" distR="0" wp14:anchorId="4E5C876F" wp14:editId="4EC4879D">
          <wp:extent cx="6120130" cy="582520"/>
          <wp:effectExtent l="0" t="0" r="0" b="8255"/>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120130" cy="582520"/>
                  </a:xfrm>
                  <a:prstGeom prst="rect">
                    <a:avLst/>
                  </a:prstGeom>
                </pic:spPr>
              </pic:pic>
            </a:graphicData>
          </a:graphic>
        </wp:inline>
      </w:drawing>
    </w:r>
  </w:p>
  <w:p w14:paraId="59DF9FDF" w14:textId="64C66A52" w:rsidR="00804DC3" w:rsidRPr="00257FCA" w:rsidRDefault="00804DC3" w:rsidP="00257FC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4C3A"/>
    <w:multiLevelType w:val="multilevel"/>
    <w:tmpl w:val="0E982014"/>
    <w:lvl w:ilvl="0">
      <w:start w:val="1"/>
      <w:numFmt w:val="decimal"/>
      <w:lvlText w:val="%1."/>
      <w:lvlJc w:val="left"/>
      <w:pPr>
        <w:ind w:left="360" w:hanging="360"/>
      </w:pPr>
      <w:rPr>
        <w:rFonts w:hint="default"/>
      </w:rPr>
    </w:lvl>
    <w:lvl w:ilvl="1">
      <w:start w:val="1"/>
      <w:numFmt w:val="decimal"/>
      <w:lvlText w:val="%1.%2."/>
      <w:lvlJc w:val="left"/>
      <w:pPr>
        <w:ind w:left="416" w:hanging="360"/>
      </w:pPr>
      <w:rPr>
        <w:rFonts w:hint="default"/>
      </w:rPr>
    </w:lvl>
    <w:lvl w:ilvl="2">
      <w:start w:val="1"/>
      <w:numFmt w:val="decimal"/>
      <w:lvlText w:val="%1.%2.%3."/>
      <w:lvlJc w:val="left"/>
      <w:pPr>
        <w:ind w:left="832" w:hanging="720"/>
      </w:pPr>
      <w:rPr>
        <w:rFonts w:hint="default"/>
      </w:rPr>
    </w:lvl>
    <w:lvl w:ilvl="3">
      <w:start w:val="1"/>
      <w:numFmt w:val="decimal"/>
      <w:lvlText w:val="%1.%2.%3.%4."/>
      <w:lvlJc w:val="left"/>
      <w:pPr>
        <w:ind w:left="888" w:hanging="720"/>
      </w:pPr>
      <w:rPr>
        <w:rFonts w:hint="default"/>
      </w:rPr>
    </w:lvl>
    <w:lvl w:ilvl="4">
      <w:start w:val="1"/>
      <w:numFmt w:val="decimal"/>
      <w:lvlText w:val="%1.%2.%3.%4.%5."/>
      <w:lvlJc w:val="left"/>
      <w:pPr>
        <w:ind w:left="1304" w:hanging="1080"/>
      </w:pPr>
      <w:rPr>
        <w:rFonts w:hint="default"/>
      </w:rPr>
    </w:lvl>
    <w:lvl w:ilvl="5">
      <w:start w:val="1"/>
      <w:numFmt w:val="decimal"/>
      <w:lvlText w:val="%1.%2.%3.%4.%5.%6."/>
      <w:lvlJc w:val="left"/>
      <w:pPr>
        <w:ind w:left="1360" w:hanging="1080"/>
      </w:pPr>
      <w:rPr>
        <w:rFonts w:hint="default"/>
      </w:rPr>
    </w:lvl>
    <w:lvl w:ilvl="6">
      <w:start w:val="1"/>
      <w:numFmt w:val="decimal"/>
      <w:lvlText w:val="%1.%2.%3.%4.%5.%6.%7."/>
      <w:lvlJc w:val="left"/>
      <w:pPr>
        <w:ind w:left="1776" w:hanging="1440"/>
      </w:pPr>
      <w:rPr>
        <w:rFonts w:hint="default"/>
      </w:rPr>
    </w:lvl>
    <w:lvl w:ilvl="7">
      <w:start w:val="1"/>
      <w:numFmt w:val="decimal"/>
      <w:lvlText w:val="%1.%2.%3.%4.%5.%6.%7.%8."/>
      <w:lvlJc w:val="left"/>
      <w:pPr>
        <w:ind w:left="1832" w:hanging="1440"/>
      </w:pPr>
      <w:rPr>
        <w:rFonts w:hint="default"/>
      </w:rPr>
    </w:lvl>
    <w:lvl w:ilvl="8">
      <w:start w:val="1"/>
      <w:numFmt w:val="decimal"/>
      <w:lvlText w:val="%1.%2.%3.%4.%5.%6.%7.%8.%9."/>
      <w:lvlJc w:val="left"/>
      <w:pPr>
        <w:ind w:left="2248" w:hanging="1800"/>
      </w:pPr>
      <w:rPr>
        <w:rFonts w:hint="default"/>
      </w:rPr>
    </w:lvl>
  </w:abstractNum>
  <w:abstractNum w:abstractNumId="1" w15:restartNumberingAfterBreak="0">
    <w:nsid w:val="07BE4585"/>
    <w:multiLevelType w:val="multilevel"/>
    <w:tmpl w:val="742640DE"/>
    <w:lvl w:ilvl="0">
      <w:start w:val="1"/>
      <w:numFmt w:val="decimal"/>
      <w:lvlText w:val="%1."/>
      <w:lvlJc w:val="left"/>
      <w:pPr>
        <w:ind w:left="390" w:hanging="390"/>
      </w:pPr>
      <w:rPr>
        <w:rFonts w:hint="default"/>
      </w:rPr>
    </w:lvl>
    <w:lvl w:ilvl="1">
      <w:start w:val="1"/>
      <w:numFmt w:val="decimal"/>
      <w:lvlText w:val="%1.%2."/>
      <w:lvlJc w:val="left"/>
      <w:pPr>
        <w:ind w:left="860" w:hanging="720"/>
      </w:pPr>
      <w:rPr>
        <w:rFonts w:hint="default"/>
      </w:rPr>
    </w:lvl>
    <w:lvl w:ilvl="2">
      <w:start w:val="1"/>
      <w:numFmt w:val="decimal"/>
      <w:lvlText w:val="%1.%2.%3."/>
      <w:lvlJc w:val="left"/>
      <w:pPr>
        <w:ind w:left="1000" w:hanging="720"/>
      </w:pPr>
      <w:rPr>
        <w:rFonts w:hint="default"/>
      </w:rPr>
    </w:lvl>
    <w:lvl w:ilvl="3">
      <w:start w:val="1"/>
      <w:numFmt w:val="decimal"/>
      <w:lvlText w:val="%1.%2.%3.%4."/>
      <w:lvlJc w:val="left"/>
      <w:pPr>
        <w:ind w:left="1500" w:hanging="1080"/>
      </w:pPr>
      <w:rPr>
        <w:rFonts w:hint="default"/>
      </w:rPr>
    </w:lvl>
    <w:lvl w:ilvl="4">
      <w:start w:val="1"/>
      <w:numFmt w:val="decimal"/>
      <w:lvlText w:val="%1.%2.%3.%4.%5."/>
      <w:lvlJc w:val="left"/>
      <w:pPr>
        <w:ind w:left="1640" w:hanging="1080"/>
      </w:pPr>
      <w:rPr>
        <w:rFonts w:hint="default"/>
      </w:rPr>
    </w:lvl>
    <w:lvl w:ilvl="5">
      <w:start w:val="1"/>
      <w:numFmt w:val="decimal"/>
      <w:lvlText w:val="%1.%2.%3.%4.%5.%6."/>
      <w:lvlJc w:val="left"/>
      <w:pPr>
        <w:ind w:left="2140" w:hanging="1440"/>
      </w:pPr>
      <w:rPr>
        <w:rFonts w:hint="default"/>
      </w:rPr>
    </w:lvl>
    <w:lvl w:ilvl="6">
      <w:start w:val="1"/>
      <w:numFmt w:val="decimal"/>
      <w:lvlText w:val="%1.%2.%3.%4.%5.%6.%7."/>
      <w:lvlJc w:val="left"/>
      <w:pPr>
        <w:ind w:left="2280" w:hanging="1440"/>
      </w:pPr>
      <w:rPr>
        <w:rFonts w:hint="default"/>
      </w:rPr>
    </w:lvl>
    <w:lvl w:ilvl="7">
      <w:start w:val="1"/>
      <w:numFmt w:val="decimal"/>
      <w:lvlText w:val="%1.%2.%3.%4.%5.%6.%7.%8."/>
      <w:lvlJc w:val="left"/>
      <w:pPr>
        <w:ind w:left="2780" w:hanging="1800"/>
      </w:pPr>
      <w:rPr>
        <w:rFonts w:hint="default"/>
      </w:rPr>
    </w:lvl>
    <w:lvl w:ilvl="8">
      <w:start w:val="1"/>
      <w:numFmt w:val="decimal"/>
      <w:lvlText w:val="%1.%2.%3.%4.%5.%6.%7.%8.%9."/>
      <w:lvlJc w:val="left"/>
      <w:pPr>
        <w:ind w:left="3280" w:hanging="2160"/>
      </w:pPr>
      <w:rPr>
        <w:rFonts w:hint="default"/>
      </w:rPr>
    </w:lvl>
  </w:abstractNum>
  <w:abstractNum w:abstractNumId="2" w15:restartNumberingAfterBreak="0">
    <w:nsid w:val="0BA03967"/>
    <w:multiLevelType w:val="multilevel"/>
    <w:tmpl w:val="CF0EFD2A"/>
    <w:lvl w:ilvl="0">
      <w:start w:val="14"/>
      <w:numFmt w:val="decimal"/>
      <w:lvlText w:val="%1"/>
      <w:lvlJc w:val="left"/>
      <w:pPr>
        <w:ind w:left="140" w:hanging="615"/>
      </w:pPr>
      <w:rPr>
        <w:rFonts w:hint="default"/>
        <w:lang w:val="pt-PT" w:eastAsia="en-US" w:bidi="ar-SA"/>
      </w:rPr>
    </w:lvl>
    <w:lvl w:ilvl="1">
      <w:start w:val="1"/>
      <w:numFmt w:val="decimal"/>
      <w:lvlText w:val="%1.%2."/>
      <w:lvlJc w:val="left"/>
      <w:pPr>
        <w:ind w:left="140" w:hanging="615"/>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209" w:hanging="615"/>
      </w:pPr>
      <w:rPr>
        <w:rFonts w:hint="default"/>
        <w:lang w:val="pt-PT" w:eastAsia="en-US" w:bidi="ar-SA"/>
      </w:rPr>
    </w:lvl>
    <w:lvl w:ilvl="3">
      <w:numFmt w:val="bullet"/>
      <w:lvlText w:val="•"/>
      <w:lvlJc w:val="left"/>
      <w:pPr>
        <w:ind w:left="3244" w:hanging="615"/>
      </w:pPr>
      <w:rPr>
        <w:rFonts w:hint="default"/>
        <w:lang w:val="pt-PT" w:eastAsia="en-US" w:bidi="ar-SA"/>
      </w:rPr>
    </w:lvl>
    <w:lvl w:ilvl="4">
      <w:numFmt w:val="bullet"/>
      <w:lvlText w:val="•"/>
      <w:lvlJc w:val="left"/>
      <w:pPr>
        <w:ind w:left="4279" w:hanging="615"/>
      </w:pPr>
      <w:rPr>
        <w:rFonts w:hint="default"/>
        <w:lang w:val="pt-PT" w:eastAsia="en-US" w:bidi="ar-SA"/>
      </w:rPr>
    </w:lvl>
    <w:lvl w:ilvl="5">
      <w:numFmt w:val="bullet"/>
      <w:lvlText w:val="•"/>
      <w:lvlJc w:val="left"/>
      <w:pPr>
        <w:ind w:left="5314" w:hanging="615"/>
      </w:pPr>
      <w:rPr>
        <w:rFonts w:hint="default"/>
        <w:lang w:val="pt-PT" w:eastAsia="en-US" w:bidi="ar-SA"/>
      </w:rPr>
    </w:lvl>
    <w:lvl w:ilvl="6">
      <w:numFmt w:val="bullet"/>
      <w:lvlText w:val="•"/>
      <w:lvlJc w:val="left"/>
      <w:pPr>
        <w:ind w:left="6349" w:hanging="615"/>
      </w:pPr>
      <w:rPr>
        <w:rFonts w:hint="default"/>
        <w:lang w:val="pt-PT" w:eastAsia="en-US" w:bidi="ar-SA"/>
      </w:rPr>
    </w:lvl>
    <w:lvl w:ilvl="7">
      <w:numFmt w:val="bullet"/>
      <w:lvlText w:val="•"/>
      <w:lvlJc w:val="left"/>
      <w:pPr>
        <w:ind w:left="7384" w:hanging="615"/>
      </w:pPr>
      <w:rPr>
        <w:rFonts w:hint="default"/>
        <w:lang w:val="pt-PT" w:eastAsia="en-US" w:bidi="ar-SA"/>
      </w:rPr>
    </w:lvl>
    <w:lvl w:ilvl="8">
      <w:numFmt w:val="bullet"/>
      <w:lvlText w:val="•"/>
      <w:lvlJc w:val="left"/>
      <w:pPr>
        <w:ind w:left="8419" w:hanging="615"/>
      </w:pPr>
      <w:rPr>
        <w:rFonts w:hint="default"/>
        <w:lang w:val="pt-PT" w:eastAsia="en-US" w:bidi="ar-SA"/>
      </w:rPr>
    </w:lvl>
  </w:abstractNum>
  <w:abstractNum w:abstractNumId="3" w15:restartNumberingAfterBreak="0">
    <w:nsid w:val="0C2F1270"/>
    <w:multiLevelType w:val="multilevel"/>
    <w:tmpl w:val="5A362F9A"/>
    <w:lvl w:ilvl="0">
      <w:start w:val="13"/>
      <w:numFmt w:val="decimal"/>
      <w:lvlText w:val="%1"/>
      <w:lvlJc w:val="left"/>
      <w:pPr>
        <w:ind w:left="140" w:hanging="704"/>
      </w:pPr>
      <w:rPr>
        <w:rFonts w:hint="default"/>
        <w:lang w:val="pt-PT" w:eastAsia="en-US" w:bidi="ar-SA"/>
      </w:rPr>
    </w:lvl>
    <w:lvl w:ilvl="1">
      <w:start w:val="1"/>
      <w:numFmt w:val="decimal"/>
      <w:lvlText w:val="%1.%2."/>
      <w:lvlJc w:val="left"/>
      <w:pPr>
        <w:ind w:left="140" w:hanging="704"/>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209" w:hanging="704"/>
      </w:pPr>
      <w:rPr>
        <w:rFonts w:hint="default"/>
        <w:lang w:val="pt-PT" w:eastAsia="en-US" w:bidi="ar-SA"/>
      </w:rPr>
    </w:lvl>
    <w:lvl w:ilvl="3">
      <w:numFmt w:val="bullet"/>
      <w:lvlText w:val="•"/>
      <w:lvlJc w:val="left"/>
      <w:pPr>
        <w:ind w:left="3244" w:hanging="704"/>
      </w:pPr>
      <w:rPr>
        <w:rFonts w:hint="default"/>
        <w:lang w:val="pt-PT" w:eastAsia="en-US" w:bidi="ar-SA"/>
      </w:rPr>
    </w:lvl>
    <w:lvl w:ilvl="4">
      <w:numFmt w:val="bullet"/>
      <w:lvlText w:val="•"/>
      <w:lvlJc w:val="left"/>
      <w:pPr>
        <w:ind w:left="4279" w:hanging="704"/>
      </w:pPr>
      <w:rPr>
        <w:rFonts w:hint="default"/>
        <w:lang w:val="pt-PT" w:eastAsia="en-US" w:bidi="ar-SA"/>
      </w:rPr>
    </w:lvl>
    <w:lvl w:ilvl="5">
      <w:numFmt w:val="bullet"/>
      <w:lvlText w:val="•"/>
      <w:lvlJc w:val="left"/>
      <w:pPr>
        <w:ind w:left="5314" w:hanging="704"/>
      </w:pPr>
      <w:rPr>
        <w:rFonts w:hint="default"/>
        <w:lang w:val="pt-PT" w:eastAsia="en-US" w:bidi="ar-SA"/>
      </w:rPr>
    </w:lvl>
    <w:lvl w:ilvl="6">
      <w:numFmt w:val="bullet"/>
      <w:lvlText w:val="•"/>
      <w:lvlJc w:val="left"/>
      <w:pPr>
        <w:ind w:left="6349" w:hanging="704"/>
      </w:pPr>
      <w:rPr>
        <w:rFonts w:hint="default"/>
        <w:lang w:val="pt-PT" w:eastAsia="en-US" w:bidi="ar-SA"/>
      </w:rPr>
    </w:lvl>
    <w:lvl w:ilvl="7">
      <w:numFmt w:val="bullet"/>
      <w:lvlText w:val="•"/>
      <w:lvlJc w:val="left"/>
      <w:pPr>
        <w:ind w:left="7384" w:hanging="704"/>
      </w:pPr>
      <w:rPr>
        <w:rFonts w:hint="default"/>
        <w:lang w:val="pt-PT" w:eastAsia="en-US" w:bidi="ar-SA"/>
      </w:rPr>
    </w:lvl>
    <w:lvl w:ilvl="8">
      <w:numFmt w:val="bullet"/>
      <w:lvlText w:val="•"/>
      <w:lvlJc w:val="left"/>
      <w:pPr>
        <w:ind w:left="8419" w:hanging="704"/>
      </w:pPr>
      <w:rPr>
        <w:rFonts w:hint="default"/>
        <w:lang w:val="pt-PT" w:eastAsia="en-US" w:bidi="ar-SA"/>
      </w:rPr>
    </w:lvl>
  </w:abstractNum>
  <w:abstractNum w:abstractNumId="4" w15:restartNumberingAfterBreak="0">
    <w:nsid w:val="0CFE209F"/>
    <w:multiLevelType w:val="hybridMultilevel"/>
    <w:tmpl w:val="7B2CAA2C"/>
    <w:lvl w:ilvl="0" w:tplc="F25407D8">
      <w:start w:val="1"/>
      <w:numFmt w:val="lowerLetter"/>
      <w:lvlText w:val="%1)"/>
      <w:lvlJc w:val="left"/>
      <w:pPr>
        <w:ind w:left="421" w:hanging="281"/>
      </w:pPr>
      <w:rPr>
        <w:rFonts w:ascii="Arial MT" w:eastAsia="Arial MT" w:hAnsi="Arial MT" w:cs="Arial MT" w:hint="default"/>
        <w:b w:val="0"/>
        <w:bCs w:val="0"/>
        <w:i w:val="0"/>
        <w:iCs w:val="0"/>
        <w:spacing w:val="0"/>
        <w:w w:val="100"/>
        <w:sz w:val="24"/>
        <w:szCs w:val="24"/>
        <w:lang w:val="pt-PT" w:eastAsia="en-US" w:bidi="ar-SA"/>
      </w:rPr>
    </w:lvl>
    <w:lvl w:ilvl="1" w:tplc="643009E8">
      <w:numFmt w:val="bullet"/>
      <w:lvlText w:val="•"/>
      <w:lvlJc w:val="left"/>
      <w:pPr>
        <w:ind w:left="1426" w:hanging="281"/>
      </w:pPr>
      <w:rPr>
        <w:rFonts w:hint="default"/>
        <w:lang w:val="pt-PT" w:eastAsia="en-US" w:bidi="ar-SA"/>
      </w:rPr>
    </w:lvl>
    <w:lvl w:ilvl="2" w:tplc="609A792E">
      <w:numFmt w:val="bullet"/>
      <w:lvlText w:val="•"/>
      <w:lvlJc w:val="left"/>
      <w:pPr>
        <w:ind w:left="2433" w:hanging="281"/>
      </w:pPr>
      <w:rPr>
        <w:rFonts w:hint="default"/>
        <w:lang w:val="pt-PT" w:eastAsia="en-US" w:bidi="ar-SA"/>
      </w:rPr>
    </w:lvl>
    <w:lvl w:ilvl="3" w:tplc="41BAC67E">
      <w:numFmt w:val="bullet"/>
      <w:lvlText w:val="•"/>
      <w:lvlJc w:val="left"/>
      <w:pPr>
        <w:ind w:left="3440" w:hanging="281"/>
      </w:pPr>
      <w:rPr>
        <w:rFonts w:hint="default"/>
        <w:lang w:val="pt-PT" w:eastAsia="en-US" w:bidi="ar-SA"/>
      </w:rPr>
    </w:lvl>
    <w:lvl w:ilvl="4" w:tplc="684A48AE">
      <w:numFmt w:val="bullet"/>
      <w:lvlText w:val="•"/>
      <w:lvlJc w:val="left"/>
      <w:pPr>
        <w:ind w:left="4447" w:hanging="281"/>
      </w:pPr>
      <w:rPr>
        <w:rFonts w:hint="default"/>
        <w:lang w:val="pt-PT" w:eastAsia="en-US" w:bidi="ar-SA"/>
      </w:rPr>
    </w:lvl>
    <w:lvl w:ilvl="5" w:tplc="8B280000">
      <w:numFmt w:val="bullet"/>
      <w:lvlText w:val="•"/>
      <w:lvlJc w:val="left"/>
      <w:pPr>
        <w:ind w:left="5454" w:hanging="281"/>
      </w:pPr>
      <w:rPr>
        <w:rFonts w:hint="default"/>
        <w:lang w:val="pt-PT" w:eastAsia="en-US" w:bidi="ar-SA"/>
      </w:rPr>
    </w:lvl>
    <w:lvl w:ilvl="6" w:tplc="4D4CE800">
      <w:numFmt w:val="bullet"/>
      <w:lvlText w:val="•"/>
      <w:lvlJc w:val="left"/>
      <w:pPr>
        <w:ind w:left="6461" w:hanging="281"/>
      </w:pPr>
      <w:rPr>
        <w:rFonts w:hint="default"/>
        <w:lang w:val="pt-PT" w:eastAsia="en-US" w:bidi="ar-SA"/>
      </w:rPr>
    </w:lvl>
    <w:lvl w:ilvl="7" w:tplc="C80E789E">
      <w:numFmt w:val="bullet"/>
      <w:lvlText w:val="•"/>
      <w:lvlJc w:val="left"/>
      <w:pPr>
        <w:ind w:left="7468" w:hanging="281"/>
      </w:pPr>
      <w:rPr>
        <w:rFonts w:hint="default"/>
        <w:lang w:val="pt-PT" w:eastAsia="en-US" w:bidi="ar-SA"/>
      </w:rPr>
    </w:lvl>
    <w:lvl w:ilvl="8" w:tplc="C2D4E3E0">
      <w:numFmt w:val="bullet"/>
      <w:lvlText w:val="•"/>
      <w:lvlJc w:val="left"/>
      <w:pPr>
        <w:ind w:left="8475" w:hanging="281"/>
      </w:pPr>
      <w:rPr>
        <w:rFonts w:hint="default"/>
        <w:lang w:val="pt-PT" w:eastAsia="en-US" w:bidi="ar-SA"/>
      </w:rPr>
    </w:lvl>
  </w:abstractNum>
  <w:abstractNum w:abstractNumId="5" w15:restartNumberingAfterBreak="0">
    <w:nsid w:val="14150B85"/>
    <w:multiLevelType w:val="multilevel"/>
    <w:tmpl w:val="49384F58"/>
    <w:lvl w:ilvl="0">
      <w:start w:val="3"/>
      <w:numFmt w:val="decimal"/>
      <w:lvlText w:val="%1."/>
      <w:lvlJc w:val="left"/>
      <w:pPr>
        <w:ind w:left="360" w:hanging="360"/>
      </w:pPr>
      <w:rPr>
        <w:rFonts w:ascii="Arial" w:hAnsi="Arial" w:cs="Arial" w:hint="default"/>
        <w:color w:val="auto"/>
        <w:sz w:val="20"/>
      </w:rPr>
    </w:lvl>
    <w:lvl w:ilvl="1">
      <w:start w:val="1"/>
      <w:numFmt w:val="decimal"/>
      <w:lvlText w:val="%1.%2."/>
      <w:lvlJc w:val="left"/>
      <w:pPr>
        <w:ind w:left="862" w:hanging="720"/>
      </w:pPr>
      <w:rPr>
        <w:rFonts w:ascii="Arial" w:hAnsi="Arial" w:cs="Arial" w:hint="default"/>
        <w:color w:val="auto"/>
        <w:sz w:val="20"/>
      </w:rPr>
    </w:lvl>
    <w:lvl w:ilvl="2">
      <w:start w:val="1"/>
      <w:numFmt w:val="decimal"/>
      <w:lvlText w:val="%1.%2.%3."/>
      <w:lvlJc w:val="left"/>
      <w:pPr>
        <w:ind w:left="1004" w:hanging="720"/>
      </w:pPr>
      <w:rPr>
        <w:rFonts w:ascii="Arial" w:hAnsi="Arial" w:cs="Arial" w:hint="default"/>
        <w:color w:val="auto"/>
        <w:sz w:val="20"/>
      </w:rPr>
    </w:lvl>
    <w:lvl w:ilvl="3">
      <w:start w:val="1"/>
      <w:numFmt w:val="decimal"/>
      <w:lvlText w:val="%1.%2.%3.%4."/>
      <w:lvlJc w:val="left"/>
      <w:pPr>
        <w:ind w:left="1506" w:hanging="1080"/>
      </w:pPr>
      <w:rPr>
        <w:rFonts w:ascii="Arial" w:hAnsi="Arial" w:cs="Arial" w:hint="default"/>
        <w:color w:val="auto"/>
        <w:sz w:val="20"/>
      </w:rPr>
    </w:lvl>
    <w:lvl w:ilvl="4">
      <w:start w:val="1"/>
      <w:numFmt w:val="decimal"/>
      <w:lvlText w:val="%1.%2.%3.%4.%5."/>
      <w:lvlJc w:val="left"/>
      <w:pPr>
        <w:ind w:left="1648" w:hanging="1080"/>
      </w:pPr>
      <w:rPr>
        <w:rFonts w:ascii="Arial" w:hAnsi="Arial" w:cs="Arial" w:hint="default"/>
        <w:color w:val="auto"/>
        <w:sz w:val="20"/>
      </w:rPr>
    </w:lvl>
    <w:lvl w:ilvl="5">
      <w:start w:val="1"/>
      <w:numFmt w:val="decimal"/>
      <w:lvlText w:val="%1.%2.%3.%4.%5.%6."/>
      <w:lvlJc w:val="left"/>
      <w:pPr>
        <w:ind w:left="2150" w:hanging="1440"/>
      </w:pPr>
      <w:rPr>
        <w:rFonts w:ascii="Arial" w:hAnsi="Arial" w:cs="Arial" w:hint="default"/>
        <w:color w:val="auto"/>
        <w:sz w:val="20"/>
      </w:rPr>
    </w:lvl>
    <w:lvl w:ilvl="6">
      <w:start w:val="1"/>
      <w:numFmt w:val="decimal"/>
      <w:lvlText w:val="%1.%2.%3.%4.%5.%6.%7."/>
      <w:lvlJc w:val="left"/>
      <w:pPr>
        <w:ind w:left="2292" w:hanging="1440"/>
      </w:pPr>
      <w:rPr>
        <w:rFonts w:ascii="Arial" w:hAnsi="Arial" w:cs="Arial" w:hint="default"/>
        <w:color w:val="auto"/>
        <w:sz w:val="20"/>
      </w:rPr>
    </w:lvl>
    <w:lvl w:ilvl="7">
      <w:start w:val="1"/>
      <w:numFmt w:val="decimal"/>
      <w:lvlText w:val="%1.%2.%3.%4.%5.%6.%7.%8."/>
      <w:lvlJc w:val="left"/>
      <w:pPr>
        <w:ind w:left="2794" w:hanging="1800"/>
      </w:pPr>
      <w:rPr>
        <w:rFonts w:ascii="Arial" w:hAnsi="Arial" w:cs="Arial" w:hint="default"/>
        <w:color w:val="auto"/>
        <w:sz w:val="20"/>
      </w:rPr>
    </w:lvl>
    <w:lvl w:ilvl="8">
      <w:start w:val="1"/>
      <w:numFmt w:val="decimal"/>
      <w:lvlText w:val="%1.%2.%3.%4.%5.%6.%7.%8.%9."/>
      <w:lvlJc w:val="left"/>
      <w:pPr>
        <w:ind w:left="2936" w:hanging="1800"/>
      </w:pPr>
      <w:rPr>
        <w:rFonts w:ascii="Arial" w:hAnsi="Arial" w:cs="Arial" w:hint="default"/>
        <w:color w:val="auto"/>
        <w:sz w:val="20"/>
      </w:rPr>
    </w:lvl>
  </w:abstractNum>
  <w:abstractNum w:abstractNumId="6" w15:restartNumberingAfterBreak="0">
    <w:nsid w:val="149720E5"/>
    <w:multiLevelType w:val="multilevel"/>
    <w:tmpl w:val="68AAC6C6"/>
    <w:lvl w:ilvl="0">
      <w:start w:val="1"/>
      <w:numFmt w:val="decimal"/>
      <w:lvlText w:val="%1"/>
      <w:lvlJc w:val="left"/>
      <w:pPr>
        <w:ind w:left="140" w:hanging="480"/>
      </w:pPr>
      <w:rPr>
        <w:rFonts w:hint="default"/>
        <w:lang w:val="pt-PT" w:eastAsia="en-US" w:bidi="ar-SA"/>
      </w:rPr>
    </w:lvl>
    <w:lvl w:ilvl="1">
      <w:start w:val="1"/>
      <w:numFmt w:val="decimal"/>
      <w:lvlText w:val="%1.%2."/>
      <w:lvlJc w:val="left"/>
      <w:pPr>
        <w:ind w:left="140" w:hanging="480"/>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1.%2.%3."/>
      <w:lvlJc w:val="left"/>
      <w:pPr>
        <w:ind w:left="810" w:hanging="670"/>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2968" w:hanging="670"/>
      </w:pPr>
      <w:rPr>
        <w:rFonts w:hint="default"/>
        <w:lang w:val="pt-PT" w:eastAsia="en-US" w:bidi="ar-SA"/>
      </w:rPr>
    </w:lvl>
    <w:lvl w:ilvl="4">
      <w:numFmt w:val="bullet"/>
      <w:lvlText w:val="•"/>
      <w:lvlJc w:val="left"/>
      <w:pPr>
        <w:ind w:left="4043" w:hanging="670"/>
      </w:pPr>
      <w:rPr>
        <w:rFonts w:hint="default"/>
        <w:lang w:val="pt-PT" w:eastAsia="en-US" w:bidi="ar-SA"/>
      </w:rPr>
    </w:lvl>
    <w:lvl w:ilvl="5">
      <w:numFmt w:val="bullet"/>
      <w:lvlText w:val="•"/>
      <w:lvlJc w:val="left"/>
      <w:pPr>
        <w:ind w:left="5117" w:hanging="670"/>
      </w:pPr>
      <w:rPr>
        <w:rFonts w:hint="default"/>
        <w:lang w:val="pt-PT" w:eastAsia="en-US" w:bidi="ar-SA"/>
      </w:rPr>
    </w:lvl>
    <w:lvl w:ilvl="6">
      <w:numFmt w:val="bullet"/>
      <w:lvlText w:val="•"/>
      <w:lvlJc w:val="left"/>
      <w:pPr>
        <w:ind w:left="6191" w:hanging="670"/>
      </w:pPr>
      <w:rPr>
        <w:rFonts w:hint="default"/>
        <w:lang w:val="pt-PT" w:eastAsia="en-US" w:bidi="ar-SA"/>
      </w:rPr>
    </w:lvl>
    <w:lvl w:ilvl="7">
      <w:numFmt w:val="bullet"/>
      <w:lvlText w:val="•"/>
      <w:lvlJc w:val="left"/>
      <w:pPr>
        <w:ind w:left="7266" w:hanging="670"/>
      </w:pPr>
      <w:rPr>
        <w:rFonts w:hint="default"/>
        <w:lang w:val="pt-PT" w:eastAsia="en-US" w:bidi="ar-SA"/>
      </w:rPr>
    </w:lvl>
    <w:lvl w:ilvl="8">
      <w:numFmt w:val="bullet"/>
      <w:lvlText w:val="•"/>
      <w:lvlJc w:val="left"/>
      <w:pPr>
        <w:ind w:left="8340" w:hanging="670"/>
      </w:pPr>
      <w:rPr>
        <w:rFonts w:hint="default"/>
        <w:lang w:val="pt-PT" w:eastAsia="en-US" w:bidi="ar-SA"/>
      </w:rPr>
    </w:lvl>
  </w:abstractNum>
  <w:abstractNum w:abstractNumId="7" w15:restartNumberingAfterBreak="0">
    <w:nsid w:val="1C341B40"/>
    <w:multiLevelType w:val="hybridMultilevel"/>
    <w:tmpl w:val="227C6642"/>
    <w:lvl w:ilvl="0" w:tplc="73BC86AC">
      <w:start w:val="1"/>
      <w:numFmt w:val="lowerRoman"/>
      <w:lvlText w:val="%1."/>
      <w:lvlJc w:val="left"/>
      <w:pPr>
        <w:ind w:left="848" w:hanging="200"/>
      </w:pPr>
      <w:rPr>
        <w:rFonts w:ascii="Arial MT" w:eastAsia="Arial MT" w:hAnsi="Arial MT" w:cs="Arial MT" w:hint="default"/>
        <w:b w:val="0"/>
        <w:bCs w:val="0"/>
        <w:i w:val="0"/>
        <w:iCs w:val="0"/>
        <w:spacing w:val="-1"/>
        <w:w w:val="100"/>
        <w:sz w:val="24"/>
        <w:szCs w:val="24"/>
        <w:lang w:val="pt-PT" w:eastAsia="en-US" w:bidi="ar-SA"/>
      </w:rPr>
    </w:lvl>
    <w:lvl w:ilvl="1" w:tplc="123A7AA0">
      <w:start w:val="1"/>
      <w:numFmt w:val="decimal"/>
      <w:lvlText w:val="%2."/>
      <w:lvlJc w:val="left"/>
      <w:pPr>
        <w:ind w:left="1556" w:hanging="288"/>
      </w:pPr>
      <w:rPr>
        <w:rFonts w:ascii="Arial MT" w:eastAsia="Arial MT" w:hAnsi="Arial MT" w:cs="Arial MT" w:hint="default"/>
        <w:b w:val="0"/>
        <w:bCs w:val="0"/>
        <w:i w:val="0"/>
        <w:iCs w:val="0"/>
        <w:spacing w:val="0"/>
        <w:w w:val="100"/>
        <w:sz w:val="24"/>
        <w:szCs w:val="24"/>
        <w:lang w:val="pt-PT" w:eastAsia="en-US" w:bidi="ar-SA"/>
      </w:rPr>
    </w:lvl>
    <w:lvl w:ilvl="2" w:tplc="F3165886">
      <w:start w:val="1"/>
      <w:numFmt w:val="lowerRoman"/>
      <w:lvlText w:val="%3."/>
      <w:lvlJc w:val="left"/>
      <w:pPr>
        <w:ind w:left="2264" w:hanging="192"/>
      </w:pPr>
      <w:rPr>
        <w:rFonts w:ascii="Arial MT" w:eastAsia="Arial MT" w:hAnsi="Arial MT" w:cs="Arial MT" w:hint="default"/>
        <w:b w:val="0"/>
        <w:bCs w:val="0"/>
        <w:i w:val="0"/>
        <w:iCs w:val="0"/>
        <w:spacing w:val="-1"/>
        <w:w w:val="100"/>
        <w:sz w:val="24"/>
        <w:szCs w:val="24"/>
        <w:lang w:val="pt-PT" w:eastAsia="en-US" w:bidi="ar-SA"/>
      </w:rPr>
    </w:lvl>
    <w:lvl w:ilvl="3" w:tplc="6BAAE6BA">
      <w:numFmt w:val="bullet"/>
      <w:lvlText w:val="•"/>
      <w:lvlJc w:val="left"/>
      <w:pPr>
        <w:ind w:left="3288" w:hanging="192"/>
      </w:pPr>
      <w:rPr>
        <w:rFonts w:hint="default"/>
        <w:lang w:val="pt-PT" w:eastAsia="en-US" w:bidi="ar-SA"/>
      </w:rPr>
    </w:lvl>
    <w:lvl w:ilvl="4" w:tplc="F09665F2">
      <w:numFmt w:val="bullet"/>
      <w:lvlText w:val="•"/>
      <w:lvlJc w:val="left"/>
      <w:pPr>
        <w:ind w:left="4317" w:hanging="192"/>
      </w:pPr>
      <w:rPr>
        <w:rFonts w:hint="default"/>
        <w:lang w:val="pt-PT" w:eastAsia="en-US" w:bidi="ar-SA"/>
      </w:rPr>
    </w:lvl>
    <w:lvl w:ilvl="5" w:tplc="4CBADEFC">
      <w:numFmt w:val="bullet"/>
      <w:lvlText w:val="•"/>
      <w:lvlJc w:val="left"/>
      <w:pPr>
        <w:ind w:left="5346" w:hanging="192"/>
      </w:pPr>
      <w:rPr>
        <w:rFonts w:hint="default"/>
        <w:lang w:val="pt-PT" w:eastAsia="en-US" w:bidi="ar-SA"/>
      </w:rPr>
    </w:lvl>
    <w:lvl w:ilvl="6" w:tplc="F9AE3FF0">
      <w:numFmt w:val="bullet"/>
      <w:lvlText w:val="•"/>
      <w:lvlJc w:val="left"/>
      <w:pPr>
        <w:ind w:left="6374" w:hanging="192"/>
      </w:pPr>
      <w:rPr>
        <w:rFonts w:hint="default"/>
        <w:lang w:val="pt-PT" w:eastAsia="en-US" w:bidi="ar-SA"/>
      </w:rPr>
    </w:lvl>
    <w:lvl w:ilvl="7" w:tplc="29620AB6">
      <w:numFmt w:val="bullet"/>
      <w:lvlText w:val="•"/>
      <w:lvlJc w:val="left"/>
      <w:pPr>
        <w:ind w:left="7403" w:hanging="192"/>
      </w:pPr>
      <w:rPr>
        <w:rFonts w:hint="default"/>
        <w:lang w:val="pt-PT" w:eastAsia="en-US" w:bidi="ar-SA"/>
      </w:rPr>
    </w:lvl>
    <w:lvl w:ilvl="8" w:tplc="3364EDBC">
      <w:numFmt w:val="bullet"/>
      <w:lvlText w:val="•"/>
      <w:lvlJc w:val="left"/>
      <w:pPr>
        <w:ind w:left="8432" w:hanging="192"/>
      </w:pPr>
      <w:rPr>
        <w:rFonts w:hint="default"/>
        <w:lang w:val="pt-PT" w:eastAsia="en-US" w:bidi="ar-SA"/>
      </w:rPr>
    </w:lvl>
  </w:abstractNum>
  <w:abstractNum w:abstractNumId="8" w15:restartNumberingAfterBreak="0">
    <w:nsid w:val="1F2F13D4"/>
    <w:multiLevelType w:val="multilevel"/>
    <w:tmpl w:val="0114D500"/>
    <w:lvl w:ilvl="0">
      <w:start w:val="10"/>
      <w:numFmt w:val="decimal"/>
      <w:lvlText w:val="%1"/>
      <w:lvlJc w:val="left"/>
      <w:pPr>
        <w:ind w:left="743" w:hanging="603"/>
      </w:pPr>
      <w:rPr>
        <w:rFonts w:hint="default"/>
        <w:lang w:val="pt-PT" w:eastAsia="en-US" w:bidi="ar-SA"/>
      </w:rPr>
    </w:lvl>
    <w:lvl w:ilvl="1">
      <w:start w:val="1"/>
      <w:numFmt w:val="decimal"/>
      <w:lvlText w:val="%1.%2."/>
      <w:lvlJc w:val="left"/>
      <w:pPr>
        <w:ind w:left="743" w:hanging="603"/>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689" w:hanging="603"/>
      </w:pPr>
      <w:rPr>
        <w:rFonts w:hint="default"/>
        <w:lang w:val="pt-PT" w:eastAsia="en-US" w:bidi="ar-SA"/>
      </w:rPr>
    </w:lvl>
    <w:lvl w:ilvl="3">
      <w:numFmt w:val="bullet"/>
      <w:lvlText w:val="•"/>
      <w:lvlJc w:val="left"/>
      <w:pPr>
        <w:ind w:left="3664" w:hanging="603"/>
      </w:pPr>
      <w:rPr>
        <w:rFonts w:hint="default"/>
        <w:lang w:val="pt-PT" w:eastAsia="en-US" w:bidi="ar-SA"/>
      </w:rPr>
    </w:lvl>
    <w:lvl w:ilvl="4">
      <w:numFmt w:val="bullet"/>
      <w:lvlText w:val="•"/>
      <w:lvlJc w:val="left"/>
      <w:pPr>
        <w:ind w:left="4639" w:hanging="603"/>
      </w:pPr>
      <w:rPr>
        <w:rFonts w:hint="default"/>
        <w:lang w:val="pt-PT" w:eastAsia="en-US" w:bidi="ar-SA"/>
      </w:rPr>
    </w:lvl>
    <w:lvl w:ilvl="5">
      <w:numFmt w:val="bullet"/>
      <w:lvlText w:val="•"/>
      <w:lvlJc w:val="left"/>
      <w:pPr>
        <w:ind w:left="5614" w:hanging="603"/>
      </w:pPr>
      <w:rPr>
        <w:rFonts w:hint="default"/>
        <w:lang w:val="pt-PT" w:eastAsia="en-US" w:bidi="ar-SA"/>
      </w:rPr>
    </w:lvl>
    <w:lvl w:ilvl="6">
      <w:numFmt w:val="bullet"/>
      <w:lvlText w:val="•"/>
      <w:lvlJc w:val="left"/>
      <w:pPr>
        <w:ind w:left="6589" w:hanging="603"/>
      </w:pPr>
      <w:rPr>
        <w:rFonts w:hint="default"/>
        <w:lang w:val="pt-PT" w:eastAsia="en-US" w:bidi="ar-SA"/>
      </w:rPr>
    </w:lvl>
    <w:lvl w:ilvl="7">
      <w:numFmt w:val="bullet"/>
      <w:lvlText w:val="•"/>
      <w:lvlJc w:val="left"/>
      <w:pPr>
        <w:ind w:left="7564" w:hanging="603"/>
      </w:pPr>
      <w:rPr>
        <w:rFonts w:hint="default"/>
        <w:lang w:val="pt-PT" w:eastAsia="en-US" w:bidi="ar-SA"/>
      </w:rPr>
    </w:lvl>
    <w:lvl w:ilvl="8">
      <w:numFmt w:val="bullet"/>
      <w:lvlText w:val="•"/>
      <w:lvlJc w:val="left"/>
      <w:pPr>
        <w:ind w:left="8539" w:hanging="603"/>
      </w:pPr>
      <w:rPr>
        <w:rFonts w:hint="default"/>
        <w:lang w:val="pt-PT" w:eastAsia="en-US" w:bidi="ar-SA"/>
      </w:rPr>
    </w:lvl>
  </w:abstractNum>
  <w:abstractNum w:abstractNumId="9" w15:restartNumberingAfterBreak="0">
    <w:nsid w:val="1F510C37"/>
    <w:multiLevelType w:val="multilevel"/>
    <w:tmpl w:val="CBC00FF4"/>
    <w:lvl w:ilvl="0">
      <w:start w:val="8"/>
      <w:numFmt w:val="decimal"/>
      <w:lvlText w:val="%1"/>
      <w:lvlJc w:val="left"/>
      <w:pPr>
        <w:ind w:left="608" w:hanging="468"/>
      </w:pPr>
      <w:rPr>
        <w:rFonts w:hint="default"/>
        <w:lang w:val="pt-PT" w:eastAsia="en-US" w:bidi="ar-SA"/>
      </w:rPr>
    </w:lvl>
    <w:lvl w:ilvl="1">
      <w:start w:val="1"/>
      <w:numFmt w:val="decimal"/>
      <w:lvlText w:val="%1.%2."/>
      <w:lvlJc w:val="left"/>
      <w:pPr>
        <w:ind w:left="608" w:hanging="468"/>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140" w:hanging="840"/>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2797" w:hanging="840"/>
      </w:pPr>
      <w:rPr>
        <w:rFonts w:hint="default"/>
        <w:lang w:val="pt-PT" w:eastAsia="en-US" w:bidi="ar-SA"/>
      </w:rPr>
    </w:lvl>
    <w:lvl w:ilvl="4">
      <w:numFmt w:val="bullet"/>
      <w:lvlText w:val="•"/>
      <w:lvlJc w:val="left"/>
      <w:pPr>
        <w:ind w:left="3896" w:hanging="840"/>
      </w:pPr>
      <w:rPr>
        <w:rFonts w:hint="default"/>
        <w:lang w:val="pt-PT" w:eastAsia="en-US" w:bidi="ar-SA"/>
      </w:rPr>
    </w:lvl>
    <w:lvl w:ilvl="5">
      <w:numFmt w:val="bullet"/>
      <w:lvlText w:val="•"/>
      <w:lvlJc w:val="left"/>
      <w:pPr>
        <w:ind w:left="4995" w:hanging="840"/>
      </w:pPr>
      <w:rPr>
        <w:rFonts w:hint="default"/>
        <w:lang w:val="pt-PT" w:eastAsia="en-US" w:bidi="ar-SA"/>
      </w:rPr>
    </w:lvl>
    <w:lvl w:ilvl="6">
      <w:numFmt w:val="bullet"/>
      <w:lvlText w:val="•"/>
      <w:lvlJc w:val="left"/>
      <w:pPr>
        <w:ind w:left="6094" w:hanging="840"/>
      </w:pPr>
      <w:rPr>
        <w:rFonts w:hint="default"/>
        <w:lang w:val="pt-PT" w:eastAsia="en-US" w:bidi="ar-SA"/>
      </w:rPr>
    </w:lvl>
    <w:lvl w:ilvl="7">
      <w:numFmt w:val="bullet"/>
      <w:lvlText w:val="•"/>
      <w:lvlJc w:val="left"/>
      <w:pPr>
        <w:ind w:left="7192" w:hanging="840"/>
      </w:pPr>
      <w:rPr>
        <w:rFonts w:hint="default"/>
        <w:lang w:val="pt-PT" w:eastAsia="en-US" w:bidi="ar-SA"/>
      </w:rPr>
    </w:lvl>
    <w:lvl w:ilvl="8">
      <w:numFmt w:val="bullet"/>
      <w:lvlText w:val="•"/>
      <w:lvlJc w:val="left"/>
      <w:pPr>
        <w:ind w:left="8291" w:hanging="840"/>
      </w:pPr>
      <w:rPr>
        <w:rFonts w:hint="default"/>
        <w:lang w:val="pt-PT" w:eastAsia="en-US" w:bidi="ar-SA"/>
      </w:rPr>
    </w:lvl>
  </w:abstractNum>
  <w:abstractNum w:abstractNumId="10" w15:restartNumberingAfterBreak="0">
    <w:nsid w:val="24741F78"/>
    <w:multiLevelType w:val="multilevel"/>
    <w:tmpl w:val="2C341ED2"/>
    <w:lvl w:ilvl="0">
      <w:start w:val="5"/>
      <w:numFmt w:val="decimal"/>
      <w:lvlText w:val="%1"/>
      <w:lvlJc w:val="left"/>
      <w:pPr>
        <w:ind w:left="140" w:hanging="478"/>
      </w:pPr>
      <w:rPr>
        <w:rFonts w:hint="default"/>
        <w:lang w:val="pt-PT" w:eastAsia="en-US" w:bidi="ar-SA"/>
      </w:rPr>
    </w:lvl>
    <w:lvl w:ilvl="1">
      <w:start w:val="1"/>
      <w:numFmt w:val="decimal"/>
      <w:lvlText w:val="%1.%2."/>
      <w:lvlJc w:val="left"/>
      <w:pPr>
        <w:ind w:left="140" w:hanging="478"/>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2209" w:hanging="478"/>
      </w:pPr>
      <w:rPr>
        <w:rFonts w:hint="default"/>
        <w:lang w:val="pt-PT" w:eastAsia="en-US" w:bidi="ar-SA"/>
      </w:rPr>
    </w:lvl>
    <w:lvl w:ilvl="3">
      <w:numFmt w:val="bullet"/>
      <w:lvlText w:val="•"/>
      <w:lvlJc w:val="left"/>
      <w:pPr>
        <w:ind w:left="3244" w:hanging="478"/>
      </w:pPr>
      <w:rPr>
        <w:rFonts w:hint="default"/>
        <w:lang w:val="pt-PT" w:eastAsia="en-US" w:bidi="ar-SA"/>
      </w:rPr>
    </w:lvl>
    <w:lvl w:ilvl="4">
      <w:numFmt w:val="bullet"/>
      <w:lvlText w:val="•"/>
      <w:lvlJc w:val="left"/>
      <w:pPr>
        <w:ind w:left="4279" w:hanging="478"/>
      </w:pPr>
      <w:rPr>
        <w:rFonts w:hint="default"/>
        <w:lang w:val="pt-PT" w:eastAsia="en-US" w:bidi="ar-SA"/>
      </w:rPr>
    </w:lvl>
    <w:lvl w:ilvl="5">
      <w:numFmt w:val="bullet"/>
      <w:lvlText w:val="•"/>
      <w:lvlJc w:val="left"/>
      <w:pPr>
        <w:ind w:left="5314" w:hanging="478"/>
      </w:pPr>
      <w:rPr>
        <w:rFonts w:hint="default"/>
        <w:lang w:val="pt-PT" w:eastAsia="en-US" w:bidi="ar-SA"/>
      </w:rPr>
    </w:lvl>
    <w:lvl w:ilvl="6">
      <w:numFmt w:val="bullet"/>
      <w:lvlText w:val="•"/>
      <w:lvlJc w:val="left"/>
      <w:pPr>
        <w:ind w:left="6349" w:hanging="478"/>
      </w:pPr>
      <w:rPr>
        <w:rFonts w:hint="default"/>
        <w:lang w:val="pt-PT" w:eastAsia="en-US" w:bidi="ar-SA"/>
      </w:rPr>
    </w:lvl>
    <w:lvl w:ilvl="7">
      <w:numFmt w:val="bullet"/>
      <w:lvlText w:val="•"/>
      <w:lvlJc w:val="left"/>
      <w:pPr>
        <w:ind w:left="7384" w:hanging="478"/>
      </w:pPr>
      <w:rPr>
        <w:rFonts w:hint="default"/>
        <w:lang w:val="pt-PT" w:eastAsia="en-US" w:bidi="ar-SA"/>
      </w:rPr>
    </w:lvl>
    <w:lvl w:ilvl="8">
      <w:numFmt w:val="bullet"/>
      <w:lvlText w:val="•"/>
      <w:lvlJc w:val="left"/>
      <w:pPr>
        <w:ind w:left="8419" w:hanging="478"/>
      </w:pPr>
      <w:rPr>
        <w:rFonts w:hint="default"/>
        <w:lang w:val="pt-PT" w:eastAsia="en-US" w:bidi="ar-SA"/>
      </w:rPr>
    </w:lvl>
  </w:abstractNum>
  <w:abstractNum w:abstractNumId="11" w15:restartNumberingAfterBreak="0">
    <w:nsid w:val="37561495"/>
    <w:multiLevelType w:val="multilevel"/>
    <w:tmpl w:val="928A3666"/>
    <w:lvl w:ilvl="0">
      <w:start w:val="3"/>
      <w:numFmt w:val="decimal"/>
      <w:lvlText w:val="%1"/>
      <w:lvlJc w:val="left"/>
      <w:pPr>
        <w:ind w:left="140" w:hanging="492"/>
      </w:pPr>
      <w:rPr>
        <w:rFonts w:hint="default"/>
        <w:lang w:val="pt-PT" w:eastAsia="en-US" w:bidi="ar-SA"/>
      </w:rPr>
    </w:lvl>
    <w:lvl w:ilvl="1">
      <w:start w:val="1"/>
      <w:numFmt w:val="decimal"/>
      <w:lvlText w:val="%1.%2."/>
      <w:lvlJc w:val="left"/>
      <w:pPr>
        <w:ind w:left="140" w:hanging="492"/>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2209" w:hanging="492"/>
      </w:pPr>
      <w:rPr>
        <w:rFonts w:hint="default"/>
        <w:lang w:val="pt-PT" w:eastAsia="en-US" w:bidi="ar-SA"/>
      </w:rPr>
    </w:lvl>
    <w:lvl w:ilvl="3">
      <w:numFmt w:val="bullet"/>
      <w:lvlText w:val="•"/>
      <w:lvlJc w:val="left"/>
      <w:pPr>
        <w:ind w:left="3244" w:hanging="492"/>
      </w:pPr>
      <w:rPr>
        <w:rFonts w:hint="default"/>
        <w:lang w:val="pt-PT" w:eastAsia="en-US" w:bidi="ar-SA"/>
      </w:rPr>
    </w:lvl>
    <w:lvl w:ilvl="4">
      <w:numFmt w:val="bullet"/>
      <w:lvlText w:val="•"/>
      <w:lvlJc w:val="left"/>
      <w:pPr>
        <w:ind w:left="4279" w:hanging="492"/>
      </w:pPr>
      <w:rPr>
        <w:rFonts w:hint="default"/>
        <w:lang w:val="pt-PT" w:eastAsia="en-US" w:bidi="ar-SA"/>
      </w:rPr>
    </w:lvl>
    <w:lvl w:ilvl="5">
      <w:numFmt w:val="bullet"/>
      <w:lvlText w:val="•"/>
      <w:lvlJc w:val="left"/>
      <w:pPr>
        <w:ind w:left="5314" w:hanging="492"/>
      </w:pPr>
      <w:rPr>
        <w:rFonts w:hint="default"/>
        <w:lang w:val="pt-PT" w:eastAsia="en-US" w:bidi="ar-SA"/>
      </w:rPr>
    </w:lvl>
    <w:lvl w:ilvl="6">
      <w:numFmt w:val="bullet"/>
      <w:lvlText w:val="•"/>
      <w:lvlJc w:val="left"/>
      <w:pPr>
        <w:ind w:left="6349" w:hanging="492"/>
      </w:pPr>
      <w:rPr>
        <w:rFonts w:hint="default"/>
        <w:lang w:val="pt-PT" w:eastAsia="en-US" w:bidi="ar-SA"/>
      </w:rPr>
    </w:lvl>
    <w:lvl w:ilvl="7">
      <w:numFmt w:val="bullet"/>
      <w:lvlText w:val="•"/>
      <w:lvlJc w:val="left"/>
      <w:pPr>
        <w:ind w:left="7384" w:hanging="492"/>
      </w:pPr>
      <w:rPr>
        <w:rFonts w:hint="default"/>
        <w:lang w:val="pt-PT" w:eastAsia="en-US" w:bidi="ar-SA"/>
      </w:rPr>
    </w:lvl>
    <w:lvl w:ilvl="8">
      <w:numFmt w:val="bullet"/>
      <w:lvlText w:val="•"/>
      <w:lvlJc w:val="left"/>
      <w:pPr>
        <w:ind w:left="8419" w:hanging="492"/>
      </w:pPr>
      <w:rPr>
        <w:rFonts w:hint="default"/>
        <w:lang w:val="pt-PT" w:eastAsia="en-US" w:bidi="ar-SA"/>
      </w:rPr>
    </w:lvl>
  </w:abstractNum>
  <w:abstractNum w:abstractNumId="12" w15:restartNumberingAfterBreak="0">
    <w:nsid w:val="38DC1913"/>
    <w:multiLevelType w:val="multilevel"/>
    <w:tmpl w:val="A282E02E"/>
    <w:lvl w:ilvl="0">
      <w:start w:val="15"/>
      <w:numFmt w:val="decimal"/>
      <w:lvlText w:val="%1"/>
      <w:lvlJc w:val="left"/>
      <w:pPr>
        <w:ind w:left="140" w:hanging="617"/>
      </w:pPr>
      <w:rPr>
        <w:rFonts w:hint="default"/>
        <w:lang w:val="pt-PT" w:eastAsia="en-US" w:bidi="ar-SA"/>
      </w:rPr>
    </w:lvl>
    <w:lvl w:ilvl="1">
      <w:start w:val="1"/>
      <w:numFmt w:val="decimal"/>
      <w:lvlText w:val="%1.%2."/>
      <w:lvlJc w:val="left"/>
      <w:pPr>
        <w:ind w:left="140" w:hanging="617"/>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209" w:hanging="617"/>
      </w:pPr>
      <w:rPr>
        <w:rFonts w:hint="default"/>
        <w:lang w:val="pt-PT" w:eastAsia="en-US" w:bidi="ar-SA"/>
      </w:rPr>
    </w:lvl>
    <w:lvl w:ilvl="3">
      <w:numFmt w:val="bullet"/>
      <w:lvlText w:val="•"/>
      <w:lvlJc w:val="left"/>
      <w:pPr>
        <w:ind w:left="3244" w:hanging="617"/>
      </w:pPr>
      <w:rPr>
        <w:rFonts w:hint="default"/>
        <w:lang w:val="pt-PT" w:eastAsia="en-US" w:bidi="ar-SA"/>
      </w:rPr>
    </w:lvl>
    <w:lvl w:ilvl="4">
      <w:numFmt w:val="bullet"/>
      <w:lvlText w:val="•"/>
      <w:lvlJc w:val="left"/>
      <w:pPr>
        <w:ind w:left="4279" w:hanging="617"/>
      </w:pPr>
      <w:rPr>
        <w:rFonts w:hint="default"/>
        <w:lang w:val="pt-PT" w:eastAsia="en-US" w:bidi="ar-SA"/>
      </w:rPr>
    </w:lvl>
    <w:lvl w:ilvl="5">
      <w:numFmt w:val="bullet"/>
      <w:lvlText w:val="•"/>
      <w:lvlJc w:val="left"/>
      <w:pPr>
        <w:ind w:left="5314" w:hanging="617"/>
      </w:pPr>
      <w:rPr>
        <w:rFonts w:hint="default"/>
        <w:lang w:val="pt-PT" w:eastAsia="en-US" w:bidi="ar-SA"/>
      </w:rPr>
    </w:lvl>
    <w:lvl w:ilvl="6">
      <w:numFmt w:val="bullet"/>
      <w:lvlText w:val="•"/>
      <w:lvlJc w:val="left"/>
      <w:pPr>
        <w:ind w:left="6349" w:hanging="617"/>
      </w:pPr>
      <w:rPr>
        <w:rFonts w:hint="default"/>
        <w:lang w:val="pt-PT" w:eastAsia="en-US" w:bidi="ar-SA"/>
      </w:rPr>
    </w:lvl>
    <w:lvl w:ilvl="7">
      <w:numFmt w:val="bullet"/>
      <w:lvlText w:val="•"/>
      <w:lvlJc w:val="left"/>
      <w:pPr>
        <w:ind w:left="7384" w:hanging="617"/>
      </w:pPr>
      <w:rPr>
        <w:rFonts w:hint="default"/>
        <w:lang w:val="pt-PT" w:eastAsia="en-US" w:bidi="ar-SA"/>
      </w:rPr>
    </w:lvl>
    <w:lvl w:ilvl="8">
      <w:numFmt w:val="bullet"/>
      <w:lvlText w:val="•"/>
      <w:lvlJc w:val="left"/>
      <w:pPr>
        <w:ind w:left="8419" w:hanging="617"/>
      </w:pPr>
      <w:rPr>
        <w:rFonts w:hint="default"/>
        <w:lang w:val="pt-PT" w:eastAsia="en-US" w:bidi="ar-SA"/>
      </w:rPr>
    </w:lvl>
  </w:abstractNum>
  <w:abstractNum w:abstractNumId="13" w15:restartNumberingAfterBreak="0">
    <w:nsid w:val="3F706326"/>
    <w:multiLevelType w:val="hybridMultilevel"/>
    <w:tmpl w:val="BA886806"/>
    <w:lvl w:ilvl="0" w:tplc="E14A555A">
      <w:start w:val="1"/>
      <w:numFmt w:val="lowerLetter"/>
      <w:lvlText w:val="%1)"/>
      <w:lvlJc w:val="left"/>
      <w:pPr>
        <w:ind w:left="560" w:hanging="360"/>
      </w:pPr>
      <w:rPr>
        <w:rFonts w:hint="default"/>
      </w:rPr>
    </w:lvl>
    <w:lvl w:ilvl="1" w:tplc="04160019" w:tentative="1">
      <w:start w:val="1"/>
      <w:numFmt w:val="lowerLetter"/>
      <w:lvlText w:val="%2."/>
      <w:lvlJc w:val="left"/>
      <w:pPr>
        <w:ind w:left="1280" w:hanging="360"/>
      </w:pPr>
    </w:lvl>
    <w:lvl w:ilvl="2" w:tplc="0416001B" w:tentative="1">
      <w:start w:val="1"/>
      <w:numFmt w:val="lowerRoman"/>
      <w:lvlText w:val="%3."/>
      <w:lvlJc w:val="right"/>
      <w:pPr>
        <w:ind w:left="2000" w:hanging="180"/>
      </w:pPr>
    </w:lvl>
    <w:lvl w:ilvl="3" w:tplc="0416000F" w:tentative="1">
      <w:start w:val="1"/>
      <w:numFmt w:val="decimal"/>
      <w:lvlText w:val="%4."/>
      <w:lvlJc w:val="left"/>
      <w:pPr>
        <w:ind w:left="2720" w:hanging="360"/>
      </w:pPr>
    </w:lvl>
    <w:lvl w:ilvl="4" w:tplc="04160019" w:tentative="1">
      <w:start w:val="1"/>
      <w:numFmt w:val="lowerLetter"/>
      <w:lvlText w:val="%5."/>
      <w:lvlJc w:val="left"/>
      <w:pPr>
        <w:ind w:left="3440" w:hanging="360"/>
      </w:pPr>
    </w:lvl>
    <w:lvl w:ilvl="5" w:tplc="0416001B" w:tentative="1">
      <w:start w:val="1"/>
      <w:numFmt w:val="lowerRoman"/>
      <w:lvlText w:val="%6."/>
      <w:lvlJc w:val="right"/>
      <w:pPr>
        <w:ind w:left="4160" w:hanging="180"/>
      </w:pPr>
    </w:lvl>
    <w:lvl w:ilvl="6" w:tplc="0416000F" w:tentative="1">
      <w:start w:val="1"/>
      <w:numFmt w:val="decimal"/>
      <w:lvlText w:val="%7."/>
      <w:lvlJc w:val="left"/>
      <w:pPr>
        <w:ind w:left="4880" w:hanging="360"/>
      </w:pPr>
    </w:lvl>
    <w:lvl w:ilvl="7" w:tplc="04160019" w:tentative="1">
      <w:start w:val="1"/>
      <w:numFmt w:val="lowerLetter"/>
      <w:lvlText w:val="%8."/>
      <w:lvlJc w:val="left"/>
      <w:pPr>
        <w:ind w:left="5600" w:hanging="360"/>
      </w:pPr>
    </w:lvl>
    <w:lvl w:ilvl="8" w:tplc="0416001B" w:tentative="1">
      <w:start w:val="1"/>
      <w:numFmt w:val="lowerRoman"/>
      <w:lvlText w:val="%9."/>
      <w:lvlJc w:val="right"/>
      <w:pPr>
        <w:ind w:left="6320" w:hanging="180"/>
      </w:pPr>
    </w:lvl>
  </w:abstractNum>
  <w:abstractNum w:abstractNumId="14" w15:restartNumberingAfterBreak="0">
    <w:nsid w:val="44553079"/>
    <w:multiLevelType w:val="multilevel"/>
    <w:tmpl w:val="E73EC3C8"/>
    <w:lvl w:ilvl="0">
      <w:start w:val="11"/>
      <w:numFmt w:val="decimal"/>
      <w:lvlText w:val="%1"/>
      <w:lvlJc w:val="left"/>
      <w:pPr>
        <w:ind w:left="743" w:hanging="603"/>
      </w:pPr>
      <w:rPr>
        <w:rFonts w:hint="default"/>
        <w:lang w:val="pt-PT" w:eastAsia="en-US" w:bidi="ar-SA"/>
      </w:rPr>
    </w:lvl>
    <w:lvl w:ilvl="1">
      <w:start w:val="1"/>
      <w:numFmt w:val="decimal"/>
      <w:lvlText w:val="%1.%2."/>
      <w:lvlJc w:val="left"/>
      <w:pPr>
        <w:ind w:left="743" w:hanging="603"/>
      </w:pPr>
      <w:rPr>
        <w:rFonts w:ascii="Arial MT" w:eastAsia="Arial MT" w:hAnsi="Arial MT" w:cs="Arial MT" w:hint="default"/>
        <w:b w:val="0"/>
        <w:bCs w:val="0"/>
        <w:i w:val="0"/>
        <w:iCs w:val="0"/>
        <w:spacing w:val="-2"/>
        <w:w w:val="100"/>
        <w:sz w:val="20"/>
        <w:szCs w:val="20"/>
        <w:lang w:val="pt-PT" w:eastAsia="en-US" w:bidi="ar-SA"/>
      </w:rPr>
    </w:lvl>
    <w:lvl w:ilvl="2">
      <w:start w:val="1"/>
      <w:numFmt w:val="decimal"/>
      <w:lvlText w:val="%1.%2.%3."/>
      <w:lvlJc w:val="left"/>
      <w:pPr>
        <w:ind w:left="140" w:hanging="838"/>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2906" w:hanging="838"/>
      </w:pPr>
      <w:rPr>
        <w:rFonts w:hint="default"/>
        <w:lang w:val="pt-PT" w:eastAsia="en-US" w:bidi="ar-SA"/>
      </w:rPr>
    </w:lvl>
    <w:lvl w:ilvl="4">
      <w:numFmt w:val="bullet"/>
      <w:lvlText w:val="•"/>
      <w:lvlJc w:val="left"/>
      <w:pPr>
        <w:ind w:left="3989" w:hanging="838"/>
      </w:pPr>
      <w:rPr>
        <w:rFonts w:hint="default"/>
        <w:lang w:val="pt-PT" w:eastAsia="en-US" w:bidi="ar-SA"/>
      </w:rPr>
    </w:lvl>
    <w:lvl w:ilvl="5">
      <w:numFmt w:val="bullet"/>
      <w:lvlText w:val="•"/>
      <w:lvlJc w:val="left"/>
      <w:pPr>
        <w:ind w:left="5073" w:hanging="838"/>
      </w:pPr>
      <w:rPr>
        <w:rFonts w:hint="default"/>
        <w:lang w:val="pt-PT" w:eastAsia="en-US" w:bidi="ar-SA"/>
      </w:rPr>
    </w:lvl>
    <w:lvl w:ilvl="6">
      <w:numFmt w:val="bullet"/>
      <w:lvlText w:val="•"/>
      <w:lvlJc w:val="left"/>
      <w:pPr>
        <w:ind w:left="6156" w:hanging="838"/>
      </w:pPr>
      <w:rPr>
        <w:rFonts w:hint="default"/>
        <w:lang w:val="pt-PT" w:eastAsia="en-US" w:bidi="ar-SA"/>
      </w:rPr>
    </w:lvl>
    <w:lvl w:ilvl="7">
      <w:numFmt w:val="bullet"/>
      <w:lvlText w:val="•"/>
      <w:lvlJc w:val="left"/>
      <w:pPr>
        <w:ind w:left="7239" w:hanging="838"/>
      </w:pPr>
      <w:rPr>
        <w:rFonts w:hint="default"/>
        <w:lang w:val="pt-PT" w:eastAsia="en-US" w:bidi="ar-SA"/>
      </w:rPr>
    </w:lvl>
    <w:lvl w:ilvl="8">
      <w:numFmt w:val="bullet"/>
      <w:lvlText w:val="•"/>
      <w:lvlJc w:val="left"/>
      <w:pPr>
        <w:ind w:left="8322" w:hanging="838"/>
      </w:pPr>
      <w:rPr>
        <w:rFonts w:hint="default"/>
        <w:lang w:val="pt-PT" w:eastAsia="en-US" w:bidi="ar-SA"/>
      </w:rPr>
    </w:lvl>
  </w:abstractNum>
  <w:abstractNum w:abstractNumId="15" w15:restartNumberingAfterBreak="0">
    <w:nsid w:val="48A949A1"/>
    <w:multiLevelType w:val="multilevel"/>
    <w:tmpl w:val="02DE3850"/>
    <w:lvl w:ilvl="0">
      <w:start w:val="6"/>
      <w:numFmt w:val="decimal"/>
      <w:lvlText w:val="%1"/>
      <w:lvlJc w:val="left"/>
      <w:pPr>
        <w:ind w:left="140" w:hanging="586"/>
      </w:pPr>
      <w:rPr>
        <w:rFonts w:hint="default"/>
        <w:lang w:val="pt-PT" w:eastAsia="en-US" w:bidi="ar-SA"/>
      </w:rPr>
    </w:lvl>
    <w:lvl w:ilvl="1">
      <w:start w:val="1"/>
      <w:numFmt w:val="decimal"/>
      <w:lvlText w:val="%1.%2."/>
      <w:lvlJc w:val="left"/>
      <w:pPr>
        <w:ind w:left="140" w:hanging="586"/>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2209" w:hanging="586"/>
      </w:pPr>
      <w:rPr>
        <w:rFonts w:hint="default"/>
        <w:lang w:val="pt-PT" w:eastAsia="en-US" w:bidi="ar-SA"/>
      </w:rPr>
    </w:lvl>
    <w:lvl w:ilvl="3">
      <w:numFmt w:val="bullet"/>
      <w:lvlText w:val="•"/>
      <w:lvlJc w:val="left"/>
      <w:pPr>
        <w:ind w:left="3244" w:hanging="586"/>
      </w:pPr>
      <w:rPr>
        <w:rFonts w:hint="default"/>
        <w:lang w:val="pt-PT" w:eastAsia="en-US" w:bidi="ar-SA"/>
      </w:rPr>
    </w:lvl>
    <w:lvl w:ilvl="4">
      <w:numFmt w:val="bullet"/>
      <w:lvlText w:val="•"/>
      <w:lvlJc w:val="left"/>
      <w:pPr>
        <w:ind w:left="4279" w:hanging="586"/>
      </w:pPr>
      <w:rPr>
        <w:rFonts w:hint="default"/>
        <w:lang w:val="pt-PT" w:eastAsia="en-US" w:bidi="ar-SA"/>
      </w:rPr>
    </w:lvl>
    <w:lvl w:ilvl="5">
      <w:numFmt w:val="bullet"/>
      <w:lvlText w:val="•"/>
      <w:lvlJc w:val="left"/>
      <w:pPr>
        <w:ind w:left="5314" w:hanging="586"/>
      </w:pPr>
      <w:rPr>
        <w:rFonts w:hint="default"/>
        <w:lang w:val="pt-PT" w:eastAsia="en-US" w:bidi="ar-SA"/>
      </w:rPr>
    </w:lvl>
    <w:lvl w:ilvl="6">
      <w:numFmt w:val="bullet"/>
      <w:lvlText w:val="•"/>
      <w:lvlJc w:val="left"/>
      <w:pPr>
        <w:ind w:left="6349" w:hanging="586"/>
      </w:pPr>
      <w:rPr>
        <w:rFonts w:hint="default"/>
        <w:lang w:val="pt-PT" w:eastAsia="en-US" w:bidi="ar-SA"/>
      </w:rPr>
    </w:lvl>
    <w:lvl w:ilvl="7">
      <w:numFmt w:val="bullet"/>
      <w:lvlText w:val="•"/>
      <w:lvlJc w:val="left"/>
      <w:pPr>
        <w:ind w:left="7384" w:hanging="586"/>
      </w:pPr>
      <w:rPr>
        <w:rFonts w:hint="default"/>
        <w:lang w:val="pt-PT" w:eastAsia="en-US" w:bidi="ar-SA"/>
      </w:rPr>
    </w:lvl>
    <w:lvl w:ilvl="8">
      <w:numFmt w:val="bullet"/>
      <w:lvlText w:val="•"/>
      <w:lvlJc w:val="left"/>
      <w:pPr>
        <w:ind w:left="8419" w:hanging="586"/>
      </w:pPr>
      <w:rPr>
        <w:rFonts w:hint="default"/>
        <w:lang w:val="pt-PT" w:eastAsia="en-US" w:bidi="ar-SA"/>
      </w:rPr>
    </w:lvl>
  </w:abstractNum>
  <w:abstractNum w:abstractNumId="16" w15:restartNumberingAfterBreak="0">
    <w:nsid w:val="4B3575D2"/>
    <w:multiLevelType w:val="hybridMultilevel"/>
    <w:tmpl w:val="A5DC5D74"/>
    <w:lvl w:ilvl="0" w:tplc="AAECA49A">
      <w:start w:val="1"/>
      <w:numFmt w:val="lowerLetter"/>
      <w:lvlText w:val="%1)"/>
      <w:lvlJc w:val="left"/>
      <w:pPr>
        <w:ind w:left="421" w:hanging="281"/>
      </w:pPr>
      <w:rPr>
        <w:rFonts w:ascii="Arial MT" w:eastAsia="Arial MT" w:hAnsi="Arial MT" w:cs="Arial MT" w:hint="default"/>
        <w:b w:val="0"/>
        <w:bCs w:val="0"/>
        <w:i w:val="0"/>
        <w:iCs w:val="0"/>
        <w:spacing w:val="0"/>
        <w:w w:val="100"/>
        <w:sz w:val="24"/>
        <w:szCs w:val="24"/>
        <w:lang w:val="pt-PT" w:eastAsia="en-US" w:bidi="ar-SA"/>
      </w:rPr>
    </w:lvl>
    <w:lvl w:ilvl="1" w:tplc="32C04A1C">
      <w:numFmt w:val="bullet"/>
      <w:lvlText w:val="•"/>
      <w:lvlJc w:val="left"/>
      <w:pPr>
        <w:ind w:left="1426" w:hanging="281"/>
      </w:pPr>
      <w:rPr>
        <w:rFonts w:hint="default"/>
        <w:lang w:val="pt-PT" w:eastAsia="en-US" w:bidi="ar-SA"/>
      </w:rPr>
    </w:lvl>
    <w:lvl w:ilvl="2" w:tplc="6B56209A">
      <w:numFmt w:val="bullet"/>
      <w:lvlText w:val="•"/>
      <w:lvlJc w:val="left"/>
      <w:pPr>
        <w:ind w:left="2433" w:hanging="281"/>
      </w:pPr>
      <w:rPr>
        <w:rFonts w:hint="default"/>
        <w:lang w:val="pt-PT" w:eastAsia="en-US" w:bidi="ar-SA"/>
      </w:rPr>
    </w:lvl>
    <w:lvl w:ilvl="3" w:tplc="30A0D78E">
      <w:numFmt w:val="bullet"/>
      <w:lvlText w:val="•"/>
      <w:lvlJc w:val="left"/>
      <w:pPr>
        <w:ind w:left="3440" w:hanging="281"/>
      </w:pPr>
      <w:rPr>
        <w:rFonts w:hint="default"/>
        <w:lang w:val="pt-PT" w:eastAsia="en-US" w:bidi="ar-SA"/>
      </w:rPr>
    </w:lvl>
    <w:lvl w:ilvl="4" w:tplc="ED2EB73E">
      <w:numFmt w:val="bullet"/>
      <w:lvlText w:val="•"/>
      <w:lvlJc w:val="left"/>
      <w:pPr>
        <w:ind w:left="4447" w:hanging="281"/>
      </w:pPr>
      <w:rPr>
        <w:rFonts w:hint="default"/>
        <w:lang w:val="pt-PT" w:eastAsia="en-US" w:bidi="ar-SA"/>
      </w:rPr>
    </w:lvl>
    <w:lvl w:ilvl="5" w:tplc="5344EB92">
      <w:numFmt w:val="bullet"/>
      <w:lvlText w:val="•"/>
      <w:lvlJc w:val="left"/>
      <w:pPr>
        <w:ind w:left="5454" w:hanging="281"/>
      </w:pPr>
      <w:rPr>
        <w:rFonts w:hint="default"/>
        <w:lang w:val="pt-PT" w:eastAsia="en-US" w:bidi="ar-SA"/>
      </w:rPr>
    </w:lvl>
    <w:lvl w:ilvl="6" w:tplc="FF4EE9D2">
      <w:numFmt w:val="bullet"/>
      <w:lvlText w:val="•"/>
      <w:lvlJc w:val="left"/>
      <w:pPr>
        <w:ind w:left="6461" w:hanging="281"/>
      </w:pPr>
      <w:rPr>
        <w:rFonts w:hint="default"/>
        <w:lang w:val="pt-PT" w:eastAsia="en-US" w:bidi="ar-SA"/>
      </w:rPr>
    </w:lvl>
    <w:lvl w:ilvl="7" w:tplc="BE6A8646">
      <w:numFmt w:val="bullet"/>
      <w:lvlText w:val="•"/>
      <w:lvlJc w:val="left"/>
      <w:pPr>
        <w:ind w:left="7468" w:hanging="281"/>
      </w:pPr>
      <w:rPr>
        <w:rFonts w:hint="default"/>
        <w:lang w:val="pt-PT" w:eastAsia="en-US" w:bidi="ar-SA"/>
      </w:rPr>
    </w:lvl>
    <w:lvl w:ilvl="8" w:tplc="B78C07B6">
      <w:numFmt w:val="bullet"/>
      <w:lvlText w:val="•"/>
      <w:lvlJc w:val="left"/>
      <w:pPr>
        <w:ind w:left="8475" w:hanging="281"/>
      </w:pPr>
      <w:rPr>
        <w:rFonts w:hint="default"/>
        <w:lang w:val="pt-PT" w:eastAsia="en-US" w:bidi="ar-SA"/>
      </w:rPr>
    </w:lvl>
  </w:abstractNum>
  <w:abstractNum w:abstractNumId="17" w15:restartNumberingAfterBreak="0">
    <w:nsid w:val="4B4602E9"/>
    <w:multiLevelType w:val="multilevel"/>
    <w:tmpl w:val="938CDB58"/>
    <w:lvl w:ilvl="0">
      <w:start w:val="9"/>
      <w:numFmt w:val="decimal"/>
      <w:lvlText w:val="%1"/>
      <w:lvlJc w:val="left"/>
      <w:pPr>
        <w:ind w:left="140" w:hanging="514"/>
      </w:pPr>
      <w:rPr>
        <w:rFonts w:hint="default"/>
        <w:lang w:val="pt-PT" w:eastAsia="en-US" w:bidi="ar-SA"/>
      </w:rPr>
    </w:lvl>
    <w:lvl w:ilvl="1">
      <w:start w:val="1"/>
      <w:numFmt w:val="decimal"/>
      <w:lvlText w:val="%1.%2."/>
      <w:lvlJc w:val="left"/>
      <w:pPr>
        <w:ind w:left="140" w:hanging="514"/>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2209" w:hanging="514"/>
      </w:pPr>
      <w:rPr>
        <w:rFonts w:hint="default"/>
        <w:lang w:val="pt-PT" w:eastAsia="en-US" w:bidi="ar-SA"/>
      </w:rPr>
    </w:lvl>
    <w:lvl w:ilvl="3">
      <w:numFmt w:val="bullet"/>
      <w:lvlText w:val="•"/>
      <w:lvlJc w:val="left"/>
      <w:pPr>
        <w:ind w:left="3244" w:hanging="514"/>
      </w:pPr>
      <w:rPr>
        <w:rFonts w:hint="default"/>
        <w:lang w:val="pt-PT" w:eastAsia="en-US" w:bidi="ar-SA"/>
      </w:rPr>
    </w:lvl>
    <w:lvl w:ilvl="4">
      <w:numFmt w:val="bullet"/>
      <w:lvlText w:val="•"/>
      <w:lvlJc w:val="left"/>
      <w:pPr>
        <w:ind w:left="4279" w:hanging="514"/>
      </w:pPr>
      <w:rPr>
        <w:rFonts w:hint="default"/>
        <w:lang w:val="pt-PT" w:eastAsia="en-US" w:bidi="ar-SA"/>
      </w:rPr>
    </w:lvl>
    <w:lvl w:ilvl="5">
      <w:numFmt w:val="bullet"/>
      <w:lvlText w:val="•"/>
      <w:lvlJc w:val="left"/>
      <w:pPr>
        <w:ind w:left="5314" w:hanging="514"/>
      </w:pPr>
      <w:rPr>
        <w:rFonts w:hint="default"/>
        <w:lang w:val="pt-PT" w:eastAsia="en-US" w:bidi="ar-SA"/>
      </w:rPr>
    </w:lvl>
    <w:lvl w:ilvl="6">
      <w:numFmt w:val="bullet"/>
      <w:lvlText w:val="•"/>
      <w:lvlJc w:val="left"/>
      <w:pPr>
        <w:ind w:left="6349" w:hanging="514"/>
      </w:pPr>
      <w:rPr>
        <w:rFonts w:hint="default"/>
        <w:lang w:val="pt-PT" w:eastAsia="en-US" w:bidi="ar-SA"/>
      </w:rPr>
    </w:lvl>
    <w:lvl w:ilvl="7">
      <w:numFmt w:val="bullet"/>
      <w:lvlText w:val="•"/>
      <w:lvlJc w:val="left"/>
      <w:pPr>
        <w:ind w:left="7384" w:hanging="514"/>
      </w:pPr>
      <w:rPr>
        <w:rFonts w:hint="default"/>
        <w:lang w:val="pt-PT" w:eastAsia="en-US" w:bidi="ar-SA"/>
      </w:rPr>
    </w:lvl>
    <w:lvl w:ilvl="8">
      <w:numFmt w:val="bullet"/>
      <w:lvlText w:val="•"/>
      <w:lvlJc w:val="left"/>
      <w:pPr>
        <w:ind w:left="8419" w:hanging="514"/>
      </w:pPr>
      <w:rPr>
        <w:rFonts w:hint="default"/>
        <w:lang w:val="pt-PT" w:eastAsia="en-US" w:bidi="ar-SA"/>
      </w:rPr>
    </w:lvl>
  </w:abstractNum>
  <w:abstractNum w:abstractNumId="18" w15:restartNumberingAfterBreak="0">
    <w:nsid w:val="4C6C0228"/>
    <w:multiLevelType w:val="multilevel"/>
    <w:tmpl w:val="8A6613A4"/>
    <w:lvl w:ilvl="0">
      <w:start w:val="7"/>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2209" w:hanging="483"/>
      </w:pPr>
      <w:rPr>
        <w:rFonts w:hint="default"/>
        <w:lang w:val="pt-PT" w:eastAsia="en-US" w:bidi="ar-SA"/>
      </w:rPr>
    </w:lvl>
    <w:lvl w:ilvl="3">
      <w:numFmt w:val="bullet"/>
      <w:lvlText w:val="•"/>
      <w:lvlJc w:val="left"/>
      <w:pPr>
        <w:ind w:left="3244" w:hanging="483"/>
      </w:pPr>
      <w:rPr>
        <w:rFonts w:hint="default"/>
        <w:lang w:val="pt-PT" w:eastAsia="en-US" w:bidi="ar-SA"/>
      </w:rPr>
    </w:lvl>
    <w:lvl w:ilvl="4">
      <w:numFmt w:val="bullet"/>
      <w:lvlText w:val="•"/>
      <w:lvlJc w:val="left"/>
      <w:pPr>
        <w:ind w:left="4279" w:hanging="483"/>
      </w:pPr>
      <w:rPr>
        <w:rFonts w:hint="default"/>
        <w:lang w:val="pt-PT" w:eastAsia="en-US" w:bidi="ar-SA"/>
      </w:rPr>
    </w:lvl>
    <w:lvl w:ilvl="5">
      <w:numFmt w:val="bullet"/>
      <w:lvlText w:val="•"/>
      <w:lvlJc w:val="left"/>
      <w:pPr>
        <w:ind w:left="5314" w:hanging="483"/>
      </w:pPr>
      <w:rPr>
        <w:rFonts w:hint="default"/>
        <w:lang w:val="pt-PT" w:eastAsia="en-US" w:bidi="ar-SA"/>
      </w:rPr>
    </w:lvl>
    <w:lvl w:ilvl="6">
      <w:numFmt w:val="bullet"/>
      <w:lvlText w:val="•"/>
      <w:lvlJc w:val="left"/>
      <w:pPr>
        <w:ind w:left="6349" w:hanging="483"/>
      </w:pPr>
      <w:rPr>
        <w:rFonts w:hint="default"/>
        <w:lang w:val="pt-PT" w:eastAsia="en-US" w:bidi="ar-SA"/>
      </w:rPr>
    </w:lvl>
    <w:lvl w:ilvl="7">
      <w:numFmt w:val="bullet"/>
      <w:lvlText w:val="•"/>
      <w:lvlJc w:val="left"/>
      <w:pPr>
        <w:ind w:left="7384" w:hanging="483"/>
      </w:pPr>
      <w:rPr>
        <w:rFonts w:hint="default"/>
        <w:lang w:val="pt-PT" w:eastAsia="en-US" w:bidi="ar-SA"/>
      </w:rPr>
    </w:lvl>
    <w:lvl w:ilvl="8">
      <w:numFmt w:val="bullet"/>
      <w:lvlText w:val="•"/>
      <w:lvlJc w:val="left"/>
      <w:pPr>
        <w:ind w:left="8419" w:hanging="483"/>
      </w:pPr>
      <w:rPr>
        <w:rFonts w:hint="default"/>
        <w:lang w:val="pt-PT" w:eastAsia="en-US" w:bidi="ar-SA"/>
      </w:rPr>
    </w:lvl>
  </w:abstractNum>
  <w:abstractNum w:abstractNumId="19" w15:restartNumberingAfterBreak="0">
    <w:nsid w:val="4D6728DC"/>
    <w:multiLevelType w:val="multilevel"/>
    <w:tmpl w:val="DDACAD88"/>
    <w:lvl w:ilvl="0">
      <w:start w:val="17"/>
      <w:numFmt w:val="decimal"/>
      <w:lvlText w:val="%1"/>
      <w:lvlJc w:val="left"/>
      <w:pPr>
        <w:ind w:left="140" w:hanging="617"/>
      </w:pPr>
      <w:rPr>
        <w:rFonts w:hint="default"/>
        <w:lang w:val="pt-PT" w:eastAsia="en-US" w:bidi="ar-SA"/>
      </w:rPr>
    </w:lvl>
    <w:lvl w:ilvl="1">
      <w:start w:val="1"/>
      <w:numFmt w:val="decimal"/>
      <w:lvlText w:val="%1.%2."/>
      <w:lvlJc w:val="left"/>
      <w:pPr>
        <w:ind w:left="140" w:hanging="617"/>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209" w:hanging="617"/>
      </w:pPr>
      <w:rPr>
        <w:rFonts w:hint="default"/>
        <w:lang w:val="pt-PT" w:eastAsia="en-US" w:bidi="ar-SA"/>
      </w:rPr>
    </w:lvl>
    <w:lvl w:ilvl="3">
      <w:numFmt w:val="bullet"/>
      <w:lvlText w:val="•"/>
      <w:lvlJc w:val="left"/>
      <w:pPr>
        <w:ind w:left="3244" w:hanging="617"/>
      </w:pPr>
      <w:rPr>
        <w:rFonts w:hint="default"/>
        <w:lang w:val="pt-PT" w:eastAsia="en-US" w:bidi="ar-SA"/>
      </w:rPr>
    </w:lvl>
    <w:lvl w:ilvl="4">
      <w:numFmt w:val="bullet"/>
      <w:lvlText w:val="•"/>
      <w:lvlJc w:val="left"/>
      <w:pPr>
        <w:ind w:left="4279" w:hanging="617"/>
      </w:pPr>
      <w:rPr>
        <w:rFonts w:hint="default"/>
        <w:lang w:val="pt-PT" w:eastAsia="en-US" w:bidi="ar-SA"/>
      </w:rPr>
    </w:lvl>
    <w:lvl w:ilvl="5">
      <w:numFmt w:val="bullet"/>
      <w:lvlText w:val="•"/>
      <w:lvlJc w:val="left"/>
      <w:pPr>
        <w:ind w:left="5314" w:hanging="617"/>
      </w:pPr>
      <w:rPr>
        <w:rFonts w:hint="default"/>
        <w:lang w:val="pt-PT" w:eastAsia="en-US" w:bidi="ar-SA"/>
      </w:rPr>
    </w:lvl>
    <w:lvl w:ilvl="6">
      <w:numFmt w:val="bullet"/>
      <w:lvlText w:val="•"/>
      <w:lvlJc w:val="left"/>
      <w:pPr>
        <w:ind w:left="6349" w:hanging="617"/>
      </w:pPr>
      <w:rPr>
        <w:rFonts w:hint="default"/>
        <w:lang w:val="pt-PT" w:eastAsia="en-US" w:bidi="ar-SA"/>
      </w:rPr>
    </w:lvl>
    <w:lvl w:ilvl="7">
      <w:numFmt w:val="bullet"/>
      <w:lvlText w:val="•"/>
      <w:lvlJc w:val="left"/>
      <w:pPr>
        <w:ind w:left="7384" w:hanging="617"/>
      </w:pPr>
      <w:rPr>
        <w:rFonts w:hint="default"/>
        <w:lang w:val="pt-PT" w:eastAsia="en-US" w:bidi="ar-SA"/>
      </w:rPr>
    </w:lvl>
    <w:lvl w:ilvl="8">
      <w:numFmt w:val="bullet"/>
      <w:lvlText w:val="•"/>
      <w:lvlJc w:val="left"/>
      <w:pPr>
        <w:ind w:left="8419" w:hanging="617"/>
      </w:pPr>
      <w:rPr>
        <w:rFonts w:hint="default"/>
        <w:lang w:val="pt-PT" w:eastAsia="en-US" w:bidi="ar-SA"/>
      </w:rPr>
    </w:lvl>
  </w:abstractNum>
  <w:abstractNum w:abstractNumId="20" w15:restartNumberingAfterBreak="0">
    <w:nsid w:val="53B75AD6"/>
    <w:multiLevelType w:val="multilevel"/>
    <w:tmpl w:val="CED8B6F2"/>
    <w:lvl w:ilvl="0">
      <w:start w:val="4"/>
      <w:numFmt w:val="decimal"/>
      <w:lvlText w:val="%1"/>
      <w:lvlJc w:val="left"/>
      <w:pPr>
        <w:ind w:left="611" w:hanging="471"/>
      </w:pPr>
      <w:rPr>
        <w:rFonts w:hint="default"/>
        <w:lang w:val="pt-PT" w:eastAsia="en-US" w:bidi="ar-SA"/>
      </w:rPr>
    </w:lvl>
    <w:lvl w:ilvl="1">
      <w:start w:val="1"/>
      <w:numFmt w:val="decimal"/>
      <w:lvlText w:val="%1.%2."/>
      <w:lvlJc w:val="left"/>
      <w:pPr>
        <w:ind w:left="611" w:hanging="471"/>
      </w:pPr>
      <w:rPr>
        <w:rFonts w:ascii="Arial MT" w:eastAsia="Arial MT" w:hAnsi="Arial MT" w:cs="Arial MT" w:hint="default"/>
        <w:b w:val="0"/>
        <w:bCs w:val="0"/>
        <w:i w:val="0"/>
        <w:iCs w:val="0"/>
        <w:spacing w:val="0"/>
        <w:w w:val="100"/>
        <w:sz w:val="20"/>
        <w:szCs w:val="20"/>
        <w:lang w:val="pt-PT" w:eastAsia="en-US" w:bidi="ar-SA"/>
      </w:rPr>
    </w:lvl>
    <w:lvl w:ilvl="2">
      <w:numFmt w:val="bullet"/>
      <w:lvlText w:val="•"/>
      <w:lvlJc w:val="left"/>
      <w:pPr>
        <w:ind w:left="2593" w:hanging="471"/>
      </w:pPr>
      <w:rPr>
        <w:rFonts w:hint="default"/>
        <w:lang w:val="pt-PT" w:eastAsia="en-US" w:bidi="ar-SA"/>
      </w:rPr>
    </w:lvl>
    <w:lvl w:ilvl="3">
      <w:numFmt w:val="bullet"/>
      <w:lvlText w:val="•"/>
      <w:lvlJc w:val="left"/>
      <w:pPr>
        <w:ind w:left="3580" w:hanging="471"/>
      </w:pPr>
      <w:rPr>
        <w:rFonts w:hint="default"/>
        <w:lang w:val="pt-PT" w:eastAsia="en-US" w:bidi="ar-SA"/>
      </w:rPr>
    </w:lvl>
    <w:lvl w:ilvl="4">
      <w:numFmt w:val="bullet"/>
      <w:lvlText w:val="•"/>
      <w:lvlJc w:val="left"/>
      <w:pPr>
        <w:ind w:left="4567" w:hanging="471"/>
      </w:pPr>
      <w:rPr>
        <w:rFonts w:hint="default"/>
        <w:lang w:val="pt-PT" w:eastAsia="en-US" w:bidi="ar-SA"/>
      </w:rPr>
    </w:lvl>
    <w:lvl w:ilvl="5">
      <w:numFmt w:val="bullet"/>
      <w:lvlText w:val="•"/>
      <w:lvlJc w:val="left"/>
      <w:pPr>
        <w:ind w:left="5554" w:hanging="471"/>
      </w:pPr>
      <w:rPr>
        <w:rFonts w:hint="default"/>
        <w:lang w:val="pt-PT" w:eastAsia="en-US" w:bidi="ar-SA"/>
      </w:rPr>
    </w:lvl>
    <w:lvl w:ilvl="6">
      <w:numFmt w:val="bullet"/>
      <w:lvlText w:val="•"/>
      <w:lvlJc w:val="left"/>
      <w:pPr>
        <w:ind w:left="6541" w:hanging="471"/>
      </w:pPr>
      <w:rPr>
        <w:rFonts w:hint="default"/>
        <w:lang w:val="pt-PT" w:eastAsia="en-US" w:bidi="ar-SA"/>
      </w:rPr>
    </w:lvl>
    <w:lvl w:ilvl="7">
      <w:numFmt w:val="bullet"/>
      <w:lvlText w:val="•"/>
      <w:lvlJc w:val="left"/>
      <w:pPr>
        <w:ind w:left="7528" w:hanging="471"/>
      </w:pPr>
      <w:rPr>
        <w:rFonts w:hint="default"/>
        <w:lang w:val="pt-PT" w:eastAsia="en-US" w:bidi="ar-SA"/>
      </w:rPr>
    </w:lvl>
    <w:lvl w:ilvl="8">
      <w:numFmt w:val="bullet"/>
      <w:lvlText w:val="•"/>
      <w:lvlJc w:val="left"/>
      <w:pPr>
        <w:ind w:left="8515" w:hanging="471"/>
      </w:pPr>
      <w:rPr>
        <w:rFonts w:hint="default"/>
        <w:lang w:val="pt-PT" w:eastAsia="en-US" w:bidi="ar-SA"/>
      </w:rPr>
    </w:lvl>
  </w:abstractNum>
  <w:abstractNum w:abstractNumId="21" w15:restartNumberingAfterBreak="0">
    <w:nsid w:val="54186B59"/>
    <w:multiLevelType w:val="multilevel"/>
    <w:tmpl w:val="48D201A6"/>
    <w:lvl w:ilvl="0">
      <w:start w:val="16"/>
      <w:numFmt w:val="decimal"/>
      <w:lvlText w:val="%1"/>
      <w:lvlJc w:val="left"/>
      <w:pPr>
        <w:ind w:left="140" w:hanging="708"/>
      </w:pPr>
      <w:rPr>
        <w:rFonts w:hint="default"/>
        <w:lang w:val="pt-PT" w:eastAsia="en-US" w:bidi="ar-SA"/>
      </w:rPr>
    </w:lvl>
    <w:lvl w:ilvl="1">
      <w:start w:val="1"/>
      <w:numFmt w:val="decimal"/>
      <w:lvlText w:val="%1.%2."/>
      <w:lvlJc w:val="left"/>
      <w:pPr>
        <w:ind w:left="140" w:hanging="708"/>
      </w:pPr>
      <w:rPr>
        <w:rFonts w:ascii="Arial MT" w:eastAsia="Arial MT" w:hAnsi="Arial MT" w:cs="Arial MT" w:hint="default"/>
        <w:b w:val="0"/>
        <w:bCs w:val="0"/>
        <w:i w:val="0"/>
        <w:iCs w:val="0"/>
        <w:spacing w:val="-2"/>
        <w:w w:val="100"/>
        <w:sz w:val="20"/>
        <w:szCs w:val="20"/>
        <w:lang w:val="pt-PT" w:eastAsia="en-US" w:bidi="ar-SA"/>
      </w:rPr>
    </w:lvl>
    <w:lvl w:ilvl="2">
      <w:numFmt w:val="bullet"/>
      <w:lvlText w:val="•"/>
      <w:lvlJc w:val="left"/>
      <w:pPr>
        <w:ind w:left="2209" w:hanging="708"/>
      </w:pPr>
      <w:rPr>
        <w:rFonts w:hint="default"/>
        <w:lang w:val="pt-PT" w:eastAsia="en-US" w:bidi="ar-SA"/>
      </w:rPr>
    </w:lvl>
    <w:lvl w:ilvl="3">
      <w:numFmt w:val="bullet"/>
      <w:lvlText w:val="•"/>
      <w:lvlJc w:val="left"/>
      <w:pPr>
        <w:ind w:left="3244" w:hanging="708"/>
      </w:pPr>
      <w:rPr>
        <w:rFonts w:hint="default"/>
        <w:lang w:val="pt-PT" w:eastAsia="en-US" w:bidi="ar-SA"/>
      </w:rPr>
    </w:lvl>
    <w:lvl w:ilvl="4">
      <w:numFmt w:val="bullet"/>
      <w:lvlText w:val="•"/>
      <w:lvlJc w:val="left"/>
      <w:pPr>
        <w:ind w:left="4279" w:hanging="708"/>
      </w:pPr>
      <w:rPr>
        <w:rFonts w:hint="default"/>
        <w:lang w:val="pt-PT" w:eastAsia="en-US" w:bidi="ar-SA"/>
      </w:rPr>
    </w:lvl>
    <w:lvl w:ilvl="5">
      <w:numFmt w:val="bullet"/>
      <w:lvlText w:val="•"/>
      <w:lvlJc w:val="left"/>
      <w:pPr>
        <w:ind w:left="5314" w:hanging="708"/>
      </w:pPr>
      <w:rPr>
        <w:rFonts w:hint="default"/>
        <w:lang w:val="pt-PT" w:eastAsia="en-US" w:bidi="ar-SA"/>
      </w:rPr>
    </w:lvl>
    <w:lvl w:ilvl="6">
      <w:numFmt w:val="bullet"/>
      <w:lvlText w:val="•"/>
      <w:lvlJc w:val="left"/>
      <w:pPr>
        <w:ind w:left="6349" w:hanging="708"/>
      </w:pPr>
      <w:rPr>
        <w:rFonts w:hint="default"/>
        <w:lang w:val="pt-PT" w:eastAsia="en-US" w:bidi="ar-SA"/>
      </w:rPr>
    </w:lvl>
    <w:lvl w:ilvl="7">
      <w:numFmt w:val="bullet"/>
      <w:lvlText w:val="•"/>
      <w:lvlJc w:val="left"/>
      <w:pPr>
        <w:ind w:left="7384" w:hanging="708"/>
      </w:pPr>
      <w:rPr>
        <w:rFonts w:hint="default"/>
        <w:lang w:val="pt-PT" w:eastAsia="en-US" w:bidi="ar-SA"/>
      </w:rPr>
    </w:lvl>
    <w:lvl w:ilvl="8">
      <w:numFmt w:val="bullet"/>
      <w:lvlText w:val="•"/>
      <w:lvlJc w:val="left"/>
      <w:pPr>
        <w:ind w:left="8419" w:hanging="708"/>
      </w:pPr>
      <w:rPr>
        <w:rFonts w:hint="default"/>
        <w:lang w:val="pt-PT" w:eastAsia="en-US" w:bidi="ar-SA"/>
      </w:rPr>
    </w:lvl>
  </w:abstractNum>
  <w:abstractNum w:abstractNumId="22" w15:restartNumberingAfterBreak="0">
    <w:nsid w:val="5D27645F"/>
    <w:multiLevelType w:val="multilevel"/>
    <w:tmpl w:val="F3BE41AC"/>
    <w:lvl w:ilvl="0">
      <w:start w:val="12"/>
      <w:numFmt w:val="decimal"/>
      <w:lvlText w:val="%1"/>
      <w:lvlJc w:val="left"/>
      <w:pPr>
        <w:ind w:left="140" w:hanging="627"/>
      </w:pPr>
      <w:rPr>
        <w:rFonts w:hint="default"/>
        <w:lang w:val="pt-PT" w:eastAsia="en-US" w:bidi="ar-SA"/>
      </w:rPr>
    </w:lvl>
    <w:lvl w:ilvl="1">
      <w:start w:val="1"/>
      <w:numFmt w:val="decimal"/>
      <w:lvlText w:val="%1.%2."/>
      <w:lvlJc w:val="left"/>
      <w:pPr>
        <w:ind w:left="140" w:hanging="627"/>
      </w:pPr>
      <w:rPr>
        <w:rFonts w:ascii="Arial MT" w:eastAsia="Arial MT" w:hAnsi="Arial MT" w:cs="Arial MT" w:hint="default"/>
        <w:b w:val="0"/>
        <w:bCs w:val="0"/>
        <w:i w:val="0"/>
        <w:iCs w:val="0"/>
        <w:spacing w:val="-2"/>
        <w:w w:val="100"/>
        <w:sz w:val="20"/>
        <w:szCs w:val="20"/>
        <w:lang w:val="pt-PT" w:eastAsia="en-US" w:bidi="ar-SA"/>
      </w:rPr>
    </w:lvl>
    <w:lvl w:ilvl="2">
      <w:start w:val="1"/>
      <w:numFmt w:val="decimal"/>
      <w:lvlText w:val="%1.%2.%3."/>
      <w:lvlJc w:val="left"/>
      <w:pPr>
        <w:ind w:left="140" w:hanging="824"/>
      </w:pPr>
      <w:rPr>
        <w:rFonts w:ascii="Arial MT" w:eastAsia="Arial MT" w:hAnsi="Arial MT" w:cs="Arial MT" w:hint="default"/>
        <w:b w:val="0"/>
        <w:bCs w:val="0"/>
        <w:i w:val="0"/>
        <w:iCs w:val="0"/>
        <w:spacing w:val="-2"/>
        <w:w w:val="100"/>
        <w:sz w:val="20"/>
        <w:szCs w:val="20"/>
        <w:lang w:val="pt-PT" w:eastAsia="en-US" w:bidi="ar-SA"/>
      </w:rPr>
    </w:lvl>
    <w:lvl w:ilvl="3">
      <w:start w:val="1"/>
      <w:numFmt w:val="decimal"/>
      <w:lvlText w:val="%1.%2.%3.%4."/>
      <w:lvlJc w:val="left"/>
      <w:pPr>
        <w:ind w:left="140" w:hanging="1112"/>
      </w:pPr>
      <w:rPr>
        <w:rFonts w:ascii="Arial MT" w:eastAsia="Arial MT" w:hAnsi="Arial MT" w:cs="Arial MT" w:hint="default"/>
        <w:b w:val="0"/>
        <w:bCs w:val="0"/>
        <w:i w:val="0"/>
        <w:iCs w:val="0"/>
        <w:spacing w:val="-2"/>
        <w:w w:val="100"/>
        <w:sz w:val="20"/>
        <w:szCs w:val="20"/>
        <w:lang w:val="pt-PT" w:eastAsia="en-US" w:bidi="ar-SA"/>
      </w:rPr>
    </w:lvl>
    <w:lvl w:ilvl="4">
      <w:numFmt w:val="bullet"/>
      <w:lvlText w:val="•"/>
      <w:lvlJc w:val="left"/>
      <w:pPr>
        <w:ind w:left="4123" w:hanging="1112"/>
      </w:pPr>
      <w:rPr>
        <w:rFonts w:hint="default"/>
        <w:lang w:val="pt-PT" w:eastAsia="en-US" w:bidi="ar-SA"/>
      </w:rPr>
    </w:lvl>
    <w:lvl w:ilvl="5">
      <w:numFmt w:val="bullet"/>
      <w:lvlText w:val="•"/>
      <w:lvlJc w:val="left"/>
      <w:pPr>
        <w:ind w:left="5184" w:hanging="1112"/>
      </w:pPr>
      <w:rPr>
        <w:rFonts w:hint="default"/>
        <w:lang w:val="pt-PT" w:eastAsia="en-US" w:bidi="ar-SA"/>
      </w:rPr>
    </w:lvl>
    <w:lvl w:ilvl="6">
      <w:numFmt w:val="bullet"/>
      <w:lvlText w:val="•"/>
      <w:lvlJc w:val="left"/>
      <w:pPr>
        <w:ind w:left="6245" w:hanging="1112"/>
      </w:pPr>
      <w:rPr>
        <w:rFonts w:hint="default"/>
        <w:lang w:val="pt-PT" w:eastAsia="en-US" w:bidi="ar-SA"/>
      </w:rPr>
    </w:lvl>
    <w:lvl w:ilvl="7">
      <w:numFmt w:val="bullet"/>
      <w:lvlText w:val="•"/>
      <w:lvlJc w:val="left"/>
      <w:pPr>
        <w:ind w:left="7306" w:hanging="1112"/>
      </w:pPr>
      <w:rPr>
        <w:rFonts w:hint="default"/>
        <w:lang w:val="pt-PT" w:eastAsia="en-US" w:bidi="ar-SA"/>
      </w:rPr>
    </w:lvl>
    <w:lvl w:ilvl="8">
      <w:numFmt w:val="bullet"/>
      <w:lvlText w:val="•"/>
      <w:lvlJc w:val="left"/>
      <w:pPr>
        <w:ind w:left="8367" w:hanging="1112"/>
      </w:pPr>
      <w:rPr>
        <w:rFonts w:hint="default"/>
        <w:lang w:val="pt-PT" w:eastAsia="en-US" w:bidi="ar-SA"/>
      </w:rPr>
    </w:lvl>
  </w:abstractNum>
  <w:abstractNum w:abstractNumId="23" w15:restartNumberingAfterBreak="0">
    <w:nsid w:val="6F1D6B4B"/>
    <w:multiLevelType w:val="multilevel"/>
    <w:tmpl w:val="D7AA303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4" w15:restartNumberingAfterBreak="0">
    <w:nsid w:val="708A3012"/>
    <w:multiLevelType w:val="multilevel"/>
    <w:tmpl w:val="A85A0624"/>
    <w:lvl w:ilvl="0">
      <w:start w:val="2"/>
      <w:numFmt w:val="decimal"/>
      <w:lvlText w:val="%1"/>
      <w:lvlJc w:val="left"/>
      <w:pPr>
        <w:ind w:left="140" w:hanging="514"/>
      </w:pPr>
      <w:rPr>
        <w:rFonts w:hint="default"/>
        <w:lang w:val="pt-PT" w:eastAsia="en-US" w:bidi="ar-SA"/>
      </w:rPr>
    </w:lvl>
    <w:lvl w:ilvl="1">
      <w:start w:val="1"/>
      <w:numFmt w:val="decimal"/>
      <w:lvlText w:val="%1.%2."/>
      <w:lvlJc w:val="left"/>
      <w:pPr>
        <w:ind w:left="140" w:hanging="514"/>
      </w:pPr>
      <w:rPr>
        <w:rFonts w:ascii="Arial MT" w:eastAsia="Arial MT" w:hAnsi="Arial MT" w:cs="Arial MT" w:hint="default"/>
        <w:b w:val="0"/>
        <w:bCs w:val="0"/>
        <w:i w:val="0"/>
        <w:iCs w:val="0"/>
        <w:spacing w:val="0"/>
        <w:w w:val="100"/>
        <w:sz w:val="20"/>
        <w:szCs w:val="20"/>
        <w:lang w:val="pt-PT" w:eastAsia="en-US" w:bidi="ar-SA"/>
      </w:rPr>
    </w:lvl>
    <w:lvl w:ilvl="2">
      <w:start w:val="1"/>
      <w:numFmt w:val="decimal"/>
      <w:lvlText w:val="%1.%2.%3."/>
      <w:lvlJc w:val="left"/>
      <w:pPr>
        <w:ind w:left="140" w:hanging="754"/>
      </w:pPr>
      <w:rPr>
        <w:rFonts w:ascii="Arial MT" w:eastAsia="Arial MT" w:hAnsi="Arial MT" w:cs="Arial MT" w:hint="default"/>
        <w:b w:val="0"/>
        <w:bCs w:val="0"/>
        <w:i w:val="0"/>
        <w:iCs w:val="0"/>
        <w:spacing w:val="-2"/>
        <w:w w:val="100"/>
        <w:sz w:val="20"/>
        <w:szCs w:val="20"/>
        <w:lang w:val="pt-PT" w:eastAsia="en-US" w:bidi="ar-SA"/>
      </w:rPr>
    </w:lvl>
    <w:lvl w:ilvl="3">
      <w:numFmt w:val="bullet"/>
      <w:lvlText w:val="•"/>
      <w:lvlJc w:val="left"/>
      <w:pPr>
        <w:ind w:left="3244" w:hanging="754"/>
      </w:pPr>
      <w:rPr>
        <w:rFonts w:hint="default"/>
        <w:lang w:val="pt-PT" w:eastAsia="en-US" w:bidi="ar-SA"/>
      </w:rPr>
    </w:lvl>
    <w:lvl w:ilvl="4">
      <w:numFmt w:val="bullet"/>
      <w:lvlText w:val="•"/>
      <w:lvlJc w:val="left"/>
      <w:pPr>
        <w:ind w:left="4279" w:hanging="754"/>
      </w:pPr>
      <w:rPr>
        <w:rFonts w:hint="default"/>
        <w:lang w:val="pt-PT" w:eastAsia="en-US" w:bidi="ar-SA"/>
      </w:rPr>
    </w:lvl>
    <w:lvl w:ilvl="5">
      <w:numFmt w:val="bullet"/>
      <w:lvlText w:val="•"/>
      <w:lvlJc w:val="left"/>
      <w:pPr>
        <w:ind w:left="5314" w:hanging="754"/>
      </w:pPr>
      <w:rPr>
        <w:rFonts w:hint="default"/>
        <w:lang w:val="pt-PT" w:eastAsia="en-US" w:bidi="ar-SA"/>
      </w:rPr>
    </w:lvl>
    <w:lvl w:ilvl="6">
      <w:numFmt w:val="bullet"/>
      <w:lvlText w:val="•"/>
      <w:lvlJc w:val="left"/>
      <w:pPr>
        <w:ind w:left="6349" w:hanging="754"/>
      </w:pPr>
      <w:rPr>
        <w:rFonts w:hint="default"/>
        <w:lang w:val="pt-PT" w:eastAsia="en-US" w:bidi="ar-SA"/>
      </w:rPr>
    </w:lvl>
    <w:lvl w:ilvl="7">
      <w:numFmt w:val="bullet"/>
      <w:lvlText w:val="•"/>
      <w:lvlJc w:val="left"/>
      <w:pPr>
        <w:ind w:left="7384" w:hanging="754"/>
      </w:pPr>
      <w:rPr>
        <w:rFonts w:hint="default"/>
        <w:lang w:val="pt-PT" w:eastAsia="en-US" w:bidi="ar-SA"/>
      </w:rPr>
    </w:lvl>
    <w:lvl w:ilvl="8">
      <w:numFmt w:val="bullet"/>
      <w:lvlText w:val="•"/>
      <w:lvlJc w:val="left"/>
      <w:pPr>
        <w:ind w:left="8419" w:hanging="754"/>
      </w:pPr>
      <w:rPr>
        <w:rFonts w:hint="default"/>
        <w:lang w:val="pt-PT" w:eastAsia="en-US" w:bidi="ar-SA"/>
      </w:rPr>
    </w:lvl>
  </w:abstractNum>
  <w:abstractNum w:abstractNumId="25" w15:restartNumberingAfterBreak="0">
    <w:nsid w:val="7C5F229E"/>
    <w:multiLevelType w:val="hybridMultilevel"/>
    <w:tmpl w:val="84262CA4"/>
    <w:lvl w:ilvl="0" w:tplc="A7C259A4">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931939664">
    <w:abstractNumId w:val="19"/>
  </w:num>
  <w:num w:numId="2" w16cid:durableId="2098360214">
    <w:abstractNumId w:val="21"/>
  </w:num>
  <w:num w:numId="3" w16cid:durableId="478964563">
    <w:abstractNumId w:val="12"/>
  </w:num>
  <w:num w:numId="4" w16cid:durableId="49352503">
    <w:abstractNumId w:val="2"/>
  </w:num>
  <w:num w:numId="5" w16cid:durableId="1123231527">
    <w:abstractNumId w:val="3"/>
  </w:num>
  <w:num w:numId="6" w16cid:durableId="1590120648">
    <w:abstractNumId w:val="22"/>
  </w:num>
  <w:num w:numId="7" w16cid:durableId="1458447882">
    <w:abstractNumId w:val="4"/>
  </w:num>
  <w:num w:numId="8" w16cid:durableId="1279027998">
    <w:abstractNumId w:val="7"/>
  </w:num>
  <w:num w:numId="9" w16cid:durableId="830951221">
    <w:abstractNumId w:val="16"/>
  </w:num>
  <w:num w:numId="10" w16cid:durableId="2117092805">
    <w:abstractNumId w:val="14"/>
  </w:num>
  <w:num w:numId="11" w16cid:durableId="1039090999">
    <w:abstractNumId w:val="8"/>
  </w:num>
  <w:num w:numId="12" w16cid:durableId="16585878">
    <w:abstractNumId w:val="17"/>
  </w:num>
  <w:num w:numId="13" w16cid:durableId="418871494">
    <w:abstractNumId w:val="9"/>
  </w:num>
  <w:num w:numId="14" w16cid:durableId="1355425716">
    <w:abstractNumId w:val="18"/>
  </w:num>
  <w:num w:numId="15" w16cid:durableId="1732993825">
    <w:abstractNumId w:val="15"/>
  </w:num>
  <w:num w:numId="16" w16cid:durableId="1258631519">
    <w:abstractNumId w:val="10"/>
  </w:num>
  <w:num w:numId="17" w16cid:durableId="204342244">
    <w:abstractNumId w:val="20"/>
  </w:num>
  <w:num w:numId="18" w16cid:durableId="2059472424">
    <w:abstractNumId w:val="11"/>
  </w:num>
  <w:num w:numId="19" w16cid:durableId="2077127727">
    <w:abstractNumId w:val="24"/>
  </w:num>
  <w:num w:numId="20" w16cid:durableId="1358845276">
    <w:abstractNumId w:val="6"/>
  </w:num>
  <w:num w:numId="21" w16cid:durableId="1812014206">
    <w:abstractNumId w:val="25"/>
  </w:num>
  <w:num w:numId="22" w16cid:durableId="2140872871">
    <w:abstractNumId w:val="1"/>
  </w:num>
  <w:num w:numId="23" w16cid:durableId="512110307">
    <w:abstractNumId w:val="13"/>
  </w:num>
  <w:num w:numId="24" w16cid:durableId="13729258">
    <w:abstractNumId w:val="0"/>
  </w:num>
  <w:num w:numId="25" w16cid:durableId="2128812130">
    <w:abstractNumId w:val="23"/>
  </w:num>
  <w:num w:numId="26" w16cid:durableId="6699104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DC3"/>
    <w:rsid w:val="00007C81"/>
    <w:rsid w:val="00087FE3"/>
    <w:rsid w:val="0011060D"/>
    <w:rsid w:val="00197865"/>
    <w:rsid w:val="00201C3D"/>
    <w:rsid w:val="00257FCA"/>
    <w:rsid w:val="002E22E1"/>
    <w:rsid w:val="003A6BA3"/>
    <w:rsid w:val="003A74F4"/>
    <w:rsid w:val="003C522A"/>
    <w:rsid w:val="003C7CDF"/>
    <w:rsid w:val="004856B9"/>
    <w:rsid w:val="004F3AC5"/>
    <w:rsid w:val="00557517"/>
    <w:rsid w:val="00674753"/>
    <w:rsid w:val="00741C6F"/>
    <w:rsid w:val="007D3B5E"/>
    <w:rsid w:val="007E0F24"/>
    <w:rsid w:val="00804DC3"/>
    <w:rsid w:val="00832F9C"/>
    <w:rsid w:val="00866A27"/>
    <w:rsid w:val="0090757F"/>
    <w:rsid w:val="009100FD"/>
    <w:rsid w:val="00913FC0"/>
    <w:rsid w:val="009222DB"/>
    <w:rsid w:val="00A02FD6"/>
    <w:rsid w:val="00A14831"/>
    <w:rsid w:val="00A4527C"/>
    <w:rsid w:val="00A52A86"/>
    <w:rsid w:val="00A5657B"/>
    <w:rsid w:val="00A6198B"/>
    <w:rsid w:val="00B50635"/>
    <w:rsid w:val="00B62FFB"/>
    <w:rsid w:val="00B84DA0"/>
    <w:rsid w:val="00BE5F36"/>
    <w:rsid w:val="00C84C3E"/>
    <w:rsid w:val="00D57629"/>
    <w:rsid w:val="00D62935"/>
    <w:rsid w:val="00DA4892"/>
    <w:rsid w:val="00E65741"/>
    <w:rsid w:val="00F04F9C"/>
    <w:rsid w:val="00FF28A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8DF6"/>
  <w15:docId w15:val="{8F82625A-C743-4A78-A683-7498B135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56" w:right="58"/>
      <w:jc w:val="center"/>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jc w:val="both"/>
    </w:pPr>
    <w:rPr>
      <w:sz w:val="24"/>
      <w:szCs w:val="24"/>
    </w:rPr>
  </w:style>
  <w:style w:type="paragraph" w:styleId="Ttulo">
    <w:name w:val="Title"/>
    <w:basedOn w:val="Normal"/>
    <w:uiPriority w:val="10"/>
    <w:qFormat/>
    <w:pPr>
      <w:spacing w:line="537" w:lineRule="exact"/>
      <w:ind w:left="20"/>
    </w:pPr>
    <w:rPr>
      <w:rFonts w:ascii="Times New Roman" w:eastAsia="Times New Roman" w:hAnsi="Times New Roman" w:cs="Times New Roman"/>
      <w:b/>
      <w:bCs/>
      <w:sz w:val="48"/>
      <w:szCs w:val="48"/>
    </w:rPr>
  </w:style>
  <w:style w:type="paragraph" w:styleId="PargrafodaLista">
    <w:name w:val="List Paragraph"/>
    <w:basedOn w:val="Normal"/>
    <w:uiPriority w:val="34"/>
    <w:qFormat/>
    <w:pPr>
      <w:ind w:left="140"/>
      <w:jc w:val="both"/>
    </w:pPr>
  </w:style>
  <w:style w:type="paragraph" w:customStyle="1" w:styleId="TableParagraph">
    <w:name w:val="Table Paragraph"/>
    <w:basedOn w:val="Normal"/>
    <w:uiPriority w:val="1"/>
    <w:qFormat/>
  </w:style>
  <w:style w:type="character" w:styleId="Refdecomentrio">
    <w:name w:val="annotation reference"/>
    <w:basedOn w:val="Fontepargpadro"/>
    <w:uiPriority w:val="99"/>
    <w:semiHidden/>
    <w:unhideWhenUsed/>
    <w:rsid w:val="00197865"/>
    <w:rPr>
      <w:sz w:val="16"/>
      <w:szCs w:val="16"/>
    </w:rPr>
  </w:style>
  <w:style w:type="paragraph" w:styleId="Textodecomentrio">
    <w:name w:val="annotation text"/>
    <w:basedOn w:val="Normal"/>
    <w:link w:val="TextodecomentrioChar"/>
    <w:uiPriority w:val="99"/>
    <w:semiHidden/>
    <w:unhideWhenUsed/>
    <w:rsid w:val="00197865"/>
    <w:rPr>
      <w:sz w:val="20"/>
      <w:szCs w:val="20"/>
    </w:rPr>
  </w:style>
  <w:style w:type="character" w:customStyle="1" w:styleId="TextodecomentrioChar">
    <w:name w:val="Texto de comentário Char"/>
    <w:basedOn w:val="Fontepargpadro"/>
    <w:link w:val="Textodecomentrio"/>
    <w:uiPriority w:val="99"/>
    <w:semiHidden/>
    <w:rsid w:val="00197865"/>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197865"/>
    <w:rPr>
      <w:b/>
      <w:bCs/>
    </w:rPr>
  </w:style>
  <w:style w:type="character" w:customStyle="1" w:styleId="AssuntodocomentrioChar">
    <w:name w:val="Assunto do comentário Char"/>
    <w:basedOn w:val="TextodecomentrioChar"/>
    <w:link w:val="Assuntodocomentrio"/>
    <w:uiPriority w:val="99"/>
    <w:semiHidden/>
    <w:rsid w:val="00197865"/>
    <w:rPr>
      <w:rFonts w:ascii="Arial MT" w:eastAsia="Arial MT" w:hAnsi="Arial MT" w:cs="Arial MT"/>
      <w:b/>
      <w:bCs/>
      <w:sz w:val="20"/>
      <w:szCs w:val="20"/>
      <w:lang w:val="pt-PT"/>
    </w:rPr>
  </w:style>
  <w:style w:type="paragraph" w:styleId="Cabealho">
    <w:name w:val="header"/>
    <w:basedOn w:val="Normal"/>
    <w:link w:val="CabealhoChar"/>
    <w:uiPriority w:val="99"/>
    <w:unhideWhenUsed/>
    <w:rsid w:val="00257FCA"/>
    <w:pPr>
      <w:tabs>
        <w:tab w:val="center" w:pos="4252"/>
        <w:tab w:val="right" w:pos="8504"/>
      </w:tabs>
    </w:pPr>
  </w:style>
  <w:style w:type="character" w:customStyle="1" w:styleId="CabealhoChar">
    <w:name w:val="Cabeçalho Char"/>
    <w:basedOn w:val="Fontepargpadro"/>
    <w:link w:val="Cabealho"/>
    <w:uiPriority w:val="99"/>
    <w:rsid w:val="00257FCA"/>
    <w:rPr>
      <w:rFonts w:ascii="Arial MT" w:eastAsia="Arial MT" w:hAnsi="Arial MT" w:cs="Arial MT"/>
      <w:lang w:val="pt-PT"/>
    </w:rPr>
  </w:style>
  <w:style w:type="paragraph" w:styleId="Rodap">
    <w:name w:val="footer"/>
    <w:basedOn w:val="Normal"/>
    <w:link w:val="RodapChar"/>
    <w:uiPriority w:val="99"/>
    <w:unhideWhenUsed/>
    <w:rsid w:val="00257FCA"/>
    <w:pPr>
      <w:tabs>
        <w:tab w:val="center" w:pos="4252"/>
        <w:tab w:val="right" w:pos="8504"/>
      </w:tabs>
    </w:pPr>
  </w:style>
  <w:style w:type="character" w:customStyle="1" w:styleId="RodapChar">
    <w:name w:val="Rodapé Char"/>
    <w:basedOn w:val="Fontepargpadro"/>
    <w:link w:val="Rodap"/>
    <w:uiPriority w:val="99"/>
    <w:rsid w:val="00257FCA"/>
    <w:rPr>
      <w:rFonts w:ascii="Arial MT" w:eastAsia="Arial MT" w:hAnsi="Arial MT" w:cs="Arial MT"/>
      <w:lang w:val="pt-PT"/>
    </w:rPr>
  </w:style>
  <w:style w:type="paragraph" w:styleId="Recuodecorpodetexto">
    <w:name w:val="Body Text Indent"/>
    <w:basedOn w:val="Normal"/>
    <w:link w:val="RecuodecorpodetextoChar"/>
    <w:rsid w:val="00674753"/>
    <w:pPr>
      <w:widowControl/>
      <w:spacing w:after="120"/>
      <w:ind w:left="283"/>
    </w:pPr>
    <w:rPr>
      <w:rFonts w:ascii="Times New Roman" w:eastAsia="Times New Roman" w:hAnsi="Times New Roman" w:cs="Times New Roman"/>
      <w:sz w:val="28"/>
      <w:szCs w:val="28"/>
      <w:lang w:val="pt-BR" w:eastAsia="pt-BR"/>
    </w:rPr>
  </w:style>
  <w:style w:type="character" w:customStyle="1" w:styleId="RecuodecorpodetextoChar">
    <w:name w:val="Recuo de corpo de texto Char"/>
    <w:basedOn w:val="Fontepargpadro"/>
    <w:link w:val="Recuodecorpodetexto"/>
    <w:rsid w:val="00674753"/>
    <w:rPr>
      <w:rFonts w:ascii="Times New Roman" w:eastAsia="Times New Roman" w:hAnsi="Times New Roman" w:cs="Times New Roman"/>
      <w:sz w:val="28"/>
      <w:szCs w:val="28"/>
      <w:lang w:val="pt-BR" w:eastAsia="pt-BR"/>
    </w:rPr>
  </w:style>
  <w:style w:type="paragraph" w:customStyle="1" w:styleId="Default">
    <w:name w:val="Default"/>
    <w:rsid w:val="00A4527C"/>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8</Pages>
  <Words>3734</Words>
  <Characters>20167</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Contrato_024_servicos_de_Assessoria_Tributaria_com_software.pdf</vt:lpstr>
    </vt:vector>
  </TitlesOfParts>
  <Company/>
  <LinksUpToDate>false</LinksUpToDate>
  <CharactersWithSpaces>23854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Contrato_024_servicos_de_Assessoria_Tributaria_com_software.pdf</dc:title>
  <dc:creator>Usuário</dc:creator>
  <cp:lastModifiedBy>Usuário</cp:lastModifiedBy>
  <cp:revision>7</cp:revision>
  <cp:lastPrinted>2025-02-03T12:18:00Z</cp:lastPrinted>
  <dcterms:created xsi:type="dcterms:W3CDTF">2025-02-03T11:09:00Z</dcterms:created>
  <dcterms:modified xsi:type="dcterms:W3CDTF">2025-02-03T13:02:00Z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2025-01-27T00:00:00Z</vt:filetime>
  </property>
  <property fmtid="{D5CDD505-2E9C-101B-9397-08002B2CF9AE}" pid="3" name="LastSaved">
    <vt:filetime>2025-01-28T00:00:00Z</vt:filetime>
  </property>
  <property fmtid="{D5CDD505-2E9C-101B-9397-08002B2CF9AE}" pid="4" name="Producer">
    <vt:lpwstr>Microsoft: Print To PDF</vt:lpwstr>
  </property>
</Properties>
</file>