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CC35F" w14:textId="24346C03" w:rsidR="00D03BA3" w:rsidRPr="00F02980" w:rsidRDefault="00D03BA3" w:rsidP="00E647E0">
      <w:pPr>
        <w:jc w:val="center"/>
      </w:pPr>
    </w:p>
    <w:p w14:paraId="7BBA8EEA" w14:textId="0B22DF60" w:rsidR="00E647E0" w:rsidRPr="00F02980" w:rsidRDefault="00E647E0" w:rsidP="00E647E0">
      <w:pPr>
        <w:jc w:val="center"/>
        <w:rPr>
          <w:rFonts w:ascii="Times New Roman" w:hAnsi="Times New Roman" w:cs="Times New Roman"/>
          <w:b/>
          <w:bCs/>
        </w:rPr>
      </w:pPr>
      <w:r w:rsidRPr="00F02980">
        <w:rPr>
          <w:rFonts w:ascii="Times New Roman" w:hAnsi="Times New Roman" w:cs="Times New Roman"/>
          <w:b/>
          <w:bCs/>
        </w:rPr>
        <w:t>TERMO DE CREDENCIAMENT0 N</w:t>
      </w:r>
      <w:r w:rsidR="00604F40">
        <w:rPr>
          <w:rFonts w:ascii="Times New Roman" w:hAnsi="Times New Roman" w:cs="Times New Roman"/>
          <w:b/>
          <w:bCs/>
        </w:rPr>
        <w:t>º</w:t>
      </w:r>
      <w:r w:rsidRPr="00F02980">
        <w:rPr>
          <w:rFonts w:ascii="Times New Roman" w:hAnsi="Times New Roman" w:cs="Times New Roman"/>
          <w:b/>
          <w:bCs/>
        </w:rPr>
        <w:t xml:space="preserve"> </w:t>
      </w:r>
      <w:r w:rsidR="00695019" w:rsidRPr="00695019">
        <w:rPr>
          <w:rFonts w:ascii="Times New Roman" w:hAnsi="Times New Roman" w:cs="Times New Roman"/>
          <w:b/>
          <w:bCs/>
        </w:rPr>
        <w:t>02</w:t>
      </w:r>
      <w:r w:rsidRPr="00695019">
        <w:rPr>
          <w:rFonts w:ascii="Times New Roman" w:hAnsi="Times New Roman" w:cs="Times New Roman"/>
          <w:b/>
          <w:bCs/>
        </w:rPr>
        <w:t>/2025</w:t>
      </w:r>
    </w:p>
    <w:p w14:paraId="277E3011" w14:textId="77777777" w:rsidR="00E647E0" w:rsidRPr="00F02980" w:rsidRDefault="00E647E0" w:rsidP="00E647E0">
      <w:pPr>
        <w:jc w:val="center"/>
        <w:rPr>
          <w:rFonts w:ascii="Times New Roman" w:hAnsi="Times New Roman" w:cs="Times New Roman"/>
          <w:b/>
          <w:bCs/>
        </w:rPr>
      </w:pPr>
    </w:p>
    <w:p w14:paraId="2EF7C68E" w14:textId="53E014EE" w:rsidR="00E647E0" w:rsidRPr="00F02980" w:rsidRDefault="00E647E0" w:rsidP="00E647E0">
      <w:pPr>
        <w:ind w:left="4320" w:firstLine="720"/>
        <w:jc w:val="both"/>
        <w:rPr>
          <w:rFonts w:ascii="Times New Roman" w:hAnsi="Times New Roman" w:cs="Times New Roman"/>
        </w:rPr>
      </w:pPr>
      <w:r w:rsidRPr="00F02980">
        <w:rPr>
          <w:rFonts w:ascii="Times New Roman" w:hAnsi="Times New Roman" w:cs="Times New Roman"/>
        </w:rPr>
        <w:t xml:space="preserve">QUE FAZEM O </w:t>
      </w:r>
      <w:r w:rsidRPr="00F02980">
        <w:rPr>
          <w:rFonts w:ascii="Times New Roman" w:hAnsi="Times New Roman" w:cs="Times New Roman"/>
          <w:b/>
          <w:bCs/>
        </w:rPr>
        <w:t xml:space="preserve">MUNICÍPIO DE ERNESTINA </w:t>
      </w:r>
      <w:r w:rsidRPr="00F02980">
        <w:rPr>
          <w:rFonts w:ascii="Times New Roman" w:hAnsi="Times New Roman" w:cs="Times New Roman"/>
        </w:rPr>
        <w:t xml:space="preserve">E A EMPRESA </w:t>
      </w:r>
      <w:r w:rsidR="00273EF8">
        <w:rPr>
          <w:rFonts w:ascii="Times New Roman" w:hAnsi="Times New Roman" w:cs="Times New Roman"/>
          <w:b/>
          <w:bCs/>
        </w:rPr>
        <w:t>LEANDRO VOIGT</w:t>
      </w:r>
      <w:r w:rsidRPr="00F02980">
        <w:rPr>
          <w:rFonts w:ascii="Times New Roman" w:hAnsi="Times New Roman" w:cs="Times New Roman"/>
          <w:b/>
          <w:bCs/>
        </w:rPr>
        <w:t xml:space="preserve">, </w:t>
      </w:r>
      <w:r w:rsidRPr="00F02980">
        <w:rPr>
          <w:rFonts w:ascii="Times New Roman" w:hAnsi="Times New Roman" w:cs="Times New Roman"/>
        </w:rPr>
        <w:t>PARA CREDENCIAMENTO DA EMPRESA PARA PRESTAÇÃO DE SERVIÇOS MECÂNICOS, DESTINADOS A MANUTENÇÃO DA FROTA DE VEÍCULOS DO MUNICÍPIO, CONFORME CHAMAMENTO PÚBLICO Nº 001/2025.</w:t>
      </w:r>
    </w:p>
    <w:p w14:paraId="37D0C7EA" w14:textId="77777777" w:rsidR="00E647E0" w:rsidRPr="00F02980" w:rsidRDefault="00E647E0" w:rsidP="00E647E0">
      <w:pPr>
        <w:ind w:left="4320" w:firstLine="720"/>
        <w:jc w:val="both"/>
      </w:pPr>
    </w:p>
    <w:p w14:paraId="05BB87EF" w14:textId="77777777" w:rsidR="00E647E0" w:rsidRPr="00F02980" w:rsidRDefault="00E647E0" w:rsidP="00E647E0">
      <w:pPr>
        <w:ind w:left="4320" w:firstLine="720"/>
        <w:jc w:val="both"/>
        <w:rPr>
          <w:rFonts w:ascii="Times New Roman" w:hAnsi="Times New Roman" w:cs="Times New Roman"/>
        </w:rPr>
      </w:pPr>
    </w:p>
    <w:p w14:paraId="59190716" w14:textId="72FDF65F" w:rsidR="00E647E0" w:rsidRPr="00F02980" w:rsidRDefault="00E647E0" w:rsidP="00E647E0">
      <w:pPr>
        <w:jc w:val="both"/>
        <w:rPr>
          <w:rFonts w:ascii="Times New Roman" w:hAnsi="Times New Roman" w:cs="Times New Roman"/>
        </w:rPr>
      </w:pPr>
      <w:r w:rsidRPr="00F02980">
        <w:rPr>
          <w:rFonts w:ascii="Times New Roman" w:hAnsi="Times New Roman" w:cs="Times New Roman"/>
        </w:rPr>
        <w:t xml:space="preserve">O Município de Ernestina, pessoa jurídica de direito público interno, com sede administrativa na Rua Júlio dos Santos, nº 2021, inscrito no CNPJ/MF sob o nº 92.406.180/0001-24, neste ato representado por seu Prefeito Municipal, Sr. ODIR JOÃO BOEHM, doravante denominado CREDENCIANTE, e a empresa </w:t>
      </w:r>
      <w:r w:rsidR="00273EF8">
        <w:rPr>
          <w:rFonts w:ascii="Times New Roman" w:hAnsi="Times New Roman" w:cs="Times New Roman"/>
        </w:rPr>
        <w:t>LEANDRO VOIGT</w:t>
      </w:r>
      <w:r w:rsidRPr="00F02980">
        <w:rPr>
          <w:rFonts w:ascii="Times New Roman" w:hAnsi="Times New Roman" w:cs="Times New Roman"/>
        </w:rPr>
        <w:t>, inscrito no CNPJ sob o n</w:t>
      </w:r>
      <w:r w:rsidR="008D500A">
        <w:rPr>
          <w:rFonts w:ascii="Times New Roman" w:hAnsi="Times New Roman" w:cs="Times New Roman"/>
        </w:rPr>
        <w:t>º</w:t>
      </w:r>
      <w:r w:rsidRPr="00F02980">
        <w:rPr>
          <w:rFonts w:ascii="Times New Roman" w:hAnsi="Times New Roman" w:cs="Times New Roman"/>
        </w:rPr>
        <w:t xml:space="preserve"> </w:t>
      </w:r>
      <w:r w:rsidR="00273EF8">
        <w:rPr>
          <w:rFonts w:ascii="Times New Roman" w:hAnsi="Times New Roman" w:cs="Times New Roman"/>
        </w:rPr>
        <w:t>05.532.184/0001-54</w:t>
      </w:r>
      <w:r w:rsidRPr="00F02980">
        <w:rPr>
          <w:rFonts w:ascii="Times New Roman" w:hAnsi="Times New Roman" w:cs="Times New Roman"/>
        </w:rPr>
        <w:t xml:space="preserve"> doravante denominado CREDENCIADO, têm justo e acordado este Termo de Credenciamento, em conformidade com a Lei n</w:t>
      </w:r>
      <w:r w:rsidR="00817D97" w:rsidRPr="00F02980">
        <w:rPr>
          <w:rFonts w:ascii="Times New Roman" w:hAnsi="Times New Roman" w:cs="Times New Roman"/>
        </w:rPr>
        <w:t>º</w:t>
      </w:r>
      <w:r w:rsidRPr="00F02980">
        <w:rPr>
          <w:rFonts w:ascii="Times New Roman" w:hAnsi="Times New Roman" w:cs="Times New Roman"/>
        </w:rPr>
        <w:t xml:space="preserve"> 14.133, de 1º de abril de 2021 e suas alterações, e mediante as seguintes cláusulas e condições:</w:t>
      </w:r>
    </w:p>
    <w:p w14:paraId="7484FCA4" w14:textId="77777777" w:rsidR="00E647E0" w:rsidRPr="00F02980" w:rsidRDefault="00E647E0" w:rsidP="00E647E0">
      <w:pPr>
        <w:jc w:val="both"/>
        <w:rPr>
          <w:b/>
          <w:bCs/>
        </w:rPr>
      </w:pPr>
    </w:p>
    <w:p w14:paraId="5D397E0A" w14:textId="36E46F0C" w:rsidR="00E647E0" w:rsidRPr="00F02980" w:rsidRDefault="00E647E0" w:rsidP="00E647E0">
      <w:pPr>
        <w:jc w:val="center"/>
        <w:rPr>
          <w:b/>
          <w:bCs/>
        </w:rPr>
      </w:pPr>
      <w:r w:rsidRPr="00F02980">
        <w:rPr>
          <w:b/>
          <w:bCs/>
        </w:rPr>
        <w:t>CLÁUSULA PRIMEIRA – OBJETO</w:t>
      </w:r>
    </w:p>
    <w:p w14:paraId="719D47B2" w14:textId="07640B1A" w:rsidR="00E647E0" w:rsidRPr="00F02980" w:rsidRDefault="00E647E0" w:rsidP="00817D97">
      <w:pPr>
        <w:pStyle w:val="Default"/>
        <w:jc w:val="both"/>
        <w:rPr>
          <w:sz w:val="22"/>
          <w:szCs w:val="22"/>
        </w:rPr>
      </w:pPr>
      <w:r w:rsidRPr="00F02980">
        <w:rPr>
          <w:sz w:val="22"/>
          <w:szCs w:val="22"/>
        </w:rPr>
        <w:t>1.1 - O objeto consiste na prestação de serviços mecânicos, destinados a manutenção da frota de veículos e de máquinas pesadas do Munícipio</w:t>
      </w:r>
      <w:r w:rsidR="00273EF8">
        <w:rPr>
          <w:sz w:val="22"/>
          <w:szCs w:val="22"/>
        </w:rPr>
        <w:t xml:space="preserve"> de Ernestina</w:t>
      </w:r>
      <w:r w:rsidRPr="00F02980">
        <w:rPr>
          <w:sz w:val="22"/>
          <w:szCs w:val="22"/>
        </w:rPr>
        <w:t xml:space="preserve">. </w:t>
      </w:r>
    </w:p>
    <w:p w14:paraId="3AEAE3E3" w14:textId="1F072EDB" w:rsidR="00E647E0" w:rsidRPr="00F02980" w:rsidRDefault="00E647E0" w:rsidP="00E647E0">
      <w:pPr>
        <w:pStyle w:val="Default"/>
        <w:rPr>
          <w:sz w:val="22"/>
          <w:szCs w:val="22"/>
        </w:rPr>
      </w:pPr>
      <w:r w:rsidRPr="00F02980">
        <w:rPr>
          <w:sz w:val="22"/>
          <w:szCs w:val="22"/>
        </w:rPr>
        <w:t>1.2 – Os valores para a prestação do serviço:</w:t>
      </w:r>
    </w:p>
    <w:p w14:paraId="2410738A" w14:textId="77777777" w:rsidR="00E647E0" w:rsidRPr="00F02980" w:rsidRDefault="00E647E0" w:rsidP="00E647E0">
      <w:pPr>
        <w:pStyle w:val="Default"/>
        <w:rPr>
          <w:sz w:val="22"/>
          <w:szCs w:val="22"/>
        </w:rPr>
      </w:pPr>
    </w:p>
    <w:tbl>
      <w:tblPr>
        <w:tblStyle w:val="Tabelacomgrade"/>
        <w:tblW w:w="9523" w:type="dxa"/>
        <w:tblInd w:w="108" w:type="dxa"/>
        <w:tblLook w:val="04A0" w:firstRow="1" w:lastRow="0" w:firstColumn="1" w:lastColumn="0" w:noHBand="0" w:noVBand="1"/>
      </w:tblPr>
      <w:tblGrid>
        <w:gridCol w:w="656"/>
        <w:gridCol w:w="863"/>
        <w:gridCol w:w="698"/>
        <w:gridCol w:w="4189"/>
        <w:gridCol w:w="1559"/>
        <w:gridCol w:w="1558"/>
      </w:tblGrid>
      <w:tr w:rsidR="007D1A8A" w:rsidRPr="00F02980" w14:paraId="21F97678" w14:textId="4B41A8B8" w:rsidTr="007D1A8A">
        <w:tc>
          <w:tcPr>
            <w:tcW w:w="656" w:type="dxa"/>
          </w:tcPr>
          <w:p w14:paraId="304BD02C" w14:textId="3D198E02"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Item</w:t>
            </w:r>
          </w:p>
        </w:tc>
        <w:tc>
          <w:tcPr>
            <w:tcW w:w="863" w:type="dxa"/>
          </w:tcPr>
          <w:p w14:paraId="677E00EC"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Quant.</w:t>
            </w:r>
          </w:p>
        </w:tc>
        <w:tc>
          <w:tcPr>
            <w:tcW w:w="698" w:type="dxa"/>
          </w:tcPr>
          <w:p w14:paraId="67F64EE0" w14:textId="77777777" w:rsidR="007D1A8A" w:rsidRPr="00F02980" w:rsidRDefault="007D1A8A" w:rsidP="003F7654">
            <w:pPr>
              <w:spacing w:line="360" w:lineRule="auto"/>
              <w:jc w:val="center"/>
              <w:rPr>
                <w:rFonts w:ascii="Times New Roman" w:hAnsi="Times New Roman" w:cs="Times New Roman"/>
              </w:rPr>
            </w:pPr>
            <w:proofErr w:type="spellStart"/>
            <w:r w:rsidRPr="00F02980">
              <w:rPr>
                <w:rFonts w:ascii="Times New Roman" w:hAnsi="Times New Roman" w:cs="Times New Roman"/>
              </w:rPr>
              <w:t>Und</w:t>
            </w:r>
            <w:proofErr w:type="spellEnd"/>
            <w:r w:rsidRPr="00F02980">
              <w:rPr>
                <w:rFonts w:ascii="Times New Roman" w:hAnsi="Times New Roman" w:cs="Times New Roman"/>
              </w:rPr>
              <w:t>.</w:t>
            </w:r>
          </w:p>
        </w:tc>
        <w:tc>
          <w:tcPr>
            <w:tcW w:w="4189" w:type="dxa"/>
          </w:tcPr>
          <w:p w14:paraId="6F3CCBDA"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Descrição</w:t>
            </w:r>
          </w:p>
        </w:tc>
        <w:tc>
          <w:tcPr>
            <w:tcW w:w="1559" w:type="dxa"/>
          </w:tcPr>
          <w:p w14:paraId="0A655A4B"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Valor Unit</w:t>
            </w:r>
          </w:p>
        </w:tc>
        <w:tc>
          <w:tcPr>
            <w:tcW w:w="1558" w:type="dxa"/>
          </w:tcPr>
          <w:p w14:paraId="30F27762" w14:textId="51F82536" w:rsidR="007D1A8A" w:rsidRPr="00F02980" w:rsidRDefault="007D1A8A" w:rsidP="003F7654">
            <w:pPr>
              <w:spacing w:line="360" w:lineRule="auto"/>
              <w:jc w:val="center"/>
              <w:rPr>
                <w:rFonts w:ascii="Times New Roman" w:hAnsi="Times New Roman" w:cs="Times New Roman"/>
              </w:rPr>
            </w:pPr>
            <w:r>
              <w:rPr>
                <w:rFonts w:ascii="Times New Roman" w:hAnsi="Times New Roman" w:cs="Times New Roman"/>
              </w:rPr>
              <w:t>Valor Total</w:t>
            </w:r>
          </w:p>
        </w:tc>
      </w:tr>
      <w:tr w:rsidR="007D1A8A" w:rsidRPr="00F02980" w14:paraId="223A939A" w14:textId="60DAAA97" w:rsidTr="007D1A8A">
        <w:tc>
          <w:tcPr>
            <w:tcW w:w="656" w:type="dxa"/>
          </w:tcPr>
          <w:p w14:paraId="1989EAE8" w14:textId="03667B98" w:rsidR="007D1A8A" w:rsidRPr="00F02980" w:rsidRDefault="004D473B" w:rsidP="00094386">
            <w:pPr>
              <w:spacing w:line="360" w:lineRule="auto"/>
              <w:jc w:val="center"/>
              <w:rPr>
                <w:rFonts w:ascii="Times New Roman" w:hAnsi="Times New Roman" w:cs="Times New Roman"/>
              </w:rPr>
            </w:pPr>
            <w:r>
              <w:rPr>
                <w:rFonts w:ascii="Times New Roman" w:hAnsi="Times New Roman" w:cs="Times New Roman"/>
              </w:rPr>
              <w:t>01</w:t>
            </w:r>
          </w:p>
        </w:tc>
        <w:tc>
          <w:tcPr>
            <w:tcW w:w="863" w:type="dxa"/>
          </w:tcPr>
          <w:p w14:paraId="5B0585AB" w14:textId="44A7CECD"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7DE5E495"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777F24CE" w14:textId="36709C88" w:rsidR="007D1A8A" w:rsidRPr="00F02980" w:rsidRDefault="007D1A8A" w:rsidP="00094386">
            <w:pPr>
              <w:jc w:val="both"/>
              <w:rPr>
                <w:rFonts w:ascii="Times New Roman" w:hAnsi="Times New Roman" w:cs="Times New Roman"/>
              </w:rPr>
            </w:pPr>
            <w:r w:rsidRPr="00F02980">
              <w:rPr>
                <w:rFonts w:ascii="Times New Roman" w:hAnsi="Times New Roman" w:cs="Times New Roman"/>
              </w:rPr>
              <w:t xml:space="preserve">Manutenção mecânica de linha </w:t>
            </w:r>
            <w:r w:rsidR="004D473B">
              <w:rPr>
                <w:rFonts w:ascii="Times New Roman" w:hAnsi="Times New Roman" w:cs="Times New Roman"/>
              </w:rPr>
              <w:t>leve</w:t>
            </w:r>
            <w:r w:rsidRPr="00F02980">
              <w:rPr>
                <w:rFonts w:ascii="Times New Roman" w:hAnsi="Times New Roman" w:cs="Times New Roman"/>
              </w:rPr>
              <w:t xml:space="preserve"> (</w:t>
            </w:r>
            <w:r w:rsidR="004D473B">
              <w:rPr>
                <w:rFonts w:ascii="Times New Roman" w:hAnsi="Times New Roman" w:cs="Times New Roman"/>
              </w:rPr>
              <w:t>automóveis e utilitários</w:t>
            </w:r>
            <w:r w:rsidRPr="00F02980">
              <w:rPr>
                <w:rFonts w:ascii="Times New Roman" w:hAnsi="Times New Roman" w:cs="Times New Roman"/>
              </w:rPr>
              <w:t>)</w:t>
            </w:r>
          </w:p>
        </w:tc>
        <w:tc>
          <w:tcPr>
            <w:tcW w:w="1559" w:type="dxa"/>
          </w:tcPr>
          <w:p w14:paraId="63B3FCA1" w14:textId="63ADB374"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 xml:space="preserve">R$ </w:t>
            </w:r>
            <w:r w:rsidR="004D473B">
              <w:rPr>
                <w:rFonts w:ascii="Times New Roman" w:hAnsi="Times New Roman" w:cs="Times New Roman"/>
              </w:rPr>
              <w:t>95,00</w:t>
            </w:r>
          </w:p>
        </w:tc>
        <w:tc>
          <w:tcPr>
            <w:tcW w:w="1558" w:type="dxa"/>
          </w:tcPr>
          <w:p w14:paraId="3FCF4157" w14:textId="75BFF806"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 xml:space="preserve">R$ </w:t>
            </w:r>
            <w:r w:rsidR="004D473B">
              <w:rPr>
                <w:rFonts w:ascii="Times New Roman" w:hAnsi="Times New Roman" w:cs="Times New Roman"/>
              </w:rPr>
              <w:t>19.000,00</w:t>
            </w:r>
          </w:p>
        </w:tc>
      </w:tr>
      <w:tr w:rsidR="007D1A8A" w:rsidRPr="00F02980" w14:paraId="2E7B1336" w14:textId="0D0A8252" w:rsidTr="007D1A8A">
        <w:tc>
          <w:tcPr>
            <w:tcW w:w="656" w:type="dxa"/>
          </w:tcPr>
          <w:p w14:paraId="3C3D4EA4" w14:textId="56AB4978"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0</w:t>
            </w:r>
            <w:r w:rsidR="004D473B">
              <w:rPr>
                <w:rFonts w:ascii="Times New Roman" w:hAnsi="Times New Roman" w:cs="Times New Roman"/>
              </w:rPr>
              <w:t>2</w:t>
            </w:r>
          </w:p>
        </w:tc>
        <w:tc>
          <w:tcPr>
            <w:tcW w:w="863" w:type="dxa"/>
          </w:tcPr>
          <w:p w14:paraId="16FEBF4D" w14:textId="74B5714D"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45FD98A8"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2CD63AE7" w14:textId="3FCC5485" w:rsidR="007D1A8A" w:rsidRPr="00F02980" w:rsidRDefault="007D1A8A" w:rsidP="00094386">
            <w:pPr>
              <w:jc w:val="both"/>
              <w:rPr>
                <w:rFonts w:ascii="Times New Roman" w:hAnsi="Times New Roman" w:cs="Times New Roman"/>
              </w:rPr>
            </w:pPr>
            <w:r w:rsidRPr="00F02980">
              <w:rPr>
                <w:rFonts w:ascii="Times New Roman" w:hAnsi="Times New Roman" w:cs="Times New Roman"/>
              </w:rPr>
              <w:t xml:space="preserve">Manutenção mecânica linha </w:t>
            </w:r>
            <w:r w:rsidR="004D473B">
              <w:rPr>
                <w:rFonts w:ascii="Times New Roman" w:hAnsi="Times New Roman" w:cs="Times New Roman"/>
              </w:rPr>
              <w:t>leve</w:t>
            </w:r>
            <w:r w:rsidRPr="00F02980">
              <w:rPr>
                <w:rFonts w:ascii="Times New Roman" w:hAnsi="Times New Roman" w:cs="Times New Roman"/>
              </w:rPr>
              <w:t xml:space="preserve"> (</w:t>
            </w:r>
            <w:r w:rsidR="004D473B">
              <w:rPr>
                <w:rFonts w:ascii="Times New Roman" w:hAnsi="Times New Roman" w:cs="Times New Roman"/>
              </w:rPr>
              <w:t>ambulância</w:t>
            </w:r>
            <w:r w:rsidRPr="00F02980">
              <w:rPr>
                <w:rFonts w:ascii="Times New Roman" w:hAnsi="Times New Roman" w:cs="Times New Roman"/>
              </w:rPr>
              <w:t>)</w:t>
            </w:r>
          </w:p>
        </w:tc>
        <w:tc>
          <w:tcPr>
            <w:tcW w:w="1559" w:type="dxa"/>
          </w:tcPr>
          <w:p w14:paraId="319E698A" w14:textId="420CBD60"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 xml:space="preserve">R$ </w:t>
            </w:r>
            <w:r w:rsidR="004D473B">
              <w:rPr>
                <w:rFonts w:ascii="Times New Roman" w:hAnsi="Times New Roman" w:cs="Times New Roman"/>
              </w:rPr>
              <w:t>98</w:t>
            </w:r>
            <w:r w:rsidRPr="00F02980">
              <w:rPr>
                <w:rFonts w:ascii="Times New Roman" w:hAnsi="Times New Roman" w:cs="Times New Roman"/>
              </w:rPr>
              <w:t>,00</w:t>
            </w:r>
          </w:p>
        </w:tc>
        <w:tc>
          <w:tcPr>
            <w:tcW w:w="1558" w:type="dxa"/>
          </w:tcPr>
          <w:p w14:paraId="673643DA" w14:textId="7F53FF2D"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 xml:space="preserve">R$ </w:t>
            </w:r>
            <w:r w:rsidR="004D473B">
              <w:rPr>
                <w:rFonts w:ascii="Times New Roman" w:hAnsi="Times New Roman" w:cs="Times New Roman"/>
              </w:rPr>
              <w:t>19.600,00</w:t>
            </w:r>
          </w:p>
        </w:tc>
      </w:tr>
    </w:tbl>
    <w:p w14:paraId="3086B74C" w14:textId="77777777" w:rsidR="00E647E0" w:rsidRPr="00F02980" w:rsidRDefault="00E647E0" w:rsidP="00E647E0">
      <w:pPr>
        <w:pStyle w:val="Default"/>
        <w:rPr>
          <w:sz w:val="22"/>
          <w:szCs w:val="22"/>
        </w:rPr>
      </w:pPr>
    </w:p>
    <w:p w14:paraId="27C962DA" w14:textId="42F1CBD8" w:rsidR="00E647E0" w:rsidRDefault="00E647E0" w:rsidP="00E647E0">
      <w:pPr>
        <w:pStyle w:val="Default"/>
        <w:jc w:val="both"/>
        <w:rPr>
          <w:sz w:val="22"/>
          <w:szCs w:val="22"/>
        </w:rPr>
      </w:pPr>
      <w:r w:rsidRPr="00F02980">
        <w:rPr>
          <w:sz w:val="22"/>
          <w:szCs w:val="22"/>
        </w:rPr>
        <w:t>1.3 – Poderão realizar o credenciamento empresas situadas até 15 km (quinze quilômetros) do Município.</w:t>
      </w:r>
    </w:p>
    <w:p w14:paraId="3B352B2E" w14:textId="59FA8A43" w:rsidR="007D1A8A" w:rsidRPr="00EF5EA5" w:rsidRDefault="007D1A8A" w:rsidP="00EF5EA5">
      <w:pPr>
        <w:jc w:val="both"/>
        <w:rPr>
          <w:rFonts w:ascii="Times New Roman" w:hAnsi="Times New Roman" w:cs="Times New Roman"/>
          <w:color w:val="000000"/>
        </w:rPr>
      </w:pPr>
      <w:r w:rsidRPr="00EF5EA5">
        <w:rPr>
          <w:rFonts w:ascii="Times New Roman" w:hAnsi="Times New Roman" w:cs="Times New Roman"/>
          <w:color w:val="000000"/>
        </w:rPr>
        <w:t xml:space="preserve">1.4 – </w:t>
      </w:r>
      <w:r w:rsidR="00EF5EA5" w:rsidRPr="00EF5EA5">
        <w:rPr>
          <w:rFonts w:ascii="Times New Roman" w:hAnsi="Times New Roman" w:cs="Times New Roman"/>
          <w:color w:val="000000"/>
        </w:rPr>
        <w:t xml:space="preserve">Os quantitativos indicados são meramente estimativos, não representando compromisso de </w:t>
      </w:r>
      <w:r w:rsidR="00EF5EA5">
        <w:rPr>
          <w:rFonts w:ascii="Times New Roman" w:hAnsi="Times New Roman" w:cs="Times New Roman"/>
          <w:color w:val="000000"/>
        </w:rPr>
        <w:t>contratação</w:t>
      </w:r>
      <w:r w:rsidR="00EF5EA5" w:rsidRPr="00EF5EA5">
        <w:rPr>
          <w:rFonts w:ascii="Times New Roman" w:hAnsi="Times New Roman" w:cs="Times New Roman"/>
          <w:color w:val="000000"/>
        </w:rPr>
        <w:t xml:space="preserve"> integral por parte da Administração. O Município reserva-se o direito de contratar apenas as quantidades necessárias, de acordo com sua conveniência e necessidade, sem obrigatoriedade de atingir o total adjudicado constante no edital e no presente termo.</w:t>
      </w:r>
    </w:p>
    <w:p w14:paraId="370F1493" w14:textId="68981D2C" w:rsidR="00E647E0" w:rsidRPr="00F02980" w:rsidRDefault="00E647E0" w:rsidP="00E647E0">
      <w:pPr>
        <w:pStyle w:val="Default"/>
        <w:jc w:val="both"/>
        <w:rPr>
          <w:sz w:val="22"/>
          <w:szCs w:val="22"/>
        </w:rPr>
      </w:pPr>
    </w:p>
    <w:p w14:paraId="5196934D" w14:textId="77777777" w:rsidR="00F61FB2" w:rsidRPr="00F02980" w:rsidRDefault="00F61FB2" w:rsidP="00EF5EA5">
      <w:pPr>
        <w:pStyle w:val="Default"/>
        <w:rPr>
          <w:b/>
          <w:bCs/>
          <w:sz w:val="22"/>
          <w:szCs w:val="22"/>
        </w:rPr>
      </w:pPr>
    </w:p>
    <w:p w14:paraId="68B12A95" w14:textId="3D53C418" w:rsidR="00E647E0" w:rsidRPr="00F02980" w:rsidRDefault="00E647E0" w:rsidP="00E647E0">
      <w:pPr>
        <w:pStyle w:val="Default"/>
        <w:jc w:val="center"/>
        <w:rPr>
          <w:b/>
          <w:bCs/>
          <w:sz w:val="22"/>
          <w:szCs w:val="22"/>
        </w:rPr>
      </w:pPr>
      <w:r w:rsidRPr="00F02980">
        <w:rPr>
          <w:b/>
          <w:bCs/>
          <w:sz w:val="22"/>
          <w:szCs w:val="22"/>
        </w:rPr>
        <w:t>CLÁUSULA SEGUNDA – PRAZO</w:t>
      </w:r>
    </w:p>
    <w:p w14:paraId="7C470633" w14:textId="3EE0470B" w:rsidR="00E647E0" w:rsidRPr="00F02980" w:rsidRDefault="00E647E0" w:rsidP="00E647E0">
      <w:pPr>
        <w:pStyle w:val="Default"/>
        <w:jc w:val="both"/>
        <w:rPr>
          <w:sz w:val="22"/>
          <w:szCs w:val="22"/>
        </w:rPr>
      </w:pPr>
      <w:r w:rsidRPr="00F02980">
        <w:rPr>
          <w:sz w:val="22"/>
          <w:szCs w:val="22"/>
        </w:rPr>
        <w:t xml:space="preserve">2.1 – O </w:t>
      </w:r>
      <w:r w:rsidR="00EF4185">
        <w:rPr>
          <w:sz w:val="22"/>
          <w:szCs w:val="22"/>
        </w:rPr>
        <w:t xml:space="preserve">termo </w:t>
      </w:r>
      <w:r w:rsidR="008F5B65">
        <w:rPr>
          <w:sz w:val="22"/>
          <w:szCs w:val="22"/>
        </w:rPr>
        <w:t>de</w:t>
      </w:r>
      <w:r w:rsidRPr="00F02980">
        <w:rPr>
          <w:sz w:val="22"/>
          <w:szCs w:val="22"/>
        </w:rPr>
        <w:t xml:space="preserve"> credenciamento </w:t>
      </w:r>
      <w:r w:rsidR="008F5B65">
        <w:rPr>
          <w:sz w:val="22"/>
          <w:szCs w:val="22"/>
        </w:rPr>
        <w:t>terá vigência a partir de sua assinatura até 26 de fevereiro</w:t>
      </w:r>
      <w:r w:rsidR="00DE68D7">
        <w:rPr>
          <w:sz w:val="22"/>
          <w:szCs w:val="22"/>
        </w:rPr>
        <w:t xml:space="preserve"> de 2026</w:t>
      </w:r>
      <w:r w:rsidRPr="00F02980">
        <w:rPr>
          <w:sz w:val="22"/>
          <w:szCs w:val="22"/>
        </w:rPr>
        <w:t>, podendo haver prorrogações por acordo e conveniência das partes, respeitando o limite previsto no artigo 107, da Lei nº 14.133/2021.</w:t>
      </w:r>
    </w:p>
    <w:p w14:paraId="51BAFE54" w14:textId="77777777" w:rsidR="00E647E0" w:rsidRPr="00F02980" w:rsidRDefault="00E647E0" w:rsidP="00E647E0">
      <w:pPr>
        <w:pStyle w:val="Default"/>
        <w:jc w:val="both"/>
        <w:rPr>
          <w:sz w:val="22"/>
          <w:szCs w:val="22"/>
        </w:rPr>
      </w:pPr>
    </w:p>
    <w:p w14:paraId="746F5CD1" w14:textId="0797C1B8" w:rsidR="00E647E0" w:rsidRPr="00F02980" w:rsidRDefault="008B066C" w:rsidP="008B066C">
      <w:pPr>
        <w:pStyle w:val="Default"/>
        <w:jc w:val="center"/>
        <w:rPr>
          <w:b/>
          <w:bCs/>
          <w:sz w:val="22"/>
          <w:szCs w:val="22"/>
        </w:rPr>
      </w:pPr>
      <w:r w:rsidRPr="00F02980">
        <w:rPr>
          <w:b/>
          <w:bCs/>
          <w:sz w:val="22"/>
          <w:szCs w:val="22"/>
        </w:rPr>
        <w:t>CLÁUSULA TERCEIRA – CONDIÇÕES DE PAGAMENTO E REAJUSTE</w:t>
      </w:r>
    </w:p>
    <w:p w14:paraId="6101DA99" w14:textId="76E6C090" w:rsidR="008B066C" w:rsidRPr="00F02980" w:rsidRDefault="008B066C" w:rsidP="008B066C">
      <w:pPr>
        <w:pStyle w:val="Default"/>
        <w:jc w:val="both"/>
        <w:rPr>
          <w:sz w:val="22"/>
          <w:szCs w:val="22"/>
        </w:rPr>
      </w:pPr>
      <w:r w:rsidRPr="00F02980">
        <w:rPr>
          <w:sz w:val="22"/>
          <w:szCs w:val="22"/>
        </w:rPr>
        <w:t>3.1 - O pagamento será realizado no prazo máximo de até 30 (trinta) dias, contados a partir do recebimento da Nota Fiscal ou Fatura, através de ordem bancária, para crédito em banco, agência e conta corrente indicados pelo contratado.</w:t>
      </w:r>
    </w:p>
    <w:p w14:paraId="7968CD30" w14:textId="25F1345B" w:rsidR="008B066C" w:rsidRPr="00F02980" w:rsidRDefault="008B066C" w:rsidP="008B066C">
      <w:pPr>
        <w:pStyle w:val="Default"/>
        <w:jc w:val="both"/>
        <w:rPr>
          <w:sz w:val="22"/>
          <w:szCs w:val="22"/>
        </w:rPr>
      </w:pPr>
      <w:r w:rsidRPr="00F02980">
        <w:rPr>
          <w:sz w:val="22"/>
          <w:szCs w:val="22"/>
        </w:rPr>
        <w:t>3.2 - Considera-se ocorrido o recebimento da nota fiscal ou fatura no momento em que o órgão contratante atestar a execução do objeto.</w:t>
      </w:r>
    </w:p>
    <w:p w14:paraId="4494A459" w14:textId="77777777" w:rsidR="008B066C" w:rsidRPr="00F02980" w:rsidRDefault="008B066C" w:rsidP="008B066C">
      <w:pPr>
        <w:pStyle w:val="Default"/>
        <w:jc w:val="both"/>
        <w:rPr>
          <w:sz w:val="22"/>
          <w:szCs w:val="22"/>
        </w:rPr>
      </w:pPr>
      <w:r w:rsidRPr="00F02980">
        <w:rPr>
          <w:sz w:val="22"/>
          <w:szCs w:val="22"/>
        </w:rPr>
        <w:lastRenderedPageBreak/>
        <w:t xml:space="preserve">3.3 - A Nota Fiscal ou Fatura deverá ser obrigatoriamente acompanhada da comprovação da regularidade fiscal, constatada por meio de consulta on-line mediante consulta aos sítios eletrônicos oficiais ou à documentação mencionada no art. 68 da Lei nº 14.133, de 2021 </w:t>
      </w:r>
    </w:p>
    <w:p w14:paraId="1571B231" w14:textId="77777777" w:rsidR="008B066C" w:rsidRPr="00F02980" w:rsidRDefault="008B066C" w:rsidP="008B066C">
      <w:pPr>
        <w:pStyle w:val="Default"/>
        <w:jc w:val="both"/>
        <w:rPr>
          <w:sz w:val="22"/>
          <w:szCs w:val="22"/>
        </w:rPr>
      </w:pPr>
      <w:r w:rsidRPr="00F02980">
        <w:rPr>
          <w:sz w:val="22"/>
          <w:szCs w:val="22"/>
        </w:rPr>
        <w:t xml:space="preserve">3.3.1 - Constatando-se, a situação de irregularidade do fornecedor contratado, deverão ser tomadas as providências previstas no do art. 31 da Instrução Normativa nº 3, de 26 de abril de 2018. </w:t>
      </w:r>
    </w:p>
    <w:p w14:paraId="45CDBCB2" w14:textId="77777777" w:rsidR="008B066C" w:rsidRPr="00F02980" w:rsidRDefault="008B066C" w:rsidP="008B066C">
      <w:pPr>
        <w:pStyle w:val="Default"/>
        <w:jc w:val="both"/>
        <w:rPr>
          <w:sz w:val="22"/>
          <w:szCs w:val="22"/>
        </w:rPr>
      </w:pPr>
      <w:r w:rsidRPr="00F02980">
        <w:rPr>
          <w:sz w:val="22"/>
          <w:szCs w:val="22"/>
        </w:rPr>
        <w:t xml:space="preserve">3.4 -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0CCC9AA" w14:textId="77777777" w:rsidR="008B066C" w:rsidRPr="00F02980" w:rsidRDefault="008B066C" w:rsidP="008B066C">
      <w:pPr>
        <w:pStyle w:val="Default"/>
        <w:jc w:val="both"/>
        <w:rPr>
          <w:sz w:val="22"/>
          <w:szCs w:val="22"/>
        </w:rPr>
      </w:pPr>
      <w:r w:rsidRPr="00F02980">
        <w:rPr>
          <w:sz w:val="22"/>
          <w:szCs w:val="22"/>
        </w:rPr>
        <w:t xml:space="preserve">3.5 - Será considerada data do pagamento o dia em que constar como emitida a ordem bancária para pagamento. </w:t>
      </w:r>
    </w:p>
    <w:p w14:paraId="4B613FCC" w14:textId="77777777" w:rsidR="008B066C" w:rsidRPr="00F02980" w:rsidRDefault="008B066C" w:rsidP="008B066C">
      <w:pPr>
        <w:pStyle w:val="Default"/>
        <w:jc w:val="both"/>
        <w:rPr>
          <w:sz w:val="22"/>
          <w:szCs w:val="22"/>
        </w:rPr>
      </w:pPr>
      <w:r w:rsidRPr="00F02980">
        <w:rPr>
          <w:sz w:val="22"/>
          <w:szCs w:val="22"/>
        </w:rPr>
        <w:t xml:space="preserve">3.6 - Antes de cada pagamento à contratada, será realizada de forma on-line consulta aos sítios eletrônicos oficiais para verificar a manutenção das condições de habilitação exigidas no edital. </w:t>
      </w:r>
    </w:p>
    <w:p w14:paraId="6CD9420F" w14:textId="77777777" w:rsidR="008B066C" w:rsidRPr="00F02980" w:rsidRDefault="008B066C" w:rsidP="008B066C">
      <w:pPr>
        <w:pStyle w:val="Default"/>
        <w:jc w:val="both"/>
        <w:rPr>
          <w:sz w:val="22"/>
          <w:szCs w:val="22"/>
        </w:rPr>
      </w:pPr>
      <w:r w:rsidRPr="00F02980">
        <w:rPr>
          <w:sz w:val="22"/>
          <w:szCs w:val="22"/>
        </w:rPr>
        <w:t xml:space="preserve">3.7 -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5C833A8" w14:textId="77777777" w:rsidR="008B066C" w:rsidRPr="00F02980" w:rsidRDefault="008B066C" w:rsidP="008B066C">
      <w:pPr>
        <w:pStyle w:val="Default"/>
        <w:jc w:val="both"/>
        <w:rPr>
          <w:sz w:val="22"/>
          <w:szCs w:val="22"/>
        </w:rPr>
      </w:pPr>
      <w:r w:rsidRPr="00F02980">
        <w:rPr>
          <w:sz w:val="22"/>
          <w:szCs w:val="22"/>
        </w:rPr>
        <w:t xml:space="preserve">3.8 -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4C7297C3" w14:textId="77777777" w:rsidR="008B066C" w:rsidRPr="00F02980" w:rsidRDefault="008B066C" w:rsidP="008B066C">
      <w:pPr>
        <w:pStyle w:val="Default"/>
        <w:jc w:val="both"/>
        <w:rPr>
          <w:sz w:val="22"/>
          <w:szCs w:val="22"/>
        </w:rPr>
      </w:pPr>
      <w:r w:rsidRPr="00F02980">
        <w:rPr>
          <w:sz w:val="22"/>
          <w:szCs w:val="22"/>
        </w:rPr>
        <w:t xml:space="preserve">3.9 -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34E49C" w14:textId="77777777" w:rsidR="008B066C" w:rsidRPr="00F02980" w:rsidRDefault="008B066C" w:rsidP="008B066C">
      <w:pPr>
        <w:pStyle w:val="Default"/>
        <w:jc w:val="both"/>
        <w:rPr>
          <w:sz w:val="22"/>
          <w:szCs w:val="22"/>
        </w:rPr>
      </w:pPr>
      <w:r w:rsidRPr="00F02980">
        <w:rPr>
          <w:sz w:val="22"/>
          <w:szCs w:val="22"/>
        </w:rPr>
        <w:t xml:space="preserve">3.10 - Persistindo a irregularidade, a contratante deverá adotar as medidas necessárias à rescisão contratual nos autos do processo administrativo correspondente, assegurada à contratada a ampla defesa. </w:t>
      </w:r>
    </w:p>
    <w:p w14:paraId="7F332D87" w14:textId="77777777" w:rsidR="008B066C" w:rsidRPr="00F02980" w:rsidRDefault="008B066C" w:rsidP="008B066C">
      <w:pPr>
        <w:pStyle w:val="Default"/>
        <w:jc w:val="both"/>
        <w:rPr>
          <w:sz w:val="22"/>
          <w:szCs w:val="22"/>
        </w:rPr>
      </w:pPr>
      <w:r w:rsidRPr="00F02980">
        <w:rPr>
          <w:sz w:val="22"/>
          <w:szCs w:val="22"/>
        </w:rPr>
        <w:t xml:space="preserve">3.11 - Havendo a efetiva execução do objeto, os pagamentos serão realizados normalmente, até que se decida pela rescisão do Termo de Credenciamento, caso a contratada não regularize sua situação de habilitação. </w:t>
      </w:r>
    </w:p>
    <w:p w14:paraId="696693B8" w14:textId="77777777" w:rsidR="008B066C" w:rsidRPr="00F02980" w:rsidRDefault="008B066C" w:rsidP="008B066C">
      <w:pPr>
        <w:pStyle w:val="Default"/>
        <w:jc w:val="both"/>
        <w:rPr>
          <w:sz w:val="22"/>
          <w:szCs w:val="22"/>
        </w:rPr>
      </w:pPr>
      <w:r w:rsidRPr="00F02980">
        <w:rPr>
          <w:sz w:val="22"/>
          <w:szCs w:val="22"/>
        </w:rPr>
        <w:t xml:space="preserve">3.11.1 -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1F3DE777" w14:textId="77777777" w:rsidR="008B066C" w:rsidRPr="00F02980" w:rsidRDefault="008B066C" w:rsidP="008B066C">
      <w:pPr>
        <w:pStyle w:val="Default"/>
        <w:jc w:val="both"/>
        <w:rPr>
          <w:sz w:val="22"/>
          <w:szCs w:val="22"/>
        </w:rPr>
      </w:pPr>
      <w:r w:rsidRPr="00F02980">
        <w:rPr>
          <w:sz w:val="22"/>
          <w:szCs w:val="22"/>
        </w:rPr>
        <w:t xml:space="preserve">3.12 - Quando do pagamento, será efetuada a retenção tributária prevista na legislação aplicável. </w:t>
      </w:r>
    </w:p>
    <w:p w14:paraId="24E5901B" w14:textId="77777777" w:rsidR="008B066C" w:rsidRPr="00F02980" w:rsidRDefault="008B066C" w:rsidP="008B066C">
      <w:pPr>
        <w:pStyle w:val="Default"/>
        <w:jc w:val="both"/>
        <w:rPr>
          <w:sz w:val="22"/>
          <w:szCs w:val="22"/>
        </w:rPr>
      </w:pPr>
      <w:r w:rsidRPr="00F02980">
        <w:rPr>
          <w:sz w:val="22"/>
          <w:szCs w:val="22"/>
        </w:rPr>
        <w:t xml:space="preserve">3.12.1 -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2571130" w14:textId="6595490A" w:rsidR="008B066C" w:rsidRPr="00F02980" w:rsidRDefault="008B066C" w:rsidP="008B066C">
      <w:pPr>
        <w:pStyle w:val="Default"/>
        <w:jc w:val="both"/>
        <w:rPr>
          <w:sz w:val="22"/>
          <w:szCs w:val="22"/>
        </w:rPr>
      </w:pPr>
      <w:r w:rsidRPr="00F02980">
        <w:rPr>
          <w:sz w:val="22"/>
          <w:szCs w:val="22"/>
        </w:rPr>
        <w:t xml:space="preserve">3.13 - O valor hora da prestação do serviço, será reajustada pelo índice IPCA, acumulado nos últimos 12 (doze) meses, sendo </w:t>
      </w:r>
      <w:r w:rsidR="00403C5A" w:rsidRPr="00F02980">
        <w:rPr>
          <w:sz w:val="22"/>
          <w:szCs w:val="22"/>
        </w:rPr>
        <w:t>janeir</w:t>
      </w:r>
      <w:r w:rsidRPr="00F02980">
        <w:rPr>
          <w:sz w:val="22"/>
          <w:szCs w:val="22"/>
        </w:rPr>
        <w:t xml:space="preserve">o o mês de referência para o reajuste, portanto, anualmente os valores dos serviços serão </w:t>
      </w:r>
      <w:r w:rsidR="00273EF8" w:rsidRPr="00F02980">
        <w:rPr>
          <w:sz w:val="22"/>
          <w:szCs w:val="22"/>
        </w:rPr>
        <w:t>reajustados</w:t>
      </w:r>
      <w:r w:rsidRPr="00F02980">
        <w:rPr>
          <w:sz w:val="22"/>
          <w:szCs w:val="22"/>
        </w:rPr>
        <w:t xml:space="preserve"> no mês de </w:t>
      </w:r>
      <w:r w:rsidR="00403C5A" w:rsidRPr="00F02980">
        <w:rPr>
          <w:sz w:val="22"/>
          <w:szCs w:val="22"/>
        </w:rPr>
        <w:t>fevereiro</w:t>
      </w:r>
      <w:r w:rsidRPr="00F02980">
        <w:rPr>
          <w:sz w:val="22"/>
          <w:szCs w:val="22"/>
        </w:rPr>
        <w:t>.</w:t>
      </w:r>
    </w:p>
    <w:p w14:paraId="7D35A60D" w14:textId="77777777" w:rsidR="00403C5A" w:rsidRPr="00F02980" w:rsidRDefault="00403C5A" w:rsidP="008B066C">
      <w:pPr>
        <w:pStyle w:val="Default"/>
        <w:jc w:val="both"/>
        <w:rPr>
          <w:sz w:val="22"/>
          <w:szCs w:val="22"/>
        </w:rPr>
      </w:pPr>
    </w:p>
    <w:p w14:paraId="7C2366CB" w14:textId="752B7B72" w:rsidR="00403C5A" w:rsidRPr="00F02980" w:rsidRDefault="00403C5A" w:rsidP="00403C5A">
      <w:pPr>
        <w:pStyle w:val="Default"/>
        <w:jc w:val="center"/>
        <w:rPr>
          <w:b/>
          <w:bCs/>
          <w:sz w:val="22"/>
          <w:szCs w:val="22"/>
        </w:rPr>
      </w:pPr>
      <w:r w:rsidRPr="00F02980">
        <w:rPr>
          <w:b/>
          <w:bCs/>
          <w:sz w:val="22"/>
          <w:szCs w:val="22"/>
        </w:rPr>
        <w:t>CLÁUSULA QUARTA – CONDIÇÕES PARA PRESTAÇÃO DOS SERVIÇOS</w:t>
      </w:r>
    </w:p>
    <w:p w14:paraId="3B8AA5EC" w14:textId="2AADDE93" w:rsidR="00403C5A" w:rsidRPr="00F02980" w:rsidRDefault="00403C5A" w:rsidP="00403C5A">
      <w:pPr>
        <w:pStyle w:val="Default"/>
        <w:jc w:val="both"/>
        <w:rPr>
          <w:sz w:val="22"/>
          <w:szCs w:val="22"/>
        </w:rPr>
      </w:pPr>
      <w:r w:rsidRPr="00F02980">
        <w:rPr>
          <w:sz w:val="22"/>
          <w:szCs w:val="22"/>
        </w:rPr>
        <w:t xml:space="preserve">4.1 - Os serviços serão prestados na propriedade do credenciado, com pessoal e maquinário da credenciada, sendo de sua responsabilidade exclusiva e integral os gastos com encargos trabalhistas, previdenciários, sociais, fiscais e comerciais decorrentes do serviço, cujos ônus e obrigações, em nenhuma hipótese, poderão ser transferidos para o Município. </w:t>
      </w:r>
    </w:p>
    <w:p w14:paraId="510C2BDF" w14:textId="1C8DAFA9" w:rsidR="00403C5A" w:rsidRPr="00F02980" w:rsidRDefault="00403C5A" w:rsidP="00403C5A">
      <w:pPr>
        <w:pStyle w:val="Default"/>
        <w:jc w:val="both"/>
        <w:rPr>
          <w:sz w:val="22"/>
          <w:szCs w:val="22"/>
        </w:rPr>
      </w:pPr>
      <w:r w:rsidRPr="00F02980">
        <w:rPr>
          <w:sz w:val="22"/>
          <w:szCs w:val="22"/>
        </w:rPr>
        <w:t xml:space="preserve">4.1.1 – </w:t>
      </w:r>
      <w:r w:rsidR="00817D97" w:rsidRPr="00F02980">
        <w:rPr>
          <w:color w:val="auto"/>
          <w:kern w:val="2"/>
          <w:sz w:val="22"/>
          <w:szCs w:val="22"/>
        </w:rPr>
        <w:t>Para os serviços em equipamentos da linha pesada, o desmonte e montagem do equipamento</w:t>
      </w:r>
      <w:r w:rsidR="00817D97" w:rsidRPr="00F02980">
        <w:rPr>
          <w:sz w:val="22"/>
          <w:szCs w:val="22"/>
        </w:rPr>
        <w:t xml:space="preserve"> deverá ser realizado sob supervisão de funcionário do município designado para tal tarefa.</w:t>
      </w:r>
    </w:p>
    <w:p w14:paraId="5AFBDB62" w14:textId="237284E4" w:rsidR="00403C5A" w:rsidRPr="00F02980" w:rsidRDefault="00403C5A" w:rsidP="00403C5A">
      <w:pPr>
        <w:pStyle w:val="Default"/>
        <w:jc w:val="both"/>
        <w:rPr>
          <w:sz w:val="22"/>
          <w:szCs w:val="22"/>
        </w:rPr>
      </w:pPr>
      <w:r w:rsidRPr="00F02980">
        <w:rPr>
          <w:sz w:val="22"/>
          <w:szCs w:val="22"/>
        </w:rPr>
        <w:t xml:space="preserve">4.1.2 – Os veículos serão conduzidos até a sede da credenciada, e da credenciada até o município, por motorista do município de Ernestina, a partir da ordem de serviço emitida pela respectiva Secretaria a qual pertence. </w:t>
      </w:r>
    </w:p>
    <w:p w14:paraId="0B1C227C" w14:textId="77777777" w:rsidR="00403C5A" w:rsidRPr="00F02980" w:rsidRDefault="00403C5A" w:rsidP="00403C5A">
      <w:pPr>
        <w:pStyle w:val="Default"/>
        <w:jc w:val="both"/>
        <w:rPr>
          <w:sz w:val="22"/>
          <w:szCs w:val="22"/>
        </w:rPr>
      </w:pPr>
      <w:r w:rsidRPr="00F02980">
        <w:rPr>
          <w:sz w:val="22"/>
          <w:szCs w:val="22"/>
        </w:rPr>
        <w:t xml:space="preserve">4.2 - A contratação das credenciadas se dará mediante rodízio, obedecendo a ordem de credenciamento, conforme demanda do Município. </w:t>
      </w:r>
    </w:p>
    <w:p w14:paraId="5163A764" w14:textId="065DB7CE" w:rsidR="00403C5A" w:rsidRPr="00F02980" w:rsidRDefault="00403C5A" w:rsidP="00403C5A">
      <w:pPr>
        <w:pStyle w:val="Default"/>
        <w:jc w:val="both"/>
        <w:rPr>
          <w:sz w:val="22"/>
          <w:szCs w:val="22"/>
        </w:rPr>
      </w:pPr>
      <w:r w:rsidRPr="00F02980">
        <w:rPr>
          <w:sz w:val="22"/>
          <w:szCs w:val="22"/>
        </w:rPr>
        <w:lastRenderedPageBreak/>
        <w:t xml:space="preserve">4.2.1 – O rodízio, para seguimento da ordem de credenciamento, será </w:t>
      </w:r>
      <w:r w:rsidR="00273EF8" w:rsidRPr="00F02980">
        <w:rPr>
          <w:sz w:val="22"/>
          <w:szCs w:val="22"/>
        </w:rPr>
        <w:t>administrado</w:t>
      </w:r>
      <w:r w:rsidRPr="00F02980">
        <w:rPr>
          <w:sz w:val="22"/>
          <w:szCs w:val="22"/>
        </w:rPr>
        <w:t xml:space="preserve"> por servidor lotado na Secretaria de Obras, sendo este responsável em convocar a credenciada para a prestação do serviço. </w:t>
      </w:r>
    </w:p>
    <w:p w14:paraId="771997F1" w14:textId="2E6021CF" w:rsidR="00403C5A" w:rsidRPr="00F02980" w:rsidRDefault="00403C5A" w:rsidP="00403C5A">
      <w:pPr>
        <w:pStyle w:val="Default"/>
        <w:jc w:val="both"/>
        <w:rPr>
          <w:sz w:val="22"/>
          <w:szCs w:val="22"/>
        </w:rPr>
      </w:pPr>
      <w:r w:rsidRPr="00F02980">
        <w:rPr>
          <w:sz w:val="22"/>
          <w:szCs w:val="22"/>
        </w:rPr>
        <w:t xml:space="preserve">4.3 – A Credenciada, a partir da convocação, terá o prazo de </w:t>
      </w:r>
      <w:r w:rsidR="00817D97" w:rsidRPr="00F02980">
        <w:rPr>
          <w:sz w:val="22"/>
          <w:szCs w:val="22"/>
        </w:rPr>
        <w:t>24</w:t>
      </w:r>
      <w:r w:rsidRPr="00F02980">
        <w:rPr>
          <w:sz w:val="22"/>
          <w:szCs w:val="22"/>
        </w:rPr>
        <w:t xml:space="preserve"> (</w:t>
      </w:r>
      <w:r w:rsidR="00817D97" w:rsidRPr="00F02980">
        <w:rPr>
          <w:sz w:val="22"/>
          <w:szCs w:val="22"/>
        </w:rPr>
        <w:t>vinte e quatro</w:t>
      </w:r>
      <w:r w:rsidRPr="00F02980">
        <w:rPr>
          <w:sz w:val="22"/>
          <w:szCs w:val="22"/>
        </w:rPr>
        <w:t xml:space="preserve">) horas para apresentar a listagem de peças necessárias para a execução do conserto. </w:t>
      </w:r>
    </w:p>
    <w:p w14:paraId="2BE6F8FB" w14:textId="7646BA73" w:rsidR="00403C5A" w:rsidRPr="00F02980" w:rsidRDefault="00403C5A" w:rsidP="00403C5A">
      <w:pPr>
        <w:pStyle w:val="Default"/>
        <w:jc w:val="both"/>
        <w:rPr>
          <w:sz w:val="22"/>
          <w:szCs w:val="22"/>
        </w:rPr>
      </w:pPr>
      <w:r w:rsidRPr="00F02980">
        <w:rPr>
          <w:sz w:val="22"/>
          <w:szCs w:val="22"/>
        </w:rPr>
        <w:t xml:space="preserve">4.3.1 - Contados do recebimento das peças e empenho para prestação dos serviços a Credenciada terá o prazo </w:t>
      </w:r>
      <w:r w:rsidR="00817D97" w:rsidRPr="00F02980">
        <w:rPr>
          <w:sz w:val="22"/>
          <w:szCs w:val="22"/>
        </w:rPr>
        <w:t>não superior a 48 horas para veículos leves e 72 horas para veículos pesados, salvo exceções devidamente justificadas.</w:t>
      </w:r>
      <w:r w:rsidRPr="00F02980">
        <w:rPr>
          <w:sz w:val="22"/>
          <w:szCs w:val="22"/>
        </w:rPr>
        <w:t xml:space="preserve"> </w:t>
      </w:r>
    </w:p>
    <w:p w14:paraId="56EA758C" w14:textId="77777777" w:rsidR="00403C5A" w:rsidRPr="00F02980" w:rsidRDefault="00403C5A" w:rsidP="00403C5A">
      <w:pPr>
        <w:pStyle w:val="Default"/>
        <w:jc w:val="both"/>
        <w:rPr>
          <w:sz w:val="22"/>
          <w:szCs w:val="22"/>
        </w:rPr>
      </w:pPr>
      <w:r w:rsidRPr="00F02980">
        <w:rPr>
          <w:sz w:val="22"/>
          <w:szCs w:val="22"/>
        </w:rPr>
        <w:t xml:space="preserve">4.3.2 – Os prazos mencionados neste item poderão ser alterados em casos de situações mais complexas, que notadamente exigirem maior tempo para a sua realização, desde que previamente acordada entre as partes. </w:t>
      </w:r>
    </w:p>
    <w:p w14:paraId="7BAC56D2" w14:textId="126BC5F7" w:rsidR="00403C5A" w:rsidRPr="00F02980" w:rsidRDefault="00403C5A" w:rsidP="00403C5A">
      <w:pPr>
        <w:pStyle w:val="Default"/>
        <w:jc w:val="both"/>
        <w:rPr>
          <w:sz w:val="22"/>
          <w:szCs w:val="22"/>
        </w:rPr>
      </w:pPr>
      <w:r w:rsidRPr="00F02980">
        <w:rPr>
          <w:sz w:val="22"/>
          <w:szCs w:val="22"/>
        </w:rPr>
        <w:t xml:space="preserve">4.4 – As peças, para execução do serviço, serão adquiridas pelo Município. </w:t>
      </w:r>
    </w:p>
    <w:p w14:paraId="1D8BA3C3" w14:textId="77777777" w:rsidR="00403C5A" w:rsidRPr="00F02980" w:rsidRDefault="00403C5A" w:rsidP="00403C5A">
      <w:pPr>
        <w:pStyle w:val="Default"/>
        <w:jc w:val="both"/>
        <w:rPr>
          <w:sz w:val="22"/>
          <w:szCs w:val="22"/>
        </w:rPr>
      </w:pPr>
      <w:r w:rsidRPr="00F02980">
        <w:rPr>
          <w:sz w:val="22"/>
          <w:szCs w:val="22"/>
        </w:rPr>
        <w:t xml:space="preserve">4.5 – Os serviços executados terão garantia mínima de 90 (noventa) dias, sem limite de horas trabalhadas, contados da data da entrega dos serviços e nota fiscal. </w:t>
      </w:r>
    </w:p>
    <w:p w14:paraId="111631DB" w14:textId="77777777" w:rsidR="00403C5A" w:rsidRPr="00F02980" w:rsidRDefault="00403C5A" w:rsidP="00403C5A">
      <w:pPr>
        <w:pStyle w:val="Default"/>
        <w:jc w:val="both"/>
        <w:rPr>
          <w:sz w:val="22"/>
          <w:szCs w:val="22"/>
        </w:rPr>
      </w:pPr>
      <w:r w:rsidRPr="00F02980">
        <w:rPr>
          <w:sz w:val="22"/>
          <w:szCs w:val="22"/>
        </w:rPr>
        <w:t xml:space="preserve">4.5.1 – Durante o período de garantia, caso o problema persista, o serviço deverá ser refeito, sem nenhum custo ao Município, salvo em casos em que se comprovem o mal uso do veículo. </w:t>
      </w:r>
    </w:p>
    <w:p w14:paraId="1B835303" w14:textId="77777777" w:rsidR="00403C5A" w:rsidRPr="00F02980" w:rsidRDefault="00403C5A" w:rsidP="00403C5A">
      <w:pPr>
        <w:pStyle w:val="Default"/>
        <w:jc w:val="both"/>
        <w:rPr>
          <w:sz w:val="22"/>
          <w:szCs w:val="22"/>
        </w:rPr>
      </w:pPr>
      <w:r w:rsidRPr="00F02980">
        <w:rPr>
          <w:sz w:val="22"/>
          <w:szCs w:val="22"/>
        </w:rPr>
        <w:t xml:space="preserve">4.5.2 - A reexecução dos serviços ou a sua complementação não eximem a credenciada da aplicação de penalidades por descumprimento das suas obrigações previstas neste edital. </w:t>
      </w:r>
    </w:p>
    <w:p w14:paraId="18145343" w14:textId="77777777" w:rsidR="00403C5A" w:rsidRPr="00F02980" w:rsidRDefault="00403C5A" w:rsidP="00403C5A">
      <w:pPr>
        <w:pStyle w:val="Default"/>
        <w:jc w:val="both"/>
        <w:rPr>
          <w:sz w:val="22"/>
          <w:szCs w:val="22"/>
        </w:rPr>
      </w:pPr>
      <w:r w:rsidRPr="00F02980">
        <w:rPr>
          <w:sz w:val="22"/>
          <w:szCs w:val="22"/>
        </w:rPr>
        <w:t xml:space="preserve">4.6 – As peças substituídas deverão acompanhar o veículo na entrega dos serviços como prova de sua substituição. </w:t>
      </w:r>
    </w:p>
    <w:p w14:paraId="5ECAFB84" w14:textId="77777777" w:rsidR="00403C5A" w:rsidRPr="00F02980" w:rsidRDefault="00403C5A" w:rsidP="00403C5A">
      <w:pPr>
        <w:pStyle w:val="Default"/>
        <w:jc w:val="both"/>
        <w:rPr>
          <w:sz w:val="22"/>
          <w:szCs w:val="22"/>
        </w:rPr>
      </w:pPr>
      <w:r w:rsidRPr="00F02980">
        <w:rPr>
          <w:sz w:val="22"/>
          <w:szCs w:val="22"/>
        </w:rPr>
        <w:t xml:space="preserve">4.6.1 – Quando o número de peças adquiridas para o reparo do veículo não for igual ao número de peças devolvidas junto com o veículo, o pagamento será sustado, até a devida devolução de todas as peças substituídas. </w:t>
      </w:r>
    </w:p>
    <w:p w14:paraId="2C1FF06A" w14:textId="77777777" w:rsidR="00403C5A" w:rsidRPr="00F02980" w:rsidRDefault="00403C5A" w:rsidP="00403C5A">
      <w:pPr>
        <w:pStyle w:val="Default"/>
        <w:jc w:val="both"/>
        <w:rPr>
          <w:sz w:val="22"/>
          <w:szCs w:val="22"/>
        </w:rPr>
      </w:pPr>
      <w:r w:rsidRPr="00F02980">
        <w:rPr>
          <w:sz w:val="22"/>
          <w:szCs w:val="22"/>
        </w:rPr>
        <w:t xml:space="preserve">4.7 – A credenciada, se responsabilizará por danos causados por ela durante a prestação dos serviços, inclusive durante o deslocamento. </w:t>
      </w:r>
    </w:p>
    <w:p w14:paraId="6056D6D7" w14:textId="77777777" w:rsidR="00403C5A" w:rsidRPr="00F02980" w:rsidRDefault="00403C5A" w:rsidP="00403C5A">
      <w:pPr>
        <w:pStyle w:val="Default"/>
        <w:jc w:val="both"/>
        <w:rPr>
          <w:sz w:val="22"/>
          <w:szCs w:val="22"/>
        </w:rPr>
      </w:pPr>
      <w:r w:rsidRPr="00F02980">
        <w:rPr>
          <w:sz w:val="22"/>
          <w:szCs w:val="22"/>
        </w:rPr>
        <w:t xml:space="preserve">4.8 – Vedada a terceirização dos serviços. </w:t>
      </w:r>
    </w:p>
    <w:p w14:paraId="7E7CE91E" w14:textId="03296013" w:rsidR="00403C5A" w:rsidRPr="00F02980" w:rsidRDefault="00403C5A" w:rsidP="00403C5A">
      <w:pPr>
        <w:pStyle w:val="Default"/>
        <w:jc w:val="both"/>
        <w:rPr>
          <w:sz w:val="22"/>
          <w:szCs w:val="22"/>
        </w:rPr>
      </w:pPr>
      <w:r w:rsidRPr="00F02980">
        <w:rPr>
          <w:sz w:val="22"/>
          <w:szCs w:val="22"/>
        </w:rPr>
        <w:t xml:space="preserve">4.9 - É vedado o credenciamento de empresa cujo sócio seja servidor municipal. </w:t>
      </w:r>
    </w:p>
    <w:p w14:paraId="19081D23" w14:textId="77777777" w:rsidR="00403C5A" w:rsidRPr="00F02980" w:rsidRDefault="00403C5A" w:rsidP="00403C5A">
      <w:pPr>
        <w:pStyle w:val="Default"/>
        <w:jc w:val="both"/>
        <w:rPr>
          <w:sz w:val="22"/>
          <w:szCs w:val="22"/>
        </w:rPr>
      </w:pPr>
      <w:r w:rsidRPr="00F02980">
        <w:rPr>
          <w:sz w:val="22"/>
          <w:szCs w:val="22"/>
        </w:rPr>
        <w:t xml:space="preserve">4.10 -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6752774B" w14:textId="77777777" w:rsidR="00403C5A" w:rsidRPr="00F02980" w:rsidRDefault="00403C5A" w:rsidP="00403C5A">
      <w:pPr>
        <w:pStyle w:val="Default"/>
        <w:jc w:val="both"/>
        <w:rPr>
          <w:sz w:val="22"/>
          <w:szCs w:val="22"/>
        </w:rPr>
      </w:pPr>
      <w:r w:rsidRPr="00F02980">
        <w:rPr>
          <w:sz w:val="22"/>
          <w:szCs w:val="22"/>
        </w:rPr>
        <w:t xml:space="preserve">4.12 - Em caso de negativa injustificada de atendimento, posteriormente a conclusão do processo administrativo, além do descredenciamento, serão aplicadas as sanções previstas na Cláusula Sexta do Termo de Credenciamento. </w:t>
      </w:r>
    </w:p>
    <w:p w14:paraId="1D107ACD" w14:textId="61B75F32" w:rsidR="00403C5A" w:rsidRPr="00F02980" w:rsidRDefault="00403C5A" w:rsidP="00403C5A">
      <w:pPr>
        <w:pStyle w:val="Default"/>
        <w:jc w:val="both"/>
        <w:rPr>
          <w:sz w:val="22"/>
          <w:szCs w:val="22"/>
        </w:rPr>
      </w:pPr>
      <w:r w:rsidRPr="00F02980">
        <w:rPr>
          <w:sz w:val="22"/>
          <w:szCs w:val="22"/>
        </w:rPr>
        <w:t>4.13 - O credenciado poderá solicitar o seu descredenciamento a qualquer tempo, desde que observando o prazo de antecedência de 15 (quinze) dias, durante o qual deverá atender a eventual demanda existente.</w:t>
      </w:r>
    </w:p>
    <w:p w14:paraId="6A9ECA0C" w14:textId="77777777" w:rsidR="00536A1B" w:rsidRPr="00F02980" w:rsidRDefault="00536A1B" w:rsidP="00403C5A">
      <w:pPr>
        <w:pStyle w:val="Default"/>
        <w:jc w:val="both"/>
        <w:rPr>
          <w:sz w:val="22"/>
          <w:szCs w:val="22"/>
        </w:rPr>
      </w:pPr>
    </w:p>
    <w:p w14:paraId="48E9C3DF" w14:textId="5BFD0AEE" w:rsidR="00536A1B" w:rsidRPr="00F02980" w:rsidRDefault="00536A1B" w:rsidP="00536A1B">
      <w:pPr>
        <w:pStyle w:val="Default"/>
        <w:jc w:val="center"/>
        <w:rPr>
          <w:b/>
          <w:bCs/>
          <w:sz w:val="22"/>
          <w:szCs w:val="22"/>
        </w:rPr>
      </w:pPr>
      <w:r w:rsidRPr="00F02980">
        <w:rPr>
          <w:b/>
          <w:bCs/>
          <w:sz w:val="22"/>
          <w:szCs w:val="22"/>
        </w:rPr>
        <w:t>CLÁUSULA QUINTA – FISCALIZAÇÃO</w:t>
      </w:r>
    </w:p>
    <w:p w14:paraId="2A09C368" w14:textId="77777777" w:rsidR="00536A1B" w:rsidRPr="00F02980" w:rsidRDefault="00536A1B" w:rsidP="00536A1B">
      <w:pPr>
        <w:pStyle w:val="Default"/>
        <w:jc w:val="both"/>
        <w:rPr>
          <w:sz w:val="22"/>
          <w:szCs w:val="22"/>
        </w:rPr>
      </w:pPr>
      <w:r w:rsidRPr="00F02980">
        <w:rPr>
          <w:sz w:val="22"/>
          <w:szCs w:val="22"/>
        </w:rPr>
        <w:t xml:space="preserve">5.1 - Nos termos do art. 117 da Lei nº 14.133/2021, será designado representante para acompanhar e fiscalizar a execução, anotando em registro próprio todas as ocorrências relacionadas com a execução e determinando o que for necessário à regularização de falhas ou defeitos observados. </w:t>
      </w:r>
    </w:p>
    <w:p w14:paraId="539A44D2" w14:textId="5A52A221" w:rsidR="00536A1B" w:rsidRPr="00F02980" w:rsidRDefault="00536A1B" w:rsidP="00536A1B">
      <w:pPr>
        <w:pStyle w:val="Default"/>
        <w:jc w:val="both"/>
        <w:rPr>
          <w:sz w:val="22"/>
          <w:szCs w:val="22"/>
        </w:rPr>
      </w:pPr>
      <w:r w:rsidRPr="00F02980">
        <w:rPr>
          <w:sz w:val="22"/>
          <w:szCs w:val="22"/>
        </w:rPr>
        <w:t xml:space="preserve">5.1.1 - A Gestão e fiscalização será feita pelo Secretário de Obras, Sr. Anderson Gonçalves, pelo Secretário de Serviços Urbanos, Sr. Geraldo Francisco </w:t>
      </w:r>
      <w:proofErr w:type="spellStart"/>
      <w:r w:rsidRPr="00F02980">
        <w:rPr>
          <w:sz w:val="22"/>
          <w:szCs w:val="22"/>
        </w:rPr>
        <w:t>Schimanko</w:t>
      </w:r>
      <w:proofErr w:type="spellEnd"/>
      <w:r w:rsidRPr="00F02980">
        <w:rPr>
          <w:sz w:val="22"/>
          <w:szCs w:val="22"/>
        </w:rPr>
        <w:t xml:space="preserve">, e pelo Secretário Municipal de Agricultura e Meio Ambiente, </w:t>
      </w:r>
      <w:proofErr w:type="spellStart"/>
      <w:r w:rsidRPr="00F02980">
        <w:rPr>
          <w:sz w:val="22"/>
          <w:szCs w:val="22"/>
        </w:rPr>
        <w:t>Loudegar</w:t>
      </w:r>
      <w:proofErr w:type="spellEnd"/>
      <w:r w:rsidRPr="00F02980">
        <w:rPr>
          <w:sz w:val="22"/>
          <w:szCs w:val="22"/>
        </w:rPr>
        <w:t xml:space="preserve"> Gonçalves</w:t>
      </w:r>
      <w:r w:rsidR="00AD7D6F" w:rsidRPr="00F02980">
        <w:rPr>
          <w:sz w:val="22"/>
          <w:szCs w:val="22"/>
        </w:rPr>
        <w:t>, ou quem vier a substituí-los</w:t>
      </w:r>
      <w:r w:rsidRPr="00F02980">
        <w:rPr>
          <w:sz w:val="22"/>
          <w:szCs w:val="22"/>
        </w:rPr>
        <w:t xml:space="preserve">. </w:t>
      </w:r>
    </w:p>
    <w:p w14:paraId="604F1689" w14:textId="77777777" w:rsidR="00536A1B" w:rsidRPr="00F02980" w:rsidRDefault="00536A1B" w:rsidP="00536A1B">
      <w:pPr>
        <w:pStyle w:val="Default"/>
        <w:jc w:val="both"/>
        <w:rPr>
          <w:sz w:val="22"/>
          <w:szCs w:val="22"/>
        </w:rPr>
      </w:pPr>
      <w:r w:rsidRPr="00F02980">
        <w:rPr>
          <w:sz w:val="22"/>
          <w:szCs w:val="22"/>
        </w:rPr>
        <w:t xml:space="preserve">5.2 - 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2AFCE684" w14:textId="428E4FDE" w:rsidR="00536A1B" w:rsidRPr="00F02980" w:rsidRDefault="00536A1B" w:rsidP="00536A1B">
      <w:pPr>
        <w:pStyle w:val="Default"/>
        <w:jc w:val="both"/>
        <w:rPr>
          <w:sz w:val="22"/>
          <w:szCs w:val="22"/>
        </w:rPr>
      </w:pPr>
      <w:r w:rsidRPr="00F02980">
        <w:rPr>
          <w:sz w:val="22"/>
          <w:szCs w:val="22"/>
        </w:rPr>
        <w:t>5.3 - O representante da Administração anotará em registro próprio todas as ocorrências relacionadas com a execução do serviço, indicando dia, mês e ano, bem como o nome do profissional eventualmente envolvido, determinando o que for necessário à regularização das falhas ou defeitos encaminhando os apontamentos à autoridade competente para as providências cabíveis.</w:t>
      </w:r>
    </w:p>
    <w:p w14:paraId="02B6E0E9" w14:textId="77777777" w:rsidR="00AD7D6F" w:rsidRPr="00F02980" w:rsidRDefault="00AD7D6F" w:rsidP="00536A1B">
      <w:pPr>
        <w:pStyle w:val="Default"/>
        <w:jc w:val="both"/>
        <w:rPr>
          <w:sz w:val="22"/>
          <w:szCs w:val="22"/>
        </w:rPr>
      </w:pPr>
    </w:p>
    <w:p w14:paraId="52F58F5B" w14:textId="12BBE06C" w:rsidR="00AD7D6F" w:rsidRPr="00F02980" w:rsidRDefault="00AD7D6F" w:rsidP="00AD7D6F">
      <w:pPr>
        <w:pStyle w:val="Default"/>
        <w:jc w:val="center"/>
        <w:rPr>
          <w:b/>
          <w:bCs/>
          <w:sz w:val="22"/>
          <w:szCs w:val="22"/>
        </w:rPr>
      </w:pPr>
      <w:r w:rsidRPr="00F02980">
        <w:rPr>
          <w:b/>
          <w:bCs/>
          <w:sz w:val="22"/>
          <w:szCs w:val="22"/>
        </w:rPr>
        <w:t>CLÁUSULA SEXTA – SANÇÕES</w:t>
      </w:r>
    </w:p>
    <w:p w14:paraId="308F1F73" w14:textId="77777777" w:rsidR="00AD7D6F" w:rsidRPr="00F02980" w:rsidRDefault="00AD7D6F" w:rsidP="00AD7D6F">
      <w:pPr>
        <w:pStyle w:val="Default"/>
        <w:jc w:val="both"/>
        <w:rPr>
          <w:sz w:val="22"/>
          <w:szCs w:val="22"/>
        </w:rPr>
      </w:pPr>
      <w:r w:rsidRPr="00F02980">
        <w:rPr>
          <w:sz w:val="22"/>
          <w:szCs w:val="22"/>
        </w:rPr>
        <w:t xml:space="preserve">6.1 - Comete infração administrativa, nos termos do art. 155 da Lei nº 14.133/2021, o credenciado que: </w:t>
      </w:r>
    </w:p>
    <w:p w14:paraId="7DB642CF" w14:textId="77777777" w:rsidR="00AD7D6F" w:rsidRPr="00F02980" w:rsidRDefault="00AD7D6F" w:rsidP="00AD7D6F">
      <w:pPr>
        <w:pStyle w:val="Default"/>
        <w:jc w:val="both"/>
        <w:rPr>
          <w:sz w:val="22"/>
          <w:szCs w:val="22"/>
        </w:rPr>
      </w:pPr>
      <w:r w:rsidRPr="00F02980">
        <w:rPr>
          <w:sz w:val="22"/>
          <w:szCs w:val="22"/>
        </w:rPr>
        <w:t xml:space="preserve">6.1.1 - Dar causa à inexecução parcial do Termo de Credenciamento; </w:t>
      </w:r>
    </w:p>
    <w:p w14:paraId="542DFCB4" w14:textId="77777777" w:rsidR="00AD7D6F" w:rsidRPr="00F02980" w:rsidRDefault="00AD7D6F" w:rsidP="00AD7D6F">
      <w:pPr>
        <w:pStyle w:val="Default"/>
        <w:jc w:val="both"/>
        <w:rPr>
          <w:sz w:val="22"/>
          <w:szCs w:val="22"/>
        </w:rPr>
      </w:pPr>
      <w:r w:rsidRPr="00F02980">
        <w:rPr>
          <w:sz w:val="22"/>
          <w:szCs w:val="22"/>
        </w:rPr>
        <w:lastRenderedPageBreak/>
        <w:t xml:space="preserve">6.1.2 - Dar causa à inexecução parcial do Termo de Credenciamento que cause grave dano à Administração, ao funcionamento dos serviços públicos ou ao interesse coletivo; </w:t>
      </w:r>
    </w:p>
    <w:p w14:paraId="034468D3" w14:textId="77777777" w:rsidR="00AD7D6F" w:rsidRPr="00F02980" w:rsidRDefault="00AD7D6F" w:rsidP="00AD7D6F">
      <w:pPr>
        <w:pStyle w:val="Default"/>
        <w:jc w:val="both"/>
        <w:rPr>
          <w:sz w:val="22"/>
          <w:szCs w:val="22"/>
        </w:rPr>
      </w:pPr>
      <w:r w:rsidRPr="00F02980">
        <w:rPr>
          <w:sz w:val="22"/>
          <w:szCs w:val="22"/>
        </w:rPr>
        <w:t xml:space="preserve">6.1.3 - Dar causa à inexecução total do Termo de Credenciamento; </w:t>
      </w:r>
    </w:p>
    <w:p w14:paraId="72761B8D" w14:textId="77777777" w:rsidR="00AD7D6F" w:rsidRPr="00F02980" w:rsidRDefault="00AD7D6F" w:rsidP="00AD7D6F">
      <w:pPr>
        <w:pStyle w:val="Default"/>
        <w:jc w:val="both"/>
        <w:rPr>
          <w:sz w:val="22"/>
          <w:szCs w:val="22"/>
        </w:rPr>
      </w:pPr>
      <w:r w:rsidRPr="00F02980">
        <w:rPr>
          <w:sz w:val="22"/>
          <w:szCs w:val="22"/>
        </w:rPr>
        <w:t xml:space="preserve">6.1.4 - Deixar de entregar a documentação exigida para o certame; </w:t>
      </w:r>
    </w:p>
    <w:p w14:paraId="380BD335" w14:textId="77777777" w:rsidR="00AD7D6F" w:rsidRPr="00F02980" w:rsidRDefault="00AD7D6F" w:rsidP="00AD7D6F">
      <w:pPr>
        <w:pStyle w:val="Default"/>
        <w:jc w:val="both"/>
        <w:rPr>
          <w:sz w:val="22"/>
          <w:szCs w:val="22"/>
        </w:rPr>
      </w:pPr>
      <w:r w:rsidRPr="00F02980">
        <w:rPr>
          <w:sz w:val="22"/>
          <w:szCs w:val="22"/>
        </w:rPr>
        <w:t xml:space="preserve">6.1.5 - Não manter a proposta, salvo em decorrência de fato superveniente devidamente justificado; </w:t>
      </w:r>
    </w:p>
    <w:p w14:paraId="38B260B6" w14:textId="04BD73AD" w:rsidR="00AD7D6F" w:rsidRPr="00F02980" w:rsidRDefault="00AD7D6F" w:rsidP="00AD7D6F">
      <w:pPr>
        <w:pStyle w:val="Default"/>
        <w:jc w:val="both"/>
        <w:rPr>
          <w:sz w:val="22"/>
          <w:szCs w:val="22"/>
        </w:rPr>
      </w:pPr>
      <w:r w:rsidRPr="00F02980">
        <w:rPr>
          <w:sz w:val="22"/>
          <w:szCs w:val="22"/>
        </w:rPr>
        <w:t>6.1.6 - Não celebrar o Termo de Credenciamento ou não entregar a documentação exigida para o credenciamento, quando convocado;</w:t>
      </w:r>
    </w:p>
    <w:p w14:paraId="2E34F265" w14:textId="77777777" w:rsidR="00AD7D6F" w:rsidRPr="00F02980" w:rsidRDefault="00AD7D6F" w:rsidP="00AD7D6F">
      <w:pPr>
        <w:pStyle w:val="Default"/>
        <w:jc w:val="both"/>
        <w:rPr>
          <w:sz w:val="22"/>
          <w:szCs w:val="22"/>
        </w:rPr>
      </w:pPr>
      <w:r w:rsidRPr="00F02980">
        <w:rPr>
          <w:sz w:val="22"/>
          <w:szCs w:val="22"/>
        </w:rPr>
        <w:t xml:space="preserve">6.1.7 - Ensejar o retardamento da execução ou da entrega do objeto da licitação sem motivo justificado; </w:t>
      </w:r>
    </w:p>
    <w:p w14:paraId="4043E316" w14:textId="77777777" w:rsidR="00AD7D6F" w:rsidRPr="00F02980" w:rsidRDefault="00AD7D6F" w:rsidP="00AD7D6F">
      <w:pPr>
        <w:pStyle w:val="Default"/>
        <w:jc w:val="both"/>
        <w:rPr>
          <w:sz w:val="22"/>
          <w:szCs w:val="22"/>
        </w:rPr>
      </w:pPr>
      <w:r w:rsidRPr="00F02980">
        <w:rPr>
          <w:sz w:val="22"/>
          <w:szCs w:val="22"/>
        </w:rPr>
        <w:t xml:space="preserve">6.1.8 - Apresentar declaração ou documentação falsa exigida para o certame ou prestar declaração falsa; </w:t>
      </w:r>
    </w:p>
    <w:p w14:paraId="076B8708" w14:textId="77777777" w:rsidR="00AD7D6F" w:rsidRPr="00F02980" w:rsidRDefault="00AD7D6F" w:rsidP="00AD7D6F">
      <w:pPr>
        <w:pStyle w:val="Default"/>
        <w:jc w:val="both"/>
        <w:rPr>
          <w:sz w:val="22"/>
          <w:szCs w:val="22"/>
        </w:rPr>
      </w:pPr>
      <w:r w:rsidRPr="00F02980">
        <w:rPr>
          <w:sz w:val="22"/>
          <w:szCs w:val="22"/>
        </w:rPr>
        <w:t xml:space="preserve">6.1.9 - Fraudar ou praticar ato fraudulento na execução do Termo de Credenciamento; </w:t>
      </w:r>
    </w:p>
    <w:p w14:paraId="4327EEAF" w14:textId="77777777" w:rsidR="00AD7D6F" w:rsidRPr="00F02980" w:rsidRDefault="00AD7D6F" w:rsidP="00AD7D6F">
      <w:pPr>
        <w:pStyle w:val="Default"/>
        <w:jc w:val="both"/>
        <w:rPr>
          <w:sz w:val="22"/>
          <w:szCs w:val="22"/>
        </w:rPr>
      </w:pPr>
      <w:r w:rsidRPr="00F02980">
        <w:rPr>
          <w:sz w:val="22"/>
          <w:szCs w:val="22"/>
        </w:rPr>
        <w:t xml:space="preserve">6.1.10 - Comportar-se de modo inidôneo ou cometer fraude de qualquer natureza; </w:t>
      </w:r>
    </w:p>
    <w:p w14:paraId="6DFC92ED" w14:textId="77777777" w:rsidR="00AD7D6F" w:rsidRPr="00F02980" w:rsidRDefault="00AD7D6F" w:rsidP="00AD7D6F">
      <w:pPr>
        <w:pStyle w:val="Default"/>
        <w:jc w:val="both"/>
        <w:rPr>
          <w:sz w:val="22"/>
          <w:szCs w:val="22"/>
        </w:rPr>
      </w:pPr>
      <w:r w:rsidRPr="00F02980">
        <w:rPr>
          <w:sz w:val="22"/>
          <w:szCs w:val="22"/>
        </w:rPr>
        <w:t xml:space="preserve">6.1.11 - Praticar atos ilícitos com vistas a frustrar os objetivos da licitação; </w:t>
      </w:r>
    </w:p>
    <w:p w14:paraId="0D9D88C2" w14:textId="77777777" w:rsidR="00AD7D6F" w:rsidRPr="00F02980" w:rsidRDefault="00AD7D6F" w:rsidP="00AD7D6F">
      <w:pPr>
        <w:pStyle w:val="Default"/>
        <w:jc w:val="both"/>
        <w:rPr>
          <w:sz w:val="22"/>
          <w:szCs w:val="22"/>
        </w:rPr>
      </w:pPr>
      <w:r w:rsidRPr="00F02980">
        <w:rPr>
          <w:sz w:val="22"/>
          <w:szCs w:val="22"/>
        </w:rPr>
        <w:t xml:space="preserve">6.1.12 - Praticar ato lesivo previsto no art. 5º da Lei nº 12.846, de 1º de agosto de 2013. </w:t>
      </w:r>
    </w:p>
    <w:p w14:paraId="6F943B49" w14:textId="77777777" w:rsidR="00AD7D6F" w:rsidRPr="00F02980" w:rsidRDefault="00AD7D6F" w:rsidP="00AD7D6F">
      <w:pPr>
        <w:pStyle w:val="Default"/>
        <w:jc w:val="both"/>
        <w:rPr>
          <w:sz w:val="22"/>
          <w:szCs w:val="22"/>
        </w:rPr>
      </w:pPr>
      <w:r w:rsidRPr="00F02980">
        <w:rPr>
          <w:sz w:val="22"/>
          <w:szCs w:val="22"/>
        </w:rPr>
        <w:t xml:space="preserve">6.2 - O atraso injustificado ou retardamento na prestação de serviços objeto deste certame sujeitará a empresa, a juízo da Administração, à multa moratória de 0,5% (meio por cento) por dia de atraso, até o limite de 10% (dez por cento), conforme determina o art. Nº 162, da Lei Nº 14.133/2021. </w:t>
      </w:r>
    </w:p>
    <w:p w14:paraId="24B3644B" w14:textId="4640EC1A" w:rsidR="00AD7D6F" w:rsidRPr="00F02980" w:rsidRDefault="00AD7D6F" w:rsidP="00AD7D6F">
      <w:pPr>
        <w:pStyle w:val="Default"/>
        <w:jc w:val="both"/>
        <w:rPr>
          <w:sz w:val="22"/>
          <w:szCs w:val="22"/>
        </w:rPr>
      </w:pPr>
      <w:r w:rsidRPr="00F02980">
        <w:rPr>
          <w:sz w:val="22"/>
          <w:szCs w:val="22"/>
        </w:rPr>
        <w:t xml:space="preserve">6.2.1 - A multa prevista neste ITEM será descontada dos créditos que a credenciada possuir com a </w:t>
      </w:r>
      <w:r w:rsidRPr="00F02980">
        <w:rPr>
          <w:b/>
          <w:bCs/>
          <w:sz w:val="22"/>
          <w:szCs w:val="22"/>
        </w:rPr>
        <w:t xml:space="preserve">Prefeitura Municipal de Ernestina/RS, </w:t>
      </w:r>
      <w:r w:rsidRPr="00F02980">
        <w:rPr>
          <w:sz w:val="22"/>
          <w:szCs w:val="22"/>
        </w:rPr>
        <w:t xml:space="preserve">e poderá cumular com as demais sanções administrativas, inclusive com as multas previstas. </w:t>
      </w:r>
    </w:p>
    <w:p w14:paraId="111B65FE" w14:textId="77777777" w:rsidR="00AD7D6F" w:rsidRPr="00F02980" w:rsidRDefault="00AD7D6F" w:rsidP="00AD7D6F">
      <w:pPr>
        <w:pStyle w:val="Default"/>
        <w:jc w:val="both"/>
        <w:rPr>
          <w:sz w:val="22"/>
          <w:szCs w:val="22"/>
        </w:rPr>
      </w:pPr>
      <w:r w:rsidRPr="00F02980">
        <w:rPr>
          <w:sz w:val="22"/>
          <w:szCs w:val="22"/>
        </w:rPr>
        <w:t xml:space="preserve">6.3 - A inexecução total ou parcial do objeto contratado, a Administração poderá aplicar à credenciada, as seguintes sanções administrativas, nos termos do art. 156, da Lei Nº 14.133/2021: </w:t>
      </w:r>
    </w:p>
    <w:p w14:paraId="63248575" w14:textId="77777777" w:rsidR="00AD7D6F" w:rsidRPr="00F02980" w:rsidRDefault="00AD7D6F" w:rsidP="00AD7D6F">
      <w:pPr>
        <w:pStyle w:val="Default"/>
        <w:jc w:val="both"/>
        <w:rPr>
          <w:sz w:val="22"/>
          <w:szCs w:val="22"/>
        </w:rPr>
      </w:pPr>
      <w:r w:rsidRPr="00F02980">
        <w:rPr>
          <w:sz w:val="22"/>
          <w:szCs w:val="22"/>
        </w:rPr>
        <w:t xml:space="preserve">a) Advertência por escrito; </w:t>
      </w:r>
    </w:p>
    <w:p w14:paraId="7074E817" w14:textId="77777777" w:rsidR="00AD7D6F" w:rsidRPr="00F02980" w:rsidRDefault="00AD7D6F" w:rsidP="00AD7D6F">
      <w:pPr>
        <w:pStyle w:val="Default"/>
        <w:jc w:val="both"/>
        <w:rPr>
          <w:sz w:val="22"/>
          <w:szCs w:val="22"/>
        </w:rPr>
      </w:pPr>
      <w:r w:rsidRPr="00F02980">
        <w:rPr>
          <w:sz w:val="22"/>
          <w:szCs w:val="22"/>
        </w:rPr>
        <w:t xml:space="preserve">b) Multa administrativa com natureza de perdas e danos da ordem de até 20% (vinte por cento) sobre o valor total já prestado no credenciamento; </w:t>
      </w:r>
    </w:p>
    <w:p w14:paraId="023C353F" w14:textId="21ADC8FA" w:rsidR="00AD7D6F" w:rsidRPr="00F02980" w:rsidRDefault="00AD7D6F" w:rsidP="00AD7D6F">
      <w:pPr>
        <w:pStyle w:val="Default"/>
        <w:jc w:val="both"/>
        <w:rPr>
          <w:sz w:val="22"/>
          <w:szCs w:val="22"/>
        </w:rPr>
      </w:pPr>
      <w:r w:rsidRPr="00F02980">
        <w:rPr>
          <w:sz w:val="22"/>
          <w:szCs w:val="22"/>
        </w:rPr>
        <w:t xml:space="preserve">c) Suspensão temporária de participação em licitação e impedimento de contratar com a </w:t>
      </w:r>
      <w:r w:rsidRPr="00F02980">
        <w:rPr>
          <w:b/>
          <w:bCs/>
          <w:sz w:val="22"/>
          <w:szCs w:val="22"/>
        </w:rPr>
        <w:t xml:space="preserve">Prefeitura Municipal de Ernestina/RS, </w:t>
      </w:r>
      <w:r w:rsidRPr="00F02980">
        <w:rPr>
          <w:sz w:val="22"/>
          <w:szCs w:val="22"/>
        </w:rPr>
        <w:t xml:space="preserve">por prazo não superior a 02 (dois) anos, sendo que em caso de inexecução total, sem justificativa aceita pela Administração da </w:t>
      </w:r>
      <w:r w:rsidRPr="00F02980">
        <w:rPr>
          <w:b/>
          <w:bCs/>
          <w:sz w:val="22"/>
          <w:szCs w:val="22"/>
        </w:rPr>
        <w:t xml:space="preserve">Prefeitura Municipal de Ernestina/RS, </w:t>
      </w:r>
      <w:r w:rsidRPr="00F02980">
        <w:rPr>
          <w:sz w:val="22"/>
          <w:szCs w:val="22"/>
        </w:rPr>
        <w:t xml:space="preserve">será aplicado o limite máximo temporal previsto para a penalidade 05 (cinco) anos; </w:t>
      </w:r>
    </w:p>
    <w:p w14:paraId="5AD36091" w14:textId="77777777" w:rsidR="00AD7D6F" w:rsidRPr="00F02980" w:rsidRDefault="00AD7D6F" w:rsidP="00AD7D6F">
      <w:pPr>
        <w:pStyle w:val="Default"/>
        <w:jc w:val="both"/>
        <w:rPr>
          <w:sz w:val="22"/>
          <w:szCs w:val="22"/>
        </w:rPr>
      </w:pPr>
      <w:r w:rsidRPr="00F02980">
        <w:rPr>
          <w:sz w:val="22"/>
          <w:szCs w:val="22"/>
        </w:rPr>
        <w:t xml:space="preserve">d) Declaração de inidoneidade para licitar junto à Administração Pública, enquanto perdurarem os motivos determinantes da punição, ou até que seja promovida a reabilitação perante a própria autoridade que aplicou a penalidade. </w:t>
      </w:r>
    </w:p>
    <w:p w14:paraId="7A2C7ABC" w14:textId="77777777" w:rsidR="00AD7D6F" w:rsidRPr="00F02980" w:rsidRDefault="00AD7D6F" w:rsidP="00AD7D6F">
      <w:pPr>
        <w:pStyle w:val="Default"/>
        <w:jc w:val="both"/>
        <w:rPr>
          <w:sz w:val="22"/>
          <w:szCs w:val="22"/>
        </w:rPr>
      </w:pPr>
      <w:r w:rsidRPr="00F02980">
        <w:rPr>
          <w:sz w:val="22"/>
          <w:szCs w:val="22"/>
        </w:rPr>
        <w:t xml:space="preserve">6.4 - Do ato que aplicar a penalidade caberá recurso, no prazo de 15 (quinze) dias úteis, a contar da ciência da intimação, podendo a Administração reconsiderar sua decisão ou nesse prazo encaminhá-lo devidamente </w:t>
      </w:r>
      <w:proofErr w:type="spellStart"/>
      <w:r w:rsidRPr="00F02980">
        <w:rPr>
          <w:sz w:val="22"/>
          <w:szCs w:val="22"/>
        </w:rPr>
        <w:t>informado</w:t>
      </w:r>
      <w:proofErr w:type="spellEnd"/>
      <w:r w:rsidRPr="00F02980">
        <w:rPr>
          <w:sz w:val="22"/>
          <w:szCs w:val="22"/>
        </w:rPr>
        <w:t xml:space="preserve"> para a apreciação e decisão superior, dentro do mesmo prazo. </w:t>
      </w:r>
    </w:p>
    <w:p w14:paraId="480F520C" w14:textId="16415776" w:rsidR="00AD7D6F" w:rsidRPr="00F02980" w:rsidRDefault="00AD7D6F" w:rsidP="00AD7D6F">
      <w:pPr>
        <w:pStyle w:val="Default"/>
        <w:jc w:val="both"/>
        <w:rPr>
          <w:sz w:val="22"/>
          <w:szCs w:val="22"/>
        </w:rPr>
      </w:pPr>
      <w:r w:rsidRPr="00F02980">
        <w:rPr>
          <w:sz w:val="22"/>
          <w:szCs w:val="22"/>
        </w:rPr>
        <w:t>Serão publicadas na Imprensa Oficial do Município de Ernestina/RS, as sanções administrativas previstas no ITEM 6.3, c, d, deste edital, inclusive a reabilitação perante a Administração Pública.</w:t>
      </w:r>
    </w:p>
    <w:p w14:paraId="1B065ECD" w14:textId="77777777" w:rsidR="00AD7D6F" w:rsidRPr="00F02980" w:rsidRDefault="00AD7D6F" w:rsidP="00AD7D6F">
      <w:pPr>
        <w:pStyle w:val="Default"/>
        <w:jc w:val="both"/>
        <w:rPr>
          <w:sz w:val="22"/>
          <w:szCs w:val="22"/>
        </w:rPr>
      </w:pPr>
    </w:p>
    <w:p w14:paraId="7C89230E" w14:textId="29712054" w:rsidR="00AD7D6F" w:rsidRPr="00F02980" w:rsidRDefault="00AD7D6F" w:rsidP="00AD7D6F">
      <w:pPr>
        <w:pStyle w:val="Default"/>
        <w:jc w:val="center"/>
        <w:rPr>
          <w:b/>
          <w:bCs/>
          <w:sz w:val="22"/>
          <w:szCs w:val="22"/>
        </w:rPr>
      </w:pPr>
      <w:r w:rsidRPr="00F02980">
        <w:rPr>
          <w:b/>
          <w:bCs/>
          <w:sz w:val="22"/>
          <w:szCs w:val="22"/>
        </w:rPr>
        <w:t>CLÁUSULA SÉTIMA – RESCISÃO</w:t>
      </w:r>
    </w:p>
    <w:p w14:paraId="00227240" w14:textId="77777777" w:rsidR="00AD7D6F" w:rsidRPr="00F02980" w:rsidRDefault="00AD7D6F" w:rsidP="00AD7D6F">
      <w:pPr>
        <w:pStyle w:val="Default"/>
        <w:jc w:val="both"/>
        <w:rPr>
          <w:sz w:val="22"/>
          <w:szCs w:val="22"/>
        </w:rPr>
      </w:pPr>
      <w:r w:rsidRPr="00F02980">
        <w:rPr>
          <w:sz w:val="22"/>
          <w:szCs w:val="22"/>
        </w:rPr>
        <w:t xml:space="preserve">7.1 - O presente termo poderá ser rescindido nas seguintes hipóteses: </w:t>
      </w:r>
    </w:p>
    <w:p w14:paraId="4485BB2B" w14:textId="77777777" w:rsidR="00AD7D6F" w:rsidRPr="00F02980" w:rsidRDefault="00AD7D6F" w:rsidP="00AD7D6F">
      <w:pPr>
        <w:pStyle w:val="Default"/>
        <w:jc w:val="both"/>
        <w:rPr>
          <w:sz w:val="22"/>
          <w:szCs w:val="22"/>
        </w:rPr>
      </w:pPr>
      <w:r w:rsidRPr="00F02980">
        <w:rPr>
          <w:sz w:val="22"/>
          <w:szCs w:val="22"/>
        </w:rPr>
        <w:t xml:space="preserve">a) Por ato unilateral; </w:t>
      </w:r>
    </w:p>
    <w:p w14:paraId="596A4A1F" w14:textId="77777777" w:rsidR="00AD7D6F" w:rsidRPr="00F02980" w:rsidRDefault="00AD7D6F" w:rsidP="00AD7D6F">
      <w:pPr>
        <w:pStyle w:val="Default"/>
        <w:jc w:val="both"/>
        <w:rPr>
          <w:sz w:val="22"/>
          <w:szCs w:val="22"/>
        </w:rPr>
      </w:pPr>
      <w:r w:rsidRPr="00F02980">
        <w:rPr>
          <w:sz w:val="22"/>
          <w:szCs w:val="22"/>
        </w:rPr>
        <w:t xml:space="preserve">b) Por comum acordo dentre as partes; </w:t>
      </w:r>
    </w:p>
    <w:p w14:paraId="5DAA65E5" w14:textId="77777777" w:rsidR="00AD7D6F" w:rsidRPr="00F02980" w:rsidRDefault="00AD7D6F" w:rsidP="00AD7D6F">
      <w:pPr>
        <w:pStyle w:val="Default"/>
        <w:jc w:val="both"/>
        <w:rPr>
          <w:sz w:val="22"/>
          <w:szCs w:val="22"/>
        </w:rPr>
      </w:pPr>
      <w:r w:rsidRPr="00F02980">
        <w:rPr>
          <w:sz w:val="22"/>
          <w:szCs w:val="22"/>
        </w:rPr>
        <w:t xml:space="preserve">c) Por manifestação expressa da Credenciada; </w:t>
      </w:r>
    </w:p>
    <w:p w14:paraId="6D13EBD6" w14:textId="77777777" w:rsidR="00AD7D6F" w:rsidRPr="00F02980" w:rsidRDefault="00AD7D6F" w:rsidP="00AD7D6F">
      <w:pPr>
        <w:pStyle w:val="Default"/>
        <w:jc w:val="both"/>
        <w:rPr>
          <w:sz w:val="22"/>
          <w:szCs w:val="22"/>
        </w:rPr>
      </w:pPr>
      <w:r w:rsidRPr="00F02980">
        <w:rPr>
          <w:sz w:val="22"/>
          <w:szCs w:val="22"/>
        </w:rPr>
        <w:t xml:space="preserve">d) Não cumprimento ou cumprimento irregular das obrigações; </w:t>
      </w:r>
    </w:p>
    <w:p w14:paraId="304B754B" w14:textId="77777777" w:rsidR="00AD7D6F" w:rsidRPr="00F02980" w:rsidRDefault="00AD7D6F" w:rsidP="00AD7D6F">
      <w:pPr>
        <w:pStyle w:val="Default"/>
        <w:jc w:val="both"/>
        <w:rPr>
          <w:sz w:val="22"/>
          <w:szCs w:val="22"/>
        </w:rPr>
      </w:pPr>
      <w:r w:rsidRPr="00F02980">
        <w:rPr>
          <w:sz w:val="22"/>
          <w:szCs w:val="22"/>
        </w:rPr>
        <w:t xml:space="preserve">e) Paralisação, sem causa e sem prévia comunicação, dos serviços; </w:t>
      </w:r>
    </w:p>
    <w:p w14:paraId="59DF7E29" w14:textId="77777777" w:rsidR="00AD7D6F" w:rsidRPr="00F02980" w:rsidRDefault="00AD7D6F" w:rsidP="00AD7D6F">
      <w:pPr>
        <w:pStyle w:val="Default"/>
        <w:jc w:val="both"/>
        <w:rPr>
          <w:sz w:val="22"/>
          <w:szCs w:val="22"/>
        </w:rPr>
      </w:pPr>
      <w:r w:rsidRPr="00F02980">
        <w:rPr>
          <w:sz w:val="22"/>
          <w:szCs w:val="22"/>
        </w:rPr>
        <w:t xml:space="preserve">f) Subcontratação total ou parcial do objeto do credenciamento; </w:t>
      </w:r>
    </w:p>
    <w:p w14:paraId="6DF7C269" w14:textId="77777777" w:rsidR="00AD7D6F" w:rsidRPr="00F02980" w:rsidRDefault="00AD7D6F" w:rsidP="00AD7D6F">
      <w:pPr>
        <w:pStyle w:val="Default"/>
        <w:jc w:val="both"/>
        <w:rPr>
          <w:sz w:val="22"/>
          <w:szCs w:val="22"/>
        </w:rPr>
      </w:pPr>
      <w:r w:rsidRPr="00F02980">
        <w:rPr>
          <w:sz w:val="22"/>
          <w:szCs w:val="22"/>
        </w:rPr>
        <w:t xml:space="preserve">g) Razões de interesse público; </w:t>
      </w:r>
    </w:p>
    <w:p w14:paraId="54EA15FA" w14:textId="77777777" w:rsidR="00AD7D6F" w:rsidRPr="00F02980" w:rsidRDefault="00AD7D6F" w:rsidP="00AD7D6F">
      <w:pPr>
        <w:pStyle w:val="Default"/>
        <w:jc w:val="both"/>
        <w:rPr>
          <w:sz w:val="22"/>
          <w:szCs w:val="22"/>
        </w:rPr>
      </w:pPr>
      <w:r w:rsidRPr="00F02980">
        <w:rPr>
          <w:sz w:val="22"/>
          <w:szCs w:val="22"/>
        </w:rPr>
        <w:t xml:space="preserve">h) Judicialmente, nos termos da legislação processual vigente; </w:t>
      </w:r>
    </w:p>
    <w:p w14:paraId="3359FDF3" w14:textId="77777777" w:rsidR="00AD7D6F" w:rsidRPr="00F02980" w:rsidRDefault="00AD7D6F" w:rsidP="00AD7D6F">
      <w:pPr>
        <w:pStyle w:val="Default"/>
        <w:jc w:val="both"/>
        <w:rPr>
          <w:sz w:val="22"/>
          <w:szCs w:val="22"/>
        </w:rPr>
      </w:pPr>
      <w:r w:rsidRPr="00F02980">
        <w:rPr>
          <w:sz w:val="22"/>
          <w:szCs w:val="22"/>
        </w:rPr>
        <w:t xml:space="preserve">i) Liquidação judicial ou extrajudicial, concordata ou falência da Credenciada. </w:t>
      </w:r>
    </w:p>
    <w:p w14:paraId="1E701CDC" w14:textId="50180F5B" w:rsidR="00AD7D6F" w:rsidRPr="00F02980" w:rsidRDefault="00AD7D6F" w:rsidP="00AD7D6F">
      <w:pPr>
        <w:pStyle w:val="Default"/>
        <w:jc w:val="both"/>
        <w:rPr>
          <w:sz w:val="22"/>
          <w:szCs w:val="22"/>
        </w:rPr>
      </w:pPr>
      <w:r w:rsidRPr="00F02980">
        <w:rPr>
          <w:sz w:val="22"/>
          <w:szCs w:val="22"/>
        </w:rPr>
        <w:t xml:space="preserve">7.2 - Verificada a infração do Termo, o Município notificará a Credenciada, para que </w:t>
      </w:r>
      <w:r w:rsidR="00955B4F" w:rsidRPr="00F02980">
        <w:rPr>
          <w:sz w:val="22"/>
          <w:szCs w:val="22"/>
        </w:rPr>
        <w:t>providencie a regularização</w:t>
      </w:r>
      <w:r w:rsidRPr="00F02980">
        <w:rPr>
          <w:sz w:val="22"/>
          <w:szCs w:val="22"/>
        </w:rPr>
        <w:t xml:space="preserve">, no prazo fixado, sem prejuízo de responder por perdas e danos decorrentes dessa mora. </w:t>
      </w:r>
    </w:p>
    <w:p w14:paraId="4E0FE5A2" w14:textId="77777777" w:rsidR="00AD7D6F" w:rsidRPr="00F02980" w:rsidRDefault="00AD7D6F" w:rsidP="00AD7D6F">
      <w:pPr>
        <w:pStyle w:val="Default"/>
        <w:jc w:val="both"/>
        <w:rPr>
          <w:sz w:val="22"/>
          <w:szCs w:val="22"/>
        </w:rPr>
      </w:pPr>
      <w:r w:rsidRPr="00F02980">
        <w:rPr>
          <w:sz w:val="22"/>
          <w:szCs w:val="22"/>
        </w:rPr>
        <w:t xml:space="preserve">7.3 - A Credenciada indenizará o Município por todos os prejuízos que este vier a causar em decorrência da rescisão deste instrumento por inadimplemento de suas obrigações, inclusive, perdas e danos porventura decorrentes para o Município. </w:t>
      </w:r>
    </w:p>
    <w:p w14:paraId="2373BDE5" w14:textId="52E95D27" w:rsidR="00AD7D6F" w:rsidRPr="00F02980" w:rsidRDefault="00AD7D6F" w:rsidP="00AD7D6F">
      <w:pPr>
        <w:pStyle w:val="Default"/>
        <w:jc w:val="both"/>
        <w:rPr>
          <w:sz w:val="22"/>
          <w:szCs w:val="22"/>
        </w:rPr>
      </w:pPr>
      <w:r w:rsidRPr="00F02980">
        <w:rPr>
          <w:sz w:val="22"/>
          <w:szCs w:val="22"/>
        </w:rPr>
        <w:lastRenderedPageBreak/>
        <w:t>7.4 - Uma vez rescindido o presente termo, e desde que ressarcido de todos os prejuízos, o Município poderá efetuar à Credenciada o pagamento dos serviços corretamente executados.</w:t>
      </w:r>
    </w:p>
    <w:p w14:paraId="382D47BD" w14:textId="77777777" w:rsidR="00955B4F" w:rsidRPr="00F02980" w:rsidRDefault="00955B4F" w:rsidP="00AD7D6F">
      <w:pPr>
        <w:pStyle w:val="Default"/>
        <w:jc w:val="both"/>
        <w:rPr>
          <w:sz w:val="22"/>
          <w:szCs w:val="22"/>
        </w:rPr>
      </w:pPr>
    </w:p>
    <w:p w14:paraId="14FCB90D" w14:textId="30EAB243" w:rsidR="00955B4F" w:rsidRPr="00F02980" w:rsidRDefault="00955B4F" w:rsidP="00955B4F">
      <w:pPr>
        <w:pStyle w:val="Default"/>
        <w:jc w:val="center"/>
        <w:rPr>
          <w:b/>
          <w:bCs/>
          <w:sz w:val="22"/>
          <w:szCs w:val="22"/>
        </w:rPr>
      </w:pPr>
      <w:r w:rsidRPr="00F02980">
        <w:rPr>
          <w:b/>
          <w:bCs/>
          <w:sz w:val="22"/>
          <w:szCs w:val="22"/>
        </w:rPr>
        <w:t>CLÁUSULA OITAVA – DISPOSIÇÕES GERAIS</w:t>
      </w:r>
    </w:p>
    <w:p w14:paraId="7C118CD7" w14:textId="77777777" w:rsidR="00955B4F" w:rsidRPr="00F02980" w:rsidRDefault="00955B4F" w:rsidP="00955B4F">
      <w:pPr>
        <w:pStyle w:val="Default"/>
        <w:jc w:val="both"/>
        <w:rPr>
          <w:sz w:val="22"/>
          <w:szCs w:val="22"/>
        </w:rPr>
      </w:pPr>
      <w:r w:rsidRPr="00F02980">
        <w:rPr>
          <w:sz w:val="22"/>
          <w:szCs w:val="22"/>
        </w:rPr>
        <w:t xml:space="preserve">8. 1 - A Credenciada assume exclusiva responsabilidade pelo cumprimento de todas as obrigações decorrente da execução do presente Termo, seja de natureza trabalhista, fiscal, previdenciária, social, comercial, civil, inexistindo qualquer espécie de solidariedade do Município relativamente a esses encargos, inclusive, os que contratualmente advierem de prejuízos causados a terceiros. </w:t>
      </w:r>
    </w:p>
    <w:p w14:paraId="48550ADE" w14:textId="515DDE2A" w:rsidR="00955B4F" w:rsidRPr="00F02980" w:rsidRDefault="00955B4F" w:rsidP="00955B4F">
      <w:pPr>
        <w:pStyle w:val="Default"/>
        <w:jc w:val="both"/>
        <w:rPr>
          <w:sz w:val="22"/>
          <w:szCs w:val="22"/>
        </w:rPr>
      </w:pPr>
      <w:r w:rsidRPr="00F02980">
        <w:rPr>
          <w:sz w:val="22"/>
          <w:szCs w:val="22"/>
        </w:rPr>
        <w:t xml:space="preserve">8.2 - Fica eleito o foro da Comarca sede do Município de Passo Fundo para dirimir as dúvidas oriundas deste Termo, quando não solvidas administrativamente. </w:t>
      </w:r>
    </w:p>
    <w:p w14:paraId="50EF7BF0" w14:textId="018EBCBF" w:rsidR="00955B4F" w:rsidRPr="00F02980" w:rsidRDefault="00955B4F" w:rsidP="00955B4F">
      <w:pPr>
        <w:pStyle w:val="Default"/>
        <w:jc w:val="both"/>
        <w:rPr>
          <w:sz w:val="22"/>
          <w:szCs w:val="22"/>
        </w:rPr>
      </w:pPr>
      <w:r w:rsidRPr="00F02980">
        <w:rPr>
          <w:sz w:val="22"/>
          <w:szCs w:val="22"/>
        </w:rPr>
        <w:t>8.3 - E, por estarem justos e acordados, assinam o presente termo, em 02 (dois) vias de igual teor e forma.</w:t>
      </w:r>
    </w:p>
    <w:p w14:paraId="1C21B87A" w14:textId="77777777" w:rsidR="00955B4F" w:rsidRPr="00F02980" w:rsidRDefault="00955B4F" w:rsidP="00955B4F">
      <w:pPr>
        <w:pStyle w:val="Default"/>
        <w:jc w:val="both"/>
        <w:rPr>
          <w:sz w:val="22"/>
          <w:szCs w:val="22"/>
        </w:rPr>
      </w:pPr>
    </w:p>
    <w:p w14:paraId="55C01F96" w14:textId="77777777" w:rsidR="00955B4F" w:rsidRPr="00F02980" w:rsidRDefault="00955B4F" w:rsidP="00955B4F">
      <w:pPr>
        <w:pStyle w:val="Default"/>
        <w:jc w:val="both"/>
        <w:rPr>
          <w:sz w:val="22"/>
          <w:szCs w:val="22"/>
        </w:rPr>
      </w:pPr>
    </w:p>
    <w:p w14:paraId="34B40B46" w14:textId="530F0FD1" w:rsidR="00955B4F" w:rsidRDefault="00955B4F" w:rsidP="00955B4F">
      <w:pPr>
        <w:pStyle w:val="Default"/>
        <w:jc w:val="both"/>
        <w:rPr>
          <w:sz w:val="22"/>
          <w:szCs w:val="22"/>
        </w:rPr>
      </w:pPr>
      <w:r w:rsidRPr="00F02980">
        <w:rPr>
          <w:sz w:val="22"/>
          <w:szCs w:val="22"/>
        </w:rPr>
        <w:t xml:space="preserve">Ernestina, </w:t>
      </w:r>
      <w:r w:rsidR="00B13AB9">
        <w:rPr>
          <w:sz w:val="22"/>
          <w:szCs w:val="22"/>
        </w:rPr>
        <w:t>05</w:t>
      </w:r>
      <w:r w:rsidR="00273EF8">
        <w:rPr>
          <w:sz w:val="22"/>
          <w:szCs w:val="22"/>
        </w:rPr>
        <w:t xml:space="preserve"> </w:t>
      </w:r>
      <w:r w:rsidRPr="00F02980">
        <w:rPr>
          <w:sz w:val="22"/>
          <w:szCs w:val="22"/>
        </w:rPr>
        <w:t xml:space="preserve">de </w:t>
      </w:r>
      <w:r w:rsidR="00B13AB9">
        <w:rPr>
          <w:sz w:val="22"/>
          <w:szCs w:val="22"/>
        </w:rPr>
        <w:t>março</w:t>
      </w:r>
      <w:r w:rsidRPr="00F02980">
        <w:rPr>
          <w:sz w:val="22"/>
          <w:szCs w:val="22"/>
        </w:rPr>
        <w:t xml:space="preserve"> de 2025.</w:t>
      </w:r>
    </w:p>
    <w:p w14:paraId="443397FE" w14:textId="77777777" w:rsidR="00F02980" w:rsidRDefault="00F02980" w:rsidP="00955B4F">
      <w:pPr>
        <w:pStyle w:val="Default"/>
        <w:jc w:val="both"/>
        <w:rPr>
          <w:sz w:val="22"/>
          <w:szCs w:val="22"/>
        </w:rPr>
      </w:pPr>
    </w:p>
    <w:p w14:paraId="577C78E1" w14:textId="77777777" w:rsidR="00F02980" w:rsidRDefault="00F02980" w:rsidP="00955B4F">
      <w:pPr>
        <w:pStyle w:val="Default"/>
        <w:jc w:val="both"/>
        <w:rPr>
          <w:sz w:val="22"/>
          <w:szCs w:val="22"/>
        </w:rPr>
      </w:pPr>
    </w:p>
    <w:p w14:paraId="148B3E5B" w14:textId="77777777" w:rsidR="007D1A8A" w:rsidRDefault="007D1A8A" w:rsidP="00955B4F">
      <w:pPr>
        <w:pStyle w:val="Default"/>
        <w:jc w:val="both"/>
        <w:rPr>
          <w:sz w:val="22"/>
          <w:szCs w:val="22"/>
        </w:rPr>
      </w:pPr>
    </w:p>
    <w:p w14:paraId="0F6A6499" w14:textId="77777777" w:rsidR="007D1A8A" w:rsidRDefault="007D1A8A" w:rsidP="00955B4F">
      <w:pPr>
        <w:pStyle w:val="Default"/>
        <w:jc w:val="both"/>
        <w:rPr>
          <w:sz w:val="22"/>
          <w:szCs w:val="22"/>
        </w:rPr>
      </w:pPr>
    </w:p>
    <w:p w14:paraId="018E25C8" w14:textId="77777777" w:rsidR="007D1A8A" w:rsidRPr="00F02980" w:rsidRDefault="007D1A8A" w:rsidP="00955B4F">
      <w:pPr>
        <w:pStyle w:val="Default"/>
        <w:jc w:val="both"/>
        <w:rPr>
          <w:sz w:val="22"/>
          <w:szCs w:val="22"/>
        </w:rPr>
      </w:pPr>
    </w:p>
    <w:p w14:paraId="07DF4CA4" w14:textId="77777777" w:rsidR="00955B4F" w:rsidRPr="00F02980" w:rsidRDefault="00955B4F" w:rsidP="00955B4F">
      <w:pPr>
        <w:pStyle w:val="Default"/>
        <w:jc w:val="both"/>
        <w:rPr>
          <w:sz w:val="22"/>
          <w:szCs w:val="22"/>
        </w:rPr>
      </w:pPr>
    </w:p>
    <w:p w14:paraId="3F3EAE7D" w14:textId="301CC173" w:rsidR="00955B4F" w:rsidRPr="00F02980" w:rsidRDefault="00955B4F" w:rsidP="00955B4F">
      <w:pPr>
        <w:pStyle w:val="Default"/>
        <w:jc w:val="center"/>
        <w:rPr>
          <w:sz w:val="22"/>
          <w:szCs w:val="22"/>
        </w:rPr>
      </w:pPr>
      <w:r w:rsidRPr="00F02980">
        <w:rPr>
          <w:sz w:val="22"/>
          <w:szCs w:val="22"/>
        </w:rPr>
        <w:t>_________</w:t>
      </w:r>
      <w:r w:rsidR="007D1A8A">
        <w:rPr>
          <w:sz w:val="22"/>
          <w:szCs w:val="22"/>
        </w:rPr>
        <w:t>_________</w:t>
      </w:r>
      <w:r w:rsidRPr="00F02980">
        <w:rPr>
          <w:sz w:val="22"/>
          <w:szCs w:val="22"/>
        </w:rPr>
        <w:t>________</w:t>
      </w:r>
    </w:p>
    <w:p w14:paraId="2A449A2F" w14:textId="3318BBC7" w:rsidR="00955B4F" w:rsidRPr="00F02980" w:rsidRDefault="00955B4F" w:rsidP="00955B4F">
      <w:pPr>
        <w:pStyle w:val="Default"/>
        <w:jc w:val="center"/>
        <w:rPr>
          <w:sz w:val="22"/>
          <w:szCs w:val="22"/>
        </w:rPr>
      </w:pPr>
      <w:r w:rsidRPr="00F02980">
        <w:rPr>
          <w:sz w:val="22"/>
          <w:szCs w:val="22"/>
        </w:rPr>
        <w:t>Odir João Boehm</w:t>
      </w:r>
    </w:p>
    <w:p w14:paraId="5A66D3D3" w14:textId="320E0607" w:rsidR="00955B4F" w:rsidRPr="00F02980" w:rsidRDefault="00955B4F" w:rsidP="00955B4F">
      <w:pPr>
        <w:pStyle w:val="Default"/>
        <w:jc w:val="center"/>
        <w:rPr>
          <w:sz w:val="22"/>
          <w:szCs w:val="22"/>
        </w:rPr>
      </w:pPr>
      <w:r w:rsidRPr="00F02980">
        <w:rPr>
          <w:sz w:val="22"/>
          <w:szCs w:val="22"/>
        </w:rPr>
        <w:t>Prefeito Municipal</w:t>
      </w:r>
    </w:p>
    <w:p w14:paraId="20EAC335" w14:textId="77777777" w:rsidR="00955B4F" w:rsidRPr="00F02980" w:rsidRDefault="00955B4F" w:rsidP="00955B4F">
      <w:pPr>
        <w:pStyle w:val="Default"/>
        <w:jc w:val="center"/>
        <w:rPr>
          <w:sz w:val="22"/>
          <w:szCs w:val="22"/>
        </w:rPr>
      </w:pPr>
    </w:p>
    <w:p w14:paraId="78C7FBD6" w14:textId="77777777" w:rsidR="00955B4F" w:rsidRDefault="00955B4F" w:rsidP="00955B4F">
      <w:pPr>
        <w:pStyle w:val="Default"/>
        <w:jc w:val="center"/>
        <w:rPr>
          <w:sz w:val="22"/>
          <w:szCs w:val="22"/>
        </w:rPr>
      </w:pPr>
    </w:p>
    <w:p w14:paraId="023660D2" w14:textId="77777777" w:rsidR="00F02980" w:rsidRDefault="00F02980" w:rsidP="00955B4F">
      <w:pPr>
        <w:pStyle w:val="Default"/>
        <w:jc w:val="center"/>
        <w:rPr>
          <w:sz w:val="22"/>
          <w:szCs w:val="22"/>
        </w:rPr>
      </w:pPr>
    </w:p>
    <w:p w14:paraId="15DDDDD1" w14:textId="77777777" w:rsidR="007D1A8A" w:rsidRDefault="007D1A8A" w:rsidP="00955B4F">
      <w:pPr>
        <w:pStyle w:val="Default"/>
        <w:jc w:val="center"/>
        <w:rPr>
          <w:sz w:val="22"/>
          <w:szCs w:val="22"/>
        </w:rPr>
      </w:pPr>
    </w:p>
    <w:p w14:paraId="610D8ABB" w14:textId="77777777" w:rsidR="007D1A8A" w:rsidRDefault="007D1A8A" w:rsidP="00955B4F">
      <w:pPr>
        <w:pStyle w:val="Default"/>
        <w:jc w:val="center"/>
        <w:rPr>
          <w:sz w:val="22"/>
          <w:szCs w:val="22"/>
        </w:rPr>
      </w:pPr>
    </w:p>
    <w:p w14:paraId="33759108" w14:textId="77777777" w:rsidR="007D1A8A" w:rsidRDefault="007D1A8A" w:rsidP="00955B4F">
      <w:pPr>
        <w:pStyle w:val="Default"/>
        <w:jc w:val="center"/>
        <w:rPr>
          <w:sz w:val="22"/>
          <w:szCs w:val="22"/>
        </w:rPr>
      </w:pPr>
    </w:p>
    <w:p w14:paraId="0A0C712D" w14:textId="77777777" w:rsidR="00F02980" w:rsidRPr="00F02980" w:rsidRDefault="00F02980" w:rsidP="00955B4F">
      <w:pPr>
        <w:pStyle w:val="Default"/>
        <w:jc w:val="center"/>
        <w:rPr>
          <w:sz w:val="22"/>
          <w:szCs w:val="22"/>
        </w:rPr>
      </w:pPr>
    </w:p>
    <w:p w14:paraId="2AD734C3" w14:textId="0D5A8705" w:rsidR="00955B4F" w:rsidRPr="00F02980" w:rsidRDefault="00955B4F" w:rsidP="00955B4F">
      <w:pPr>
        <w:pStyle w:val="Default"/>
        <w:jc w:val="center"/>
        <w:rPr>
          <w:sz w:val="22"/>
          <w:szCs w:val="22"/>
        </w:rPr>
      </w:pPr>
      <w:r w:rsidRPr="00F02980">
        <w:rPr>
          <w:sz w:val="22"/>
          <w:szCs w:val="22"/>
        </w:rPr>
        <w:t>_______</w:t>
      </w:r>
      <w:r w:rsidR="007D1A8A">
        <w:rPr>
          <w:sz w:val="22"/>
          <w:szCs w:val="22"/>
        </w:rPr>
        <w:t>_____________</w:t>
      </w:r>
      <w:r w:rsidRPr="00F02980">
        <w:rPr>
          <w:sz w:val="22"/>
          <w:szCs w:val="22"/>
        </w:rPr>
        <w:t>_________</w:t>
      </w:r>
    </w:p>
    <w:p w14:paraId="79F9A756" w14:textId="4F924725" w:rsidR="007D1A8A" w:rsidRDefault="00273EF8" w:rsidP="00955B4F">
      <w:pPr>
        <w:pStyle w:val="Default"/>
        <w:jc w:val="center"/>
        <w:rPr>
          <w:sz w:val="22"/>
          <w:szCs w:val="22"/>
        </w:rPr>
      </w:pPr>
      <w:r>
        <w:rPr>
          <w:sz w:val="22"/>
          <w:szCs w:val="22"/>
        </w:rPr>
        <w:t>Leandro Voigt</w:t>
      </w:r>
    </w:p>
    <w:p w14:paraId="1C3C5F20" w14:textId="64FA8628" w:rsidR="00955B4F" w:rsidRDefault="00955B4F" w:rsidP="00955B4F">
      <w:pPr>
        <w:pStyle w:val="Default"/>
        <w:jc w:val="center"/>
        <w:rPr>
          <w:sz w:val="22"/>
          <w:szCs w:val="22"/>
        </w:rPr>
      </w:pPr>
      <w:r w:rsidRPr="00F02980">
        <w:rPr>
          <w:sz w:val="22"/>
          <w:szCs w:val="22"/>
        </w:rPr>
        <w:t>Contratada</w:t>
      </w:r>
    </w:p>
    <w:p w14:paraId="6FD15678" w14:textId="77777777" w:rsidR="00EF5EA5" w:rsidRDefault="00EF5EA5" w:rsidP="00955B4F">
      <w:pPr>
        <w:pStyle w:val="Default"/>
        <w:jc w:val="center"/>
        <w:rPr>
          <w:sz w:val="22"/>
          <w:szCs w:val="22"/>
        </w:rPr>
      </w:pPr>
    </w:p>
    <w:p w14:paraId="0FB4626E" w14:textId="77777777" w:rsidR="00EF5EA5" w:rsidRDefault="00EF5EA5" w:rsidP="00955B4F">
      <w:pPr>
        <w:pStyle w:val="Default"/>
        <w:jc w:val="center"/>
        <w:rPr>
          <w:sz w:val="22"/>
          <w:szCs w:val="22"/>
        </w:rPr>
      </w:pPr>
    </w:p>
    <w:p w14:paraId="695BF778" w14:textId="77777777" w:rsidR="00EF5EA5" w:rsidRDefault="00EF5EA5" w:rsidP="00955B4F">
      <w:pPr>
        <w:pStyle w:val="Default"/>
        <w:jc w:val="center"/>
        <w:rPr>
          <w:sz w:val="22"/>
          <w:szCs w:val="22"/>
        </w:rPr>
      </w:pPr>
    </w:p>
    <w:p w14:paraId="72FFC727" w14:textId="77777777" w:rsidR="00EF5EA5" w:rsidRDefault="00EF5EA5" w:rsidP="00955B4F">
      <w:pPr>
        <w:pStyle w:val="Default"/>
        <w:jc w:val="center"/>
        <w:rPr>
          <w:sz w:val="22"/>
          <w:szCs w:val="22"/>
        </w:rPr>
      </w:pPr>
    </w:p>
    <w:p w14:paraId="5228654D" w14:textId="08251598" w:rsidR="00EF5EA5" w:rsidRDefault="00EF5EA5" w:rsidP="00EF5EA5">
      <w:pPr>
        <w:pStyle w:val="Default"/>
        <w:rPr>
          <w:sz w:val="22"/>
          <w:szCs w:val="22"/>
        </w:rPr>
      </w:pPr>
      <w:r>
        <w:rPr>
          <w:sz w:val="22"/>
          <w:szCs w:val="22"/>
        </w:rPr>
        <w:t>Testemunhas:</w:t>
      </w:r>
    </w:p>
    <w:p w14:paraId="2B66719B" w14:textId="77777777" w:rsidR="00EF5EA5" w:rsidRDefault="00EF5EA5" w:rsidP="00EF5EA5">
      <w:pPr>
        <w:pStyle w:val="Default"/>
        <w:rPr>
          <w:sz w:val="22"/>
          <w:szCs w:val="22"/>
        </w:rPr>
      </w:pPr>
    </w:p>
    <w:p w14:paraId="43A8A2B7" w14:textId="1DE02E4A" w:rsidR="00EF5EA5" w:rsidRDefault="00EF5EA5" w:rsidP="00EF5EA5">
      <w:pPr>
        <w:pStyle w:val="Default"/>
        <w:rPr>
          <w:sz w:val="22"/>
          <w:szCs w:val="22"/>
        </w:rPr>
      </w:pPr>
      <w:r>
        <w:rPr>
          <w:sz w:val="22"/>
          <w:szCs w:val="22"/>
        </w:rPr>
        <w:t>Nome: _________________________</w:t>
      </w:r>
    </w:p>
    <w:p w14:paraId="4328416E" w14:textId="448BE8D5" w:rsidR="00EF5EA5" w:rsidRDefault="00EF5EA5" w:rsidP="00EF5EA5">
      <w:pPr>
        <w:pStyle w:val="Default"/>
        <w:rPr>
          <w:sz w:val="22"/>
          <w:szCs w:val="22"/>
        </w:rPr>
      </w:pPr>
      <w:r>
        <w:rPr>
          <w:sz w:val="22"/>
          <w:szCs w:val="22"/>
        </w:rPr>
        <w:t>CPF: __________________________</w:t>
      </w:r>
    </w:p>
    <w:p w14:paraId="4C63EEF0" w14:textId="77777777" w:rsidR="00EF5EA5" w:rsidRDefault="00EF5EA5" w:rsidP="00EF5EA5">
      <w:pPr>
        <w:pStyle w:val="Default"/>
        <w:rPr>
          <w:sz w:val="22"/>
          <w:szCs w:val="22"/>
        </w:rPr>
      </w:pPr>
    </w:p>
    <w:p w14:paraId="3E1B94D9" w14:textId="77777777" w:rsidR="00EF5EA5" w:rsidRDefault="00EF5EA5" w:rsidP="00EF5EA5">
      <w:pPr>
        <w:pStyle w:val="Default"/>
        <w:rPr>
          <w:sz w:val="22"/>
          <w:szCs w:val="22"/>
        </w:rPr>
      </w:pPr>
      <w:r>
        <w:rPr>
          <w:sz w:val="22"/>
          <w:szCs w:val="22"/>
        </w:rPr>
        <w:t>Nome: _________________________</w:t>
      </w:r>
    </w:p>
    <w:p w14:paraId="432A2478" w14:textId="0FF1AA06" w:rsidR="00EF5EA5" w:rsidRPr="00F02980" w:rsidRDefault="00EF5EA5" w:rsidP="00EF5EA5">
      <w:pPr>
        <w:pStyle w:val="Default"/>
        <w:rPr>
          <w:sz w:val="22"/>
          <w:szCs w:val="22"/>
        </w:rPr>
      </w:pPr>
      <w:r>
        <w:rPr>
          <w:sz w:val="22"/>
          <w:szCs w:val="22"/>
        </w:rPr>
        <w:t>CPF: __________________________</w:t>
      </w:r>
    </w:p>
    <w:p w14:paraId="2E9702CB" w14:textId="77777777" w:rsidR="00955B4F" w:rsidRPr="00F02980" w:rsidRDefault="00955B4F" w:rsidP="00955B4F">
      <w:pPr>
        <w:pStyle w:val="Default"/>
        <w:jc w:val="both"/>
        <w:rPr>
          <w:sz w:val="22"/>
          <w:szCs w:val="22"/>
        </w:rPr>
      </w:pPr>
    </w:p>
    <w:p w14:paraId="75C2080C" w14:textId="77777777" w:rsidR="00955B4F" w:rsidRPr="00F02980" w:rsidRDefault="00955B4F" w:rsidP="00955B4F">
      <w:pPr>
        <w:pStyle w:val="Default"/>
        <w:jc w:val="both"/>
        <w:rPr>
          <w:sz w:val="22"/>
          <w:szCs w:val="22"/>
        </w:rPr>
      </w:pPr>
    </w:p>
    <w:p w14:paraId="4F8384A1" w14:textId="77777777" w:rsidR="00955B4F" w:rsidRPr="00F02980" w:rsidRDefault="00955B4F" w:rsidP="00955B4F">
      <w:pPr>
        <w:pStyle w:val="Default"/>
        <w:jc w:val="both"/>
        <w:rPr>
          <w:sz w:val="22"/>
          <w:szCs w:val="22"/>
        </w:rPr>
      </w:pPr>
    </w:p>
    <w:sectPr w:rsidR="00955B4F" w:rsidRPr="00F02980" w:rsidSect="0006185E">
      <w:headerReference w:type="default" r:id="rId8"/>
      <w:footerReference w:type="default" r:id="rId9"/>
      <w:pgSz w:w="11909" w:h="16834"/>
      <w:pgMar w:top="1418" w:right="1134" w:bottom="1418"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1EE3" w14:textId="77777777" w:rsidR="00636F15" w:rsidRDefault="00636F15">
      <w:pPr>
        <w:spacing w:line="240" w:lineRule="auto"/>
      </w:pPr>
      <w:r>
        <w:separator/>
      </w:r>
    </w:p>
  </w:endnote>
  <w:endnote w:type="continuationSeparator" w:id="0">
    <w:p w14:paraId="6735516C" w14:textId="77777777" w:rsidR="00636F15" w:rsidRDefault="00636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D" w14:textId="011455EB" w:rsidR="00D15877" w:rsidRDefault="00E647E0">
    <w:pPr>
      <w:jc w:val="center"/>
      <w:rPr>
        <w:b/>
        <w:sz w:val="26"/>
        <w:szCs w:val="26"/>
        <w:highlight w:val="yellow"/>
      </w:rPr>
    </w:pPr>
    <w:r>
      <w:rPr>
        <w:noProof/>
      </w:rPr>
      <w:drawing>
        <wp:inline distT="0" distB="0" distL="0" distR="0" wp14:anchorId="0430CBC7" wp14:editId="5F0635A2">
          <wp:extent cx="6029960" cy="573716"/>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5C67" w14:textId="77777777" w:rsidR="00636F15" w:rsidRDefault="00636F15">
      <w:pPr>
        <w:spacing w:line="240" w:lineRule="auto"/>
      </w:pPr>
      <w:r>
        <w:separator/>
      </w:r>
    </w:p>
  </w:footnote>
  <w:footnote w:type="continuationSeparator" w:id="0">
    <w:p w14:paraId="38BC4818" w14:textId="77777777" w:rsidR="00636F15" w:rsidRDefault="00636F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C" w14:textId="0C6ECC37" w:rsidR="00D15877" w:rsidRDefault="00E647E0">
    <w:pPr>
      <w:jc w:val="center"/>
      <w:rPr>
        <w:b/>
        <w:sz w:val="24"/>
        <w:szCs w:val="24"/>
        <w:highlight w:val="yellow"/>
      </w:rPr>
    </w:pPr>
    <w:r>
      <w:rPr>
        <w:noProof/>
      </w:rPr>
      <w:drawing>
        <wp:inline distT="0" distB="0" distL="0" distR="0" wp14:anchorId="119D1C98" wp14:editId="535EB90D">
          <wp:extent cx="6029960" cy="573716"/>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30F3"/>
    <w:multiLevelType w:val="multilevel"/>
    <w:tmpl w:val="3DD47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EF74629"/>
    <w:multiLevelType w:val="hybridMultilevel"/>
    <w:tmpl w:val="D3EEF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12755E"/>
    <w:multiLevelType w:val="hybridMultilevel"/>
    <w:tmpl w:val="52BA12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535D29"/>
    <w:multiLevelType w:val="hybridMultilevel"/>
    <w:tmpl w:val="8D569F64"/>
    <w:lvl w:ilvl="0" w:tplc="454CCB86">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9F53A81"/>
    <w:multiLevelType w:val="multilevel"/>
    <w:tmpl w:val="4CB41EE8"/>
    <w:lvl w:ilvl="0">
      <w:start w:val="1"/>
      <w:numFmt w:val="lowerLetter"/>
      <w:lvlText w:val="%1)"/>
      <w:lvlJc w:val="left"/>
      <w:pPr>
        <w:ind w:left="644" w:hanging="360"/>
      </w:pPr>
      <w:rPr>
        <w:u w:val="none"/>
      </w:rPr>
    </w:lvl>
    <w:lvl w:ilvl="1">
      <w:start w:val="1"/>
      <w:numFmt w:val="lowerRoman"/>
      <w:lvlText w:val="%2)"/>
      <w:lvlJc w:val="right"/>
      <w:pPr>
        <w:ind w:left="1364" w:hanging="360"/>
      </w:pPr>
      <w:rPr>
        <w:u w:val="none"/>
      </w:rPr>
    </w:lvl>
    <w:lvl w:ilvl="2">
      <w:start w:val="1"/>
      <w:numFmt w:val="decimal"/>
      <w:lvlText w:val="%3)"/>
      <w:lvlJc w:val="left"/>
      <w:pPr>
        <w:ind w:left="2084" w:hanging="360"/>
      </w:pPr>
      <w:rPr>
        <w:u w:val="none"/>
      </w:rPr>
    </w:lvl>
    <w:lvl w:ilvl="3">
      <w:start w:val="1"/>
      <w:numFmt w:val="lowerLetter"/>
      <w:lvlText w:val="(%4)"/>
      <w:lvlJc w:val="left"/>
      <w:pPr>
        <w:ind w:left="2804" w:hanging="360"/>
      </w:pPr>
      <w:rPr>
        <w:u w:val="none"/>
      </w:rPr>
    </w:lvl>
    <w:lvl w:ilvl="4">
      <w:start w:val="1"/>
      <w:numFmt w:val="lowerRoman"/>
      <w:lvlText w:val="(%5)"/>
      <w:lvlJc w:val="right"/>
      <w:pPr>
        <w:ind w:left="3524" w:hanging="360"/>
      </w:pPr>
      <w:rPr>
        <w:u w:val="none"/>
      </w:rPr>
    </w:lvl>
    <w:lvl w:ilvl="5">
      <w:start w:val="1"/>
      <w:numFmt w:val="decimal"/>
      <w:lvlText w:val="(%6)"/>
      <w:lvlJc w:val="left"/>
      <w:pPr>
        <w:ind w:left="4244" w:hanging="360"/>
      </w:pPr>
      <w:rPr>
        <w:u w:val="none"/>
      </w:rPr>
    </w:lvl>
    <w:lvl w:ilvl="6">
      <w:start w:val="1"/>
      <w:numFmt w:val="lowerLetter"/>
      <w:lvlText w:val="%7."/>
      <w:lvlJc w:val="left"/>
      <w:pPr>
        <w:ind w:left="4964" w:hanging="360"/>
      </w:pPr>
      <w:rPr>
        <w:u w:val="none"/>
      </w:rPr>
    </w:lvl>
    <w:lvl w:ilvl="7">
      <w:start w:val="1"/>
      <w:numFmt w:val="lowerRoman"/>
      <w:lvlText w:val="%8."/>
      <w:lvlJc w:val="right"/>
      <w:pPr>
        <w:ind w:left="5684" w:hanging="360"/>
      </w:pPr>
      <w:rPr>
        <w:u w:val="none"/>
      </w:rPr>
    </w:lvl>
    <w:lvl w:ilvl="8">
      <w:start w:val="1"/>
      <w:numFmt w:val="decimal"/>
      <w:lvlText w:val="%9."/>
      <w:lvlJc w:val="left"/>
      <w:pPr>
        <w:ind w:left="6404" w:hanging="360"/>
      </w:pPr>
      <w:rPr>
        <w:u w:val="none"/>
      </w:rPr>
    </w:lvl>
  </w:abstractNum>
  <w:num w:numId="1" w16cid:durableId="1879589420">
    <w:abstractNumId w:val="4"/>
  </w:num>
  <w:num w:numId="2" w16cid:durableId="57868691">
    <w:abstractNumId w:val="0"/>
  </w:num>
  <w:num w:numId="3" w16cid:durableId="56635778">
    <w:abstractNumId w:val="1"/>
  </w:num>
  <w:num w:numId="4" w16cid:durableId="189682707">
    <w:abstractNumId w:val="2"/>
  </w:num>
  <w:num w:numId="5" w16cid:durableId="3798665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877"/>
    <w:rsid w:val="0006185E"/>
    <w:rsid w:val="00063CD5"/>
    <w:rsid w:val="00075967"/>
    <w:rsid w:val="001101AA"/>
    <w:rsid w:val="00134BDC"/>
    <w:rsid w:val="00180586"/>
    <w:rsid w:val="00191FBE"/>
    <w:rsid w:val="001C05D2"/>
    <w:rsid w:val="001E0E44"/>
    <w:rsid w:val="00202057"/>
    <w:rsid w:val="00237EBB"/>
    <w:rsid w:val="00250FE8"/>
    <w:rsid w:val="00261DDE"/>
    <w:rsid w:val="00265827"/>
    <w:rsid w:val="00273EF8"/>
    <w:rsid w:val="002A01FD"/>
    <w:rsid w:val="002E3D1F"/>
    <w:rsid w:val="002F475B"/>
    <w:rsid w:val="00316AEF"/>
    <w:rsid w:val="00353BDC"/>
    <w:rsid w:val="003557BA"/>
    <w:rsid w:val="00376A59"/>
    <w:rsid w:val="00392747"/>
    <w:rsid w:val="003A2A0B"/>
    <w:rsid w:val="003D5E3E"/>
    <w:rsid w:val="003E7641"/>
    <w:rsid w:val="003F7654"/>
    <w:rsid w:val="00403C5A"/>
    <w:rsid w:val="00414D4C"/>
    <w:rsid w:val="0042023A"/>
    <w:rsid w:val="004254AD"/>
    <w:rsid w:val="00472F25"/>
    <w:rsid w:val="004744F4"/>
    <w:rsid w:val="004D3DDD"/>
    <w:rsid w:val="004D473B"/>
    <w:rsid w:val="004F29A6"/>
    <w:rsid w:val="00513C17"/>
    <w:rsid w:val="00536A1B"/>
    <w:rsid w:val="005544E3"/>
    <w:rsid w:val="00566348"/>
    <w:rsid w:val="00566469"/>
    <w:rsid w:val="005D4578"/>
    <w:rsid w:val="005F4A1F"/>
    <w:rsid w:val="005F7FDB"/>
    <w:rsid w:val="00604F40"/>
    <w:rsid w:val="006229E5"/>
    <w:rsid w:val="00636F15"/>
    <w:rsid w:val="00641517"/>
    <w:rsid w:val="00656607"/>
    <w:rsid w:val="0065776A"/>
    <w:rsid w:val="00676DA3"/>
    <w:rsid w:val="00695019"/>
    <w:rsid w:val="0069648C"/>
    <w:rsid w:val="006F3EAE"/>
    <w:rsid w:val="00700D4D"/>
    <w:rsid w:val="00702F90"/>
    <w:rsid w:val="0070617F"/>
    <w:rsid w:val="00707F05"/>
    <w:rsid w:val="00715022"/>
    <w:rsid w:val="007348CE"/>
    <w:rsid w:val="007D1A8A"/>
    <w:rsid w:val="008067FA"/>
    <w:rsid w:val="008170E6"/>
    <w:rsid w:val="00817D97"/>
    <w:rsid w:val="008373D6"/>
    <w:rsid w:val="00866446"/>
    <w:rsid w:val="00884D1F"/>
    <w:rsid w:val="00891D14"/>
    <w:rsid w:val="008A3823"/>
    <w:rsid w:val="008B066C"/>
    <w:rsid w:val="008D500A"/>
    <w:rsid w:val="008E1D9F"/>
    <w:rsid w:val="008F5B65"/>
    <w:rsid w:val="00922681"/>
    <w:rsid w:val="00923E05"/>
    <w:rsid w:val="00945559"/>
    <w:rsid w:val="00955B4F"/>
    <w:rsid w:val="009B3E39"/>
    <w:rsid w:val="009E0F1A"/>
    <w:rsid w:val="009F27D3"/>
    <w:rsid w:val="00A013A1"/>
    <w:rsid w:val="00A3198F"/>
    <w:rsid w:val="00A46DF0"/>
    <w:rsid w:val="00A66213"/>
    <w:rsid w:val="00A77F52"/>
    <w:rsid w:val="00A81223"/>
    <w:rsid w:val="00AD7D6F"/>
    <w:rsid w:val="00B13AB9"/>
    <w:rsid w:val="00B41EE3"/>
    <w:rsid w:val="00BD6C4A"/>
    <w:rsid w:val="00C05E07"/>
    <w:rsid w:val="00C518DD"/>
    <w:rsid w:val="00C748DC"/>
    <w:rsid w:val="00C951E0"/>
    <w:rsid w:val="00CD37AD"/>
    <w:rsid w:val="00D03A9E"/>
    <w:rsid w:val="00D03BA3"/>
    <w:rsid w:val="00D15592"/>
    <w:rsid w:val="00D15877"/>
    <w:rsid w:val="00D22F0C"/>
    <w:rsid w:val="00D23D20"/>
    <w:rsid w:val="00D515BD"/>
    <w:rsid w:val="00D6710D"/>
    <w:rsid w:val="00D85C52"/>
    <w:rsid w:val="00DE64B0"/>
    <w:rsid w:val="00DE68D7"/>
    <w:rsid w:val="00E31A66"/>
    <w:rsid w:val="00E429A5"/>
    <w:rsid w:val="00E467B0"/>
    <w:rsid w:val="00E647E0"/>
    <w:rsid w:val="00ED1791"/>
    <w:rsid w:val="00EF297F"/>
    <w:rsid w:val="00EF4185"/>
    <w:rsid w:val="00EF5EA5"/>
    <w:rsid w:val="00F02980"/>
    <w:rsid w:val="00F61FB2"/>
    <w:rsid w:val="00F84AD8"/>
    <w:rsid w:val="00FA3FAE"/>
    <w:rsid w:val="00FB3A45"/>
    <w:rsid w:val="00FB3E82"/>
    <w:rsid w:val="00FF1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A0CA"/>
  <w15:docId w15:val="{C35041F8-157A-4DA6-8959-B0816FEC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C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1"/>
    <w:qFormat/>
    <w:rsid w:val="005F7FDB"/>
    <w:pPr>
      <w:ind w:left="720"/>
      <w:contextualSpacing/>
    </w:pPr>
  </w:style>
  <w:style w:type="paragraph" w:styleId="Corpodetexto">
    <w:name w:val="Body Text"/>
    <w:basedOn w:val="Normal"/>
    <w:link w:val="CorpodetextoChar"/>
    <w:uiPriority w:val="1"/>
    <w:qFormat/>
    <w:rsid w:val="00237EBB"/>
    <w:pPr>
      <w:widowControl w:val="0"/>
      <w:autoSpaceDE w:val="0"/>
      <w:autoSpaceDN w:val="0"/>
      <w:spacing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237EBB"/>
    <w:rPr>
      <w:rFonts w:ascii="Arial MT" w:eastAsia="Arial MT" w:hAnsi="Arial MT" w:cs="Arial MT"/>
      <w:sz w:val="20"/>
      <w:szCs w:val="20"/>
      <w:lang w:val="pt-PT" w:eastAsia="en-US"/>
    </w:rPr>
  </w:style>
  <w:style w:type="paragraph" w:styleId="Cabealho">
    <w:name w:val="header"/>
    <w:basedOn w:val="Normal"/>
    <w:link w:val="CabealhoChar"/>
    <w:uiPriority w:val="99"/>
    <w:unhideWhenUsed/>
    <w:rsid w:val="00D03A9E"/>
    <w:pPr>
      <w:tabs>
        <w:tab w:val="center" w:pos="4252"/>
        <w:tab w:val="right" w:pos="8504"/>
      </w:tabs>
      <w:spacing w:line="240" w:lineRule="auto"/>
    </w:pPr>
  </w:style>
  <w:style w:type="character" w:customStyle="1" w:styleId="CabealhoChar">
    <w:name w:val="Cabeçalho Char"/>
    <w:basedOn w:val="Fontepargpadro"/>
    <w:link w:val="Cabealho"/>
    <w:uiPriority w:val="99"/>
    <w:rsid w:val="00D03A9E"/>
  </w:style>
  <w:style w:type="paragraph" w:styleId="Rodap">
    <w:name w:val="footer"/>
    <w:basedOn w:val="Normal"/>
    <w:link w:val="RodapChar"/>
    <w:uiPriority w:val="99"/>
    <w:unhideWhenUsed/>
    <w:rsid w:val="00D03A9E"/>
    <w:pPr>
      <w:tabs>
        <w:tab w:val="center" w:pos="4252"/>
        <w:tab w:val="right" w:pos="8504"/>
      </w:tabs>
      <w:spacing w:line="240" w:lineRule="auto"/>
    </w:pPr>
  </w:style>
  <w:style w:type="character" w:customStyle="1" w:styleId="RodapChar">
    <w:name w:val="Rodapé Char"/>
    <w:basedOn w:val="Fontepargpadro"/>
    <w:link w:val="Rodap"/>
    <w:uiPriority w:val="99"/>
    <w:rsid w:val="00D03A9E"/>
  </w:style>
  <w:style w:type="character" w:customStyle="1" w:styleId="Ttulo3Char">
    <w:name w:val="Título 3 Char"/>
    <w:basedOn w:val="Fontepargpadro"/>
    <w:link w:val="Ttulo3"/>
    <w:uiPriority w:val="9"/>
    <w:rsid w:val="00D03A9E"/>
    <w:rPr>
      <w:color w:val="434343"/>
      <w:sz w:val="28"/>
      <w:szCs w:val="28"/>
    </w:rPr>
  </w:style>
  <w:style w:type="paragraph" w:styleId="NormalWeb">
    <w:name w:val="Normal (Web)"/>
    <w:basedOn w:val="Normal"/>
    <w:uiPriority w:val="99"/>
    <w:unhideWhenUsed/>
    <w:rsid w:val="002E3D1F"/>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618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47E0"/>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685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CFEF-5B34-498B-901B-D73A4799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2620</Words>
  <Characters>14151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PME_Compras</cp:lastModifiedBy>
  <cp:revision>6</cp:revision>
  <cp:lastPrinted>2025-02-27T19:34:00Z</cp:lastPrinted>
  <dcterms:created xsi:type="dcterms:W3CDTF">2025-02-27T19:41:00Z</dcterms:created>
  <dcterms:modified xsi:type="dcterms:W3CDTF">2025-02-28T18:53:00Z</dcterms:modified>
</cp:coreProperties>
</file>