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65D7BEF1" w:rsidR="006A004D" w:rsidRPr="00844E41" w:rsidRDefault="006A004D" w:rsidP="006A004D">
      <w:pPr>
        <w:jc w:val="center"/>
        <w:rPr>
          <w:rFonts w:ascii="Calibri" w:eastAsia="Malgun Gothic" w:hAnsi="Calibri" w:cs="Calibri"/>
          <w:b/>
          <w:bCs/>
          <w:spacing w:val="-2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ATA</w:t>
      </w:r>
      <w:r w:rsidRPr="00844E41">
        <w:rPr>
          <w:rFonts w:ascii="Calibri" w:eastAsia="Malgun Gothic" w:hAnsi="Calibri" w:cs="Calibri"/>
          <w:b/>
          <w:bCs/>
          <w:spacing w:val="-1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DE</w:t>
      </w:r>
      <w:r w:rsidRPr="00844E41">
        <w:rPr>
          <w:rFonts w:ascii="Calibri" w:eastAsia="Malgun Gothic" w:hAnsi="Calibri" w:cs="Calibri"/>
          <w:b/>
          <w:bCs/>
          <w:spacing w:val="-6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REGISTRO</w:t>
      </w:r>
      <w:r w:rsidRPr="00844E41">
        <w:rPr>
          <w:rFonts w:ascii="Calibri" w:eastAsia="Malgun Gothic" w:hAnsi="Calibri" w:cs="Calibri"/>
          <w:b/>
          <w:bCs/>
          <w:spacing w:val="-4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DE</w:t>
      </w:r>
      <w:r w:rsidRPr="00844E41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 xml:space="preserve">Nº. </w:t>
      </w:r>
      <w:r w:rsidR="007204E0" w:rsidRPr="00844E41">
        <w:rPr>
          <w:rFonts w:ascii="Calibri" w:eastAsia="Malgun Gothic" w:hAnsi="Calibri" w:cs="Calibri"/>
          <w:b/>
          <w:bCs/>
          <w:sz w:val="20"/>
          <w:szCs w:val="20"/>
        </w:rPr>
        <w:t>20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>/2024</w:t>
      </w:r>
    </w:p>
    <w:p w14:paraId="1454AB11" w14:textId="693E8ECF" w:rsidR="006A004D" w:rsidRPr="00844E41" w:rsidRDefault="006A004D" w:rsidP="006A004D">
      <w:pPr>
        <w:jc w:val="center"/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PREGÃO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ELETRÔNICO</w:t>
      </w:r>
      <w:r w:rsidRPr="00844E41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Nº</w:t>
      </w:r>
      <w:r w:rsidRPr="00844E41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0</w:t>
      </w:r>
      <w:r w:rsidR="00E66A7C" w:rsidRPr="00844E41">
        <w:rPr>
          <w:rFonts w:ascii="Calibri" w:eastAsia="Malgun Gothic" w:hAnsi="Calibri" w:cs="Calibri"/>
          <w:b/>
          <w:bCs/>
          <w:sz w:val="20"/>
          <w:szCs w:val="20"/>
        </w:rPr>
        <w:t>7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/2024</w:t>
      </w:r>
    </w:p>
    <w:p w14:paraId="0F336267" w14:textId="77777777" w:rsidR="006A004D" w:rsidRPr="00844E41" w:rsidRDefault="006A004D" w:rsidP="006A004D">
      <w:pPr>
        <w:rPr>
          <w:rFonts w:ascii="Calibri" w:eastAsia="Malgun Gothic" w:hAnsi="Calibri" w:cs="Calibri"/>
          <w:b/>
          <w:sz w:val="20"/>
          <w:szCs w:val="20"/>
        </w:rPr>
      </w:pPr>
    </w:p>
    <w:p w14:paraId="4152B7E0" w14:textId="16B9B012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Aos</w:t>
      </w:r>
      <w:r w:rsidR="008F588A" w:rsidRPr="00844E41">
        <w:rPr>
          <w:rFonts w:ascii="Calibri" w:eastAsia="Malgun Gothic" w:hAnsi="Calibri" w:cs="Calibri"/>
          <w:sz w:val="20"/>
          <w:szCs w:val="20"/>
        </w:rPr>
        <w:t xml:space="preserve"> 2</w:t>
      </w:r>
      <w:r w:rsidR="00844E41" w:rsidRPr="00844E41">
        <w:rPr>
          <w:rFonts w:ascii="Calibri" w:eastAsia="Malgun Gothic" w:hAnsi="Calibri" w:cs="Calibri"/>
          <w:sz w:val="20"/>
          <w:szCs w:val="20"/>
        </w:rPr>
        <w:t>6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dias do</w:t>
      </w:r>
      <w:r w:rsidRPr="00844E41">
        <w:rPr>
          <w:rFonts w:ascii="Calibri" w:eastAsia="Malgun Gothic" w:hAnsi="Calibri" w:cs="Calibri"/>
          <w:spacing w:val="-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mês de </w:t>
      </w:r>
      <w:r w:rsidR="00844E41" w:rsidRPr="00844E41">
        <w:rPr>
          <w:rFonts w:ascii="Calibri" w:eastAsia="Malgun Gothic" w:hAnsi="Calibri" w:cs="Calibri"/>
          <w:sz w:val="20"/>
          <w:szCs w:val="20"/>
        </w:rPr>
        <w:t>março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de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2024,</w:t>
      </w:r>
      <w:r w:rsidRPr="00844E41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nas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dependências da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>PREFEITURA MUNICIPAL</w:t>
      </w:r>
      <w:r w:rsidRPr="00844E41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DE ERNESTINA, </w:t>
      </w:r>
      <w:r w:rsidRPr="00844E41">
        <w:rPr>
          <w:rFonts w:ascii="Calibri" w:eastAsia="Malgun Gothic" w:hAnsi="Calibri" w:cs="Calibri"/>
          <w:sz w:val="20"/>
          <w:szCs w:val="20"/>
        </w:rPr>
        <w:t>situada na Rua Júlio dos Santos, n° 2021, Bairro Centro em Ernestina/RS – 99140-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000, representada neste ato pelo Prefeito Municipal Sr. </w:t>
      </w:r>
      <w:r w:rsidR="008F588A" w:rsidRPr="00844E41">
        <w:rPr>
          <w:rFonts w:ascii="Calibri" w:eastAsia="Malgun Gothic" w:hAnsi="Calibri" w:cs="Calibri"/>
          <w:b/>
          <w:sz w:val="20"/>
          <w:szCs w:val="20"/>
        </w:rPr>
        <w:t>RENATO BECKER</w:t>
      </w:r>
      <w:r w:rsidRPr="00844E41">
        <w:rPr>
          <w:rFonts w:ascii="Calibri" w:eastAsia="Malgun Gothic" w:hAnsi="Calibri" w:cs="Calibri"/>
          <w:sz w:val="20"/>
          <w:szCs w:val="20"/>
        </w:rPr>
        <w:t>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 face da classificação das propostas apresentadas no Pregão Eletrônico nº 0</w:t>
      </w:r>
      <w:r w:rsidR="00E66A7C" w:rsidRPr="00844E41">
        <w:rPr>
          <w:rFonts w:ascii="Calibri" w:eastAsia="Malgun Gothic" w:hAnsi="Calibri" w:cs="Calibri"/>
          <w:sz w:val="20"/>
          <w:szCs w:val="20"/>
        </w:rPr>
        <w:t>7</w:t>
      </w:r>
      <w:r w:rsidRPr="00844E41">
        <w:rPr>
          <w:rFonts w:ascii="Calibri" w:eastAsia="Malgun Gothic" w:hAnsi="Calibri" w:cs="Calibri"/>
          <w:sz w:val="20"/>
          <w:szCs w:val="20"/>
        </w:rPr>
        <w:t>/2024,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registrada na Ata de Julgamento de Preços, homologada em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="00E66A7C" w:rsidRPr="00844E41">
        <w:rPr>
          <w:rFonts w:ascii="Calibri" w:eastAsia="Malgun Gothic" w:hAnsi="Calibri" w:cs="Calibri"/>
          <w:spacing w:val="1"/>
          <w:sz w:val="20"/>
          <w:szCs w:val="20"/>
        </w:rPr>
        <w:t>19</w:t>
      </w:r>
      <w:r w:rsidRPr="00844E41">
        <w:rPr>
          <w:rFonts w:ascii="Calibri" w:eastAsia="Malgun Gothic" w:hAnsi="Calibri" w:cs="Calibri"/>
          <w:sz w:val="20"/>
          <w:szCs w:val="20"/>
        </w:rPr>
        <w:t>/</w:t>
      </w:r>
      <w:r w:rsidR="00D65333" w:rsidRPr="00844E41">
        <w:rPr>
          <w:rFonts w:ascii="Calibri" w:eastAsia="Malgun Gothic" w:hAnsi="Calibri" w:cs="Calibri"/>
          <w:sz w:val="20"/>
          <w:szCs w:val="20"/>
        </w:rPr>
        <w:t>0</w:t>
      </w:r>
      <w:r w:rsidR="00E66A7C" w:rsidRPr="00844E41">
        <w:rPr>
          <w:rFonts w:ascii="Calibri" w:eastAsia="Malgun Gothic" w:hAnsi="Calibri" w:cs="Calibri"/>
          <w:sz w:val="20"/>
          <w:szCs w:val="20"/>
        </w:rPr>
        <w:t>3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/2024, </w:t>
      </w:r>
      <w:r w:rsidRPr="00844E41">
        <w:rPr>
          <w:rFonts w:ascii="Calibri" w:eastAsia="Malgun Gothic" w:hAnsi="Calibri" w:cs="Calibri"/>
          <w:b/>
          <w:sz w:val="20"/>
          <w:szCs w:val="20"/>
        </w:rPr>
        <w:t>RESOLVE</w:t>
      </w:r>
      <w:r w:rsidRPr="00844E41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>REGISTRAR</w:t>
      </w:r>
      <w:r w:rsidRPr="00844E41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>OS</w:t>
      </w:r>
      <w:r w:rsidRPr="00844E41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empresas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mais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vantajosos,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para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fornecimento de </w:t>
      </w:r>
      <w:r w:rsidR="007204E0" w:rsidRPr="00844E41">
        <w:rPr>
          <w:rFonts w:ascii="Calibri" w:eastAsia="Malgun Gothic" w:hAnsi="Calibri" w:cs="Calibri"/>
          <w:sz w:val="20"/>
          <w:szCs w:val="20"/>
        </w:rPr>
        <w:t>cargas de gás de cozinha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fim do cumprimento do Programa Nacional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 Alimentação Escolar para escolas de ensino fundamental e infantil municipais e para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escolas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tenham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alunos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beneficiados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recursos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 Pnae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 acordo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censo/alunado, nos termos da Lei Federal nº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14.133/21, por meio de Registro de Preços, observadas as condições do Edital que rege o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Pregão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Eletrônico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 Cláusulas e condições abaixo:</w:t>
      </w:r>
    </w:p>
    <w:p w14:paraId="1D64D788" w14:textId="77777777" w:rsidR="006A004D" w:rsidRPr="00844E41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40AD3700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844E41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I</w:t>
      </w:r>
      <w:r w:rsidRPr="00844E41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–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OBJETO</w:t>
      </w:r>
    </w:p>
    <w:p w14:paraId="09E84AF0" w14:textId="0229BC5D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A presente Ata de registro de Preços tem por objeto o registro de preços do</w:t>
      </w:r>
      <w:r w:rsidR="00D500CC" w:rsidRPr="00844E41">
        <w:rPr>
          <w:rFonts w:ascii="Calibri" w:eastAsia="Malgun Gothic" w:hAnsi="Calibri" w:cs="Calibri"/>
          <w:sz w:val="20"/>
          <w:szCs w:val="20"/>
        </w:rPr>
        <w:t>s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ite</w:t>
      </w:r>
      <w:r w:rsidR="00D500CC" w:rsidRPr="00844E41">
        <w:rPr>
          <w:rFonts w:ascii="Calibri" w:eastAsia="Malgun Gothic" w:hAnsi="Calibri" w:cs="Calibri"/>
          <w:sz w:val="20"/>
          <w:szCs w:val="20"/>
        </w:rPr>
        <w:t>ns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abaixo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discriminado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empresa:</w:t>
      </w:r>
      <w:r w:rsidR="00D65333" w:rsidRPr="00844E41">
        <w:rPr>
          <w:rFonts w:ascii="Calibri" w:eastAsia="Malgun Gothic" w:hAnsi="Calibri" w:cs="Calibri"/>
          <w:sz w:val="20"/>
          <w:szCs w:val="20"/>
        </w:rPr>
        <w:t xml:space="preserve"> </w:t>
      </w:r>
      <w:r w:rsidR="003F36D0" w:rsidRPr="00844E41">
        <w:rPr>
          <w:rFonts w:ascii="Calibri" w:eastAsia="Malgun Gothic" w:hAnsi="Calibri" w:cs="Calibri"/>
          <w:sz w:val="20"/>
          <w:szCs w:val="20"/>
        </w:rPr>
        <w:t xml:space="preserve">J.B. COMÉRCIO E DISTRIBUIDORA DE GÁS LTDA - </w:t>
      </w:r>
      <w:r w:rsidR="0041116E">
        <w:rPr>
          <w:rFonts w:ascii="Calibri" w:eastAsia="Malgun Gothic" w:hAnsi="Calibri" w:cs="Calibri"/>
          <w:sz w:val="20"/>
          <w:szCs w:val="20"/>
        </w:rPr>
        <w:t>ME</w:t>
      </w:r>
      <w:r w:rsidR="00D500CC" w:rsidRPr="00844E41">
        <w:rPr>
          <w:rFonts w:ascii="Calibri" w:eastAsia="Malgun Gothic" w:hAnsi="Calibri" w:cs="Calibri"/>
          <w:sz w:val="20"/>
          <w:szCs w:val="20"/>
        </w:rPr>
        <w:t xml:space="preserve">, CNPJ: </w:t>
      </w:r>
      <w:r w:rsidR="00767F8A" w:rsidRPr="00844E41">
        <w:rPr>
          <w:rFonts w:ascii="Calibri" w:eastAsia="Malgun Gothic" w:hAnsi="Calibri" w:cs="Calibri"/>
          <w:sz w:val="20"/>
          <w:szCs w:val="20"/>
        </w:rPr>
        <w:t xml:space="preserve"> 13.648.616/0001-15.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844E41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Valor</w:t>
            </w:r>
            <w:r w:rsidRPr="00844E41">
              <w:rPr>
                <w:rFonts w:ascii="Calibri" w:eastAsia="Malgun Gothic" w:hAnsi="Calibri" w:cs="Calibri"/>
                <w:spacing w:val="1"/>
                <w:sz w:val="20"/>
                <w:szCs w:val="20"/>
              </w:rPr>
              <w:t xml:space="preserve"> U</w:t>
            </w:r>
            <w:r w:rsidRPr="00844E41">
              <w:rPr>
                <w:rFonts w:ascii="Calibri" w:eastAsia="Malgun Gothic" w:hAnsi="Calibri" w:cs="Calibri"/>
                <w:spacing w:val="-1"/>
                <w:sz w:val="20"/>
                <w:szCs w:val="20"/>
              </w:rPr>
              <w:t>nit.</w:t>
            </w:r>
          </w:p>
        </w:tc>
        <w:tc>
          <w:tcPr>
            <w:tcW w:w="993" w:type="dxa"/>
          </w:tcPr>
          <w:p w14:paraId="17BD04A4" w14:textId="77777777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844E41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Valor Total</w:t>
            </w:r>
          </w:p>
        </w:tc>
      </w:tr>
      <w:tr w:rsidR="00D500CC" w:rsidRPr="00844E41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Pr="00844E41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181B9F51" w14:textId="77777777" w:rsidR="006659D4" w:rsidRPr="00844E41" w:rsidRDefault="006659D4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FE3C731" w14:textId="172957E3" w:rsidR="00D500CC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0</w:t>
            </w:r>
            <w:r w:rsidR="003F36D0" w:rsidRPr="00844E41">
              <w:rPr>
                <w:rFonts w:ascii="Calibri" w:eastAsia="Malgun Gothic" w:hAnsi="Calibri" w:cs="Calibri"/>
                <w:sz w:val="20"/>
                <w:szCs w:val="20"/>
              </w:rPr>
              <w:t>0</w:t>
            </w:r>
            <w:r w:rsidR="003643AB" w:rsidRPr="00844E41">
              <w:rPr>
                <w:rFonts w:ascii="Calibri" w:eastAsia="Malgun Gothic" w:hAnsi="Calibri" w:cs="Calibri"/>
                <w:sz w:val="20"/>
                <w:szCs w:val="20"/>
              </w:rPr>
              <w:t>22</w:t>
            </w:r>
          </w:p>
        </w:tc>
        <w:tc>
          <w:tcPr>
            <w:tcW w:w="4436" w:type="dxa"/>
          </w:tcPr>
          <w:p w14:paraId="505D7C1D" w14:textId="6CA4666C" w:rsidR="00D500CC" w:rsidRPr="00844E41" w:rsidRDefault="003F36D0" w:rsidP="00844E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844E41">
              <w:rPr>
                <w:rFonts w:ascii="Calibri" w:hAnsi="Calibri" w:cs="Calibri"/>
                <w:color w:val="000000"/>
                <w:sz w:val="20"/>
                <w:szCs w:val="20"/>
              </w:rPr>
              <w:t>CARGA DE GAS 13 Kg (sem vasilhame)- Gás liquefeito do petróleo  acondicionado em botijas de 13kg, altamente tóxico e inflamável, e suas  condições deverão estar de acordo com a portaria de 47 de 24/03/9</w:t>
            </w:r>
          </w:p>
        </w:tc>
        <w:tc>
          <w:tcPr>
            <w:tcW w:w="808" w:type="dxa"/>
          </w:tcPr>
          <w:p w14:paraId="0B005B54" w14:textId="77777777" w:rsidR="00D500CC" w:rsidRPr="00844E41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DE00EC3" w14:textId="77777777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D6F5228" w14:textId="503D59F5" w:rsidR="00D65333" w:rsidRPr="00844E41" w:rsidRDefault="003F36D0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15</w:t>
            </w:r>
            <w:r w:rsidR="00D65333" w:rsidRPr="00844E41">
              <w:rPr>
                <w:rFonts w:ascii="Calibri" w:eastAsia="Malgun Gothic" w:hAnsi="Calibri" w:cs="Calibri"/>
                <w:sz w:val="20"/>
                <w:szCs w:val="20"/>
              </w:rPr>
              <w:t xml:space="preserve"> </w:t>
            </w:r>
            <w:r w:rsidR="003643AB" w:rsidRPr="00844E41">
              <w:rPr>
                <w:rFonts w:ascii="Calibri" w:eastAsia="Malgun Gothic" w:hAnsi="Calibri" w:cs="Calibri"/>
                <w:sz w:val="20"/>
                <w:szCs w:val="20"/>
              </w:rPr>
              <w:t>carga</w:t>
            </w:r>
          </w:p>
        </w:tc>
        <w:tc>
          <w:tcPr>
            <w:tcW w:w="1134" w:type="dxa"/>
          </w:tcPr>
          <w:p w14:paraId="162BC64B" w14:textId="77777777" w:rsidR="00D500CC" w:rsidRPr="00844E41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5E17B8A" w14:textId="77777777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2AF9868" w14:textId="2C3C953C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3643AB" w:rsidRPr="00844E41">
              <w:rPr>
                <w:rFonts w:ascii="Calibri" w:eastAsia="Malgun Gothic" w:hAnsi="Calibri" w:cs="Calibri"/>
                <w:sz w:val="20"/>
                <w:szCs w:val="20"/>
              </w:rPr>
              <w:t>110,00</w:t>
            </w:r>
          </w:p>
        </w:tc>
        <w:tc>
          <w:tcPr>
            <w:tcW w:w="993" w:type="dxa"/>
          </w:tcPr>
          <w:p w14:paraId="3AC471FC" w14:textId="77777777" w:rsidR="00D500CC" w:rsidRPr="00844E41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B735E41" w14:textId="77777777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45769962" w14:textId="7F471D27" w:rsidR="00D65333" w:rsidRPr="00844E41" w:rsidRDefault="003643AB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Gás de cozinha</w:t>
            </w:r>
          </w:p>
        </w:tc>
        <w:tc>
          <w:tcPr>
            <w:tcW w:w="1275" w:type="dxa"/>
          </w:tcPr>
          <w:p w14:paraId="2CA90920" w14:textId="77777777" w:rsidR="00D500CC" w:rsidRPr="00844E41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12C36DF" w14:textId="77777777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E48D94F" w14:textId="583D2FB8" w:rsidR="00D65333" w:rsidRPr="00844E41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R$ 1.</w:t>
            </w:r>
            <w:r w:rsidR="003643AB" w:rsidRPr="00844E41">
              <w:rPr>
                <w:rFonts w:ascii="Calibri" w:eastAsia="Malgun Gothic" w:hAnsi="Calibri" w:cs="Calibri"/>
                <w:sz w:val="20"/>
                <w:szCs w:val="20"/>
              </w:rPr>
              <w:t>650</w:t>
            </w: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,00</w:t>
            </w:r>
          </w:p>
        </w:tc>
      </w:tr>
      <w:tr w:rsidR="003643AB" w:rsidRPr="00844E41" w14:paraId="41E47E6E" w14:textId="7BC5980B" w:rsidTr="00D500CC">
        <w:trPr>
          <w:trHeight w:val="263"/>
        </w:trPr>
        <w:tc>
          <w:tcPr>
            <w:tcW w:w="993" w:type="dxa"/>
          </w:tcPr>
          <w:p w14:paraId="28B04412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0D201D90" w14:textId="6CA1FD1B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0023</w:t>
            </w:r>
          </w:p>
          <w:p w14:paraId="4C1CF47D" w14:textId="371153D2" w:rsidR="003643AB" w:rsidRPr="00844E41" w:rsidRDefault="003643AB" w:rsidP="003643AB">
            <w:pPr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  <w:tc>
          <w:tcPr>
            <w:tcW w:w="4436" w:type="dxa"/>
          </w:tcPr>
          <w:p w14:paraId="0DDC3342" w14:textId="79FA2CCD" w:rsidR="003643AB" w:rsidRPr="00844E41" w:rsidRDefault="003643AB" w:rsidP="00844E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844E41">
              <w:rPr>
                <w:rFonts w:ascii="Calibri" w:hAnsi="Calibri" w:cs="Calibri"/>
                <w:color w:val="000000"/>
                <w:sz w:val="20"/>
                <w:szCs w:val="20"/>
              </w:rPr>
              <w:t>CARGA DE GAS 45 Kg (sem vasilhame)CARGA DE GAS 13 Kg (sem  vasilhame)- Gás liquefeito do petróleo acondicionado em botijas de 45 kg,  altamente tóxico e inflamável, e suas condições deverão estar de aco.</w:t>
            </w:r>
          </w:p>
        </w:tc>
        <w:tc>
          <w:tcPr>
            <w:tcW w:w="808" w:type="dxa"/>
          </w:tcPr>
          <w:p w14:paraId="29CA7086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53A72844" w14:textId="6665C020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45 carga</w:t>
            </w:r>
          </w:p>
        </w:tc>
        <w:tc>
          <w:tcPr>
            <w:tcW w:w="1134" w:type="dxa"/>
          </w:tcPr>
          <w:p w14:paraId="72280864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4EC0A8DF" w14:textId="5B6E6D05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R$ 445,00</w:t>
            </w:r>
          </w:p>
        </w:tc>
        <w:tc>
          <w:tcPr>
            <w:tcW w:w="993" w:type="dxa"/>
          </w:tcPr>
          <w:p w14:paraId="30B4D694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501B49A1" w14:textId="123DEFDD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Gás de cozinha</w:t>
            </w:r>
          </w:p>
        </w:tc>
        <w:tc>
          <w:tcPr>
            <w:tcW w:w="1275" w:type="dxa"/>
          </w:tcPr>
          <w:p w14:paraId="373381D4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666D102" w14:textId="6480FEC4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R$ 20.025,00</w:t>
            </w:r>
          </w:p>
        </w:tc>
      </w:tr>
      <w:tr w:rsidR="003643AB" w:rsidRPr="00844E41" w14:paraId="0B37576D" w14:textId="77777777" w:rsidTr="00054FAB">
        <w:trPr>
          <w:trHeight w:val="263"/>
        </w:trPr>
        <w:tc>
          <w:tcPr>
            <w:tcW w:w="9639" w:type="dxa"/>
            <w:gridSpan w:val="6"/>
          </w:tcPr>
          <w:p w14:paraId="13F3CE20" w14:textId="77777777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</w:tr>
      <w:tr w:rsidR="003643AB" w:rsidRPr="00844E41" w14:paraId="578D632F" w14:textId="77777777" w:rsidTr="00214E11">
        <w:trPr>
          <w:trHeight w:val="263"/>
        </w:trPr>
        <w:tc>
          <w:tcPr>
            <w:tcW w:w="5429" w:type="dxa"/>
            <w:gridSpan w:val="2"/>
          </w:tcPr>
          <w:p w14:paraId="49357766" w14:textId="413E0975" w:rsidR="003643AB" w:rsidRPr="00844E41" w:rsidRDefault="003643AB" w:rsidP="003643A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Valor Total</w:t>
            </w:r>
          </w:p>
        </w:tc>
        <w:tc>
          <w:tcPr>
            <w:tcW w:w="4210" w:type="dxa"/>
            <w:gridSpan w:val="4"/>
          </w:tcPr>
          <w:p w14:paraId="45C5FD26" w14:textId="54148072" w:rsidR="003643AB" w:rsidRPr="00844E41" w:rsidRDefault="003643AB" w:rsidP="003643A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844E41">
              <w:rPr>
                <w:rFonts w:ascii="Calibri" w:eastAsia="Malgun Gothic" w:hAnsi="Calibri" w:cs="Calibri"/>
                <w:sz w:val="20"/>
                <w:szCs w:val="20"/>
              </w:rPr>
              <w:t>R$ 21.675,00</w:t>
            </w:r>
          </w:p>
        </w:tc>
      </w:tr>
    </w:tbl>
    <w:p w14:paraId="75D30CBD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b/>
          <w:sz w:val="20"/>
          <w:szCs w:val="20"/>
        </w:rPr>
      </w:pPr>
    </w:p>
    <w:p w14:paraId="3C9C932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Parágrafo Único: </w:t>
      </w:r>
      <w:r w:rsidRPr="00844E41">
        <w:rPr>
          <w:rFonts w:ascii="Calibri" w:eastAsia="Malgun Gothic" w:hAnsi="Calibri" w:cs="Calibri"/>
          <w:sz w:val="20"/>
          <w:szCs w:val="20"/>
        </w:rPr>
        <w:t>A existência de preços registrados não implicará em contratações ou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aquisições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dele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poderão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advir,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ficando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facultada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utilização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outros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meios,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respeitada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legislação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relativa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licitações,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sendo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assegurado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beneficiário</w:t>
      </w:r>
      <w:r w:rsidRPr="00844E41">
        <w:rPr>
          <w:rFonts w:ascii="Calibri" w:eastAsia="Malgun Gothic" w:hAnsi="Calibri" w:cs="Calibri"/>
          <w:spacing w:val="6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registro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preferência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</w:t>
      </w:r>
      <w:r w:rsidRPr="00844E41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igualdade</w:t>
      </w:r>
      <w:r w:rsidRPr="00844E41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condições.</w:t>
      </w:r>
    </w:p>
    <w:p w14:paraId="5DC595E2" w14:textId="77777777" w:rsidR="006A004D" w:rsidRPr="00844E41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013D5B9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844E41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II</w:t>
      </w:r>
      <w:r w:rsidRPr="00844E41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- PREÇO</w:t>
      </w:r>
    </w:p>
    <w:p w14:paraId="13FACCC9" w14:textId="02C72C03" w:rsidR="006A004D" w:rsidRPr="00844E41" w:rsidRDefault="006A004D" w:rsidP="006A004D">
      <w:pPr>
        <w:jc w:val="both"/>
        <w:rPr>
          <w:rFonts w:ascii="Calibri" w:eastAsia="Malgun Gothic" w:hAnsi="Calibri" w:cs="Calibri"/>
          <w:b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valor total dos itens descritos acima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é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R$ </w:t>
      </w:r>
      <w:r w:rsidR="003643AB" w:rsidRPr="00844E41">
        <w:rPr>
          <w:rFonts w:ascii="Calibri" w:eastAsia="Malgun Gothic" w:hAnsi="Calibri" w:cs="Calibri"/>
          <w:b/>
          <w:sz w:val="20"/>
          <w:szCs w:val="20"/>
        </w:rPr>
        <w:t xml:space="preserve">21.675,00 </w:t>
      </w:r>
      <w:r w:rsidRPr="00844E41">
        <w:rPr>
          <w:rFonts w:ascii="Calibri" w:eastAsia="Malgun Gothic" w:hAnsi="Calibri" w:cs="Calibri"/>
          <w:b/>
          <w:sz w:val="20"/>
          <w:szCs w:val="20"/>
        </w:rPr>
        <w:t>(</w:t>
      </w:r>
      <w:r w:rsidR="003643AB" w:rsidRPr="00844E41">
        <w:rPr>
          <w:rFonts w:ascii="Calibri" w:eastAsia="Malgun Gothic" w:hAnsi="Calibri" w:cs="Calibri"/>
          <w:b/>
          <w:sz w:val="20"/>
          <w:szCs w:val="20"/>
        </w:rPr>
        <w:t>vinte e um mil seiscentos e setenta e cinco reais</w:t>
      </w:r>
      <w:r w:rsidRPr="00844E41">
        <w:rPr>
          <w:rFonts w:ascii="Calibri" w:eastAsia="Malgun Gothic" w:hAnsi="Calibri" w:cs="Calibri"/>
          <w:b/>
          <w:sz w:val="20"/>
          <w:szCs w:val="20"/>
        </w:rPr>
        <w:t>).</w:t>
      </w:r>
    </w:p>
    <w:p w14:paraId="178F05CD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</w:t>
      </w: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1°. </w:t>
      </w:r>
      <w:r w:rsidRPr="00844E41">
        <w:rPr>
          <w:rFonts w:ascii="Calibri" w:eastAsia="Malgun Gothic" w:hAnsi="Calibri" w:cs="Calibri"/>
          <w:sz w:val="20"/>
          <w:szCs w:val="20"/>
        </w:rPr>
        <w:t>Os preços propostos serão considerados completos e abrangem todos os tributos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(impostos, taxas, emolumentos, contribuições fiscais e parafiscais), fornecimento 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mão-de-obra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especializada,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leis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sociais,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administração,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lucros,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equipamentos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ferramental</w:t>
      </w:r>
      <w:r w:rsidRPr="00844E41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material</w:t>
      </w:r>
      <w:r w:rsidRPr="00844E41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34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pessoal</w:t>
      </w:r>
      <w:r w:rsidRPr="00844E41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34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qualquer</w:t>
      </w:r>
      <w:r w:rsidRPr="00844E41">
        <w:rPr>
          <w:rFonts w:ascii="Calibri" w:eastAsia="Malgun Gothic" w:hAnsi="Calibri" w:cs="Calibri"/>
          <w:spacing w:val="3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despesa,</w:t>
      </w:r>
      <w:r w:rsidRPr="00844E41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acessória</w:t>
      </w:r>
      <w:r w:rsidRPr="00844E41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e/ou</w:t>
      </w:r>
      <w:r w:rsidRPr="00844E41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necessária,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não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especificada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neste Edital.</w:t>
      </w:r>
    </w:p>
    <w:p w14:paraId="64DE553E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§2°: </w:t>
      </w:r>
      <w:r w:rsidRPr="00844E41">
        <w:rPr>
          <w:rFonts w:ascii="Calibri" w:eastAsia="Malgun Gothic" w:hAnsi="Calibri" w:cs="Calibri"/>
          <w:sz w:val="20"/>
          <w:szCs w:val="20"/>
        </w:rPr>
        <w:t>O preço deverá ser fixo, equivalente ao de mercado na data da apresentação 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proposta.</w:t>
      </w:r>
    </w:p>
    <w:p w14:paraId="40791604" w14:textId="77777777" w:rsidR="006A004D" w:rsidRPr="00844E41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04E6DB3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844E41">
        <w:rPr>
          <w:rFonts w:ascii="Calibri" w:eastAsia="Malgun Gothic" w:hAnsi="Calibri" w:cs="Calibri"/>
          <w:b/>
          <w:bCs/>
          <w:spacing w:val="-6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III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-</w:t>
      </w:r>
      <w:r w:rsidRPr="00844E41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REAJUSTE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E</w:t>
      </w:r>
      <w:r w:rsidRPr="00844E41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REALINHAMENTO</w:t>
      </w:r>
      <w:r w:rsidRPr="00844E41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DOS PREÇOS</w:t>
      </w:r>
    </w:p>
    <w:p w14:paraId="5BD32220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Os contratos oriundos do Registro de Preços poderão ter seus preços reajustados pelo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IPCA ou pelo índice que lhe vier a substituir após 12 (doze) meses a contar da data 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apresentação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 proposta.</w:t>
      </w:r>
    </w:p>
    <w:p w14:paraId="4DD10502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§1°. </w:t>
      </w:r>
      <w:r w:rsidRPr="00844E41">
        <w:rPr>
          <w:rFonts w:ascii="Calibri" w:eastAsia="Malgun Gothic" w:hAnsi="Calibri" w:cs="Calibri"/>
          <w:sz w:val="20"/>
          <w:szCs w:val="20"/>
        </w:rPr>
        <w:t>Os preços registrados, quando sujeitos a controle oficial, poderão ser reajustados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termos e prazos fixados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pelo órgão controlador.</w:t>
      </w:r>
    </w:p>
    <w:p w14:paraId="66BA0EB7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§2°. </w:t>
      </w:r>
      <w:r w:rsidRPr="00844E41">
        <w:rPr>
          <w:rFonts w:ascii="Calibri" w:eastAsia="Malgun Gothic" w:hAnsi="Calibri" w:cs="Calibri"/>
          <w:sz w:val="20"/>
          <w:szCs w:val="20"/>
        </w:rPr>
        <w:t>O beneficiário do registro, em função da dinâmica do mercado poderá solicitar 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realinhamento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vigentes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através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solicitação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formal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via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protocolo direcionado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Gestor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Contrato,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desde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acompanhada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documentos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comprovem a procedência do pedido, tais como: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lista de preço de fabricantes, notas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fiscais de aquisição de matérias primas, de transporte de mercadorias, alusivas à época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da elaboração da</w:t>
      </w:r>
      <w:r w:rsidRPr="00844E41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proposta</w:t>
      </w:r>
      <w:r w:rsidRPr="00844E41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e</w:t>
      </w:r>
      <w:r w:rsidRPr="00844E41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do</w:t>
      </w:r>
      <w:r w:rsidRPr="00844E41">
        <w:rPr>
          <w:rFonts w:ascii="Calibri" w:eastAsia="Malgun Gothic" w:hAnsi="Calibri" w:cs="Calibri"/>
          <w:color w:val="333333"/>
          <w:spacing w:val="-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momento do</w:t>
      </w:r>
      <w:r w:rsidRPr="00844E41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pedido</w:t>
      </w:r>
      <w:r w:rsidRPr="00844E41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de</w:t>
      </w:r>
      <w:r w:rsidRPr="00844E41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desoneração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do</w:t>
      </w:r>
      <w:r w:rsidRPr="00844E41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compromisso;</w:t>
      </w:r>
    </w:p>
    <w:p w14:paraId="0AD37F6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§3°. </w:t>
      </w:r>
      <w:r w:rsidRPr="00844E41">
        <w:rPr>
          <w:rFonts w:ascii="Calibri" w:eastAsia="Malgun Gothic" w:hAnsi="Calibri" w:cs="Calibri"/>
          <w:sz w:val="20"/>
          <w:szCs w:val="20"/>
        </w:rPr>
        <w:t>O realinhamento não poderá ultrapassar o preço praticado no mercado e deverá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manter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diferença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percentual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apurada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entre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originalmente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constante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proposta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 o preço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mercado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vigente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à época.</w:t>
      </w:r>
    </w:p>
    <w:p w14:paraId="6ECACAE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§4°. </w:t>
      </w:r>
      <w:r w:rsidRPr="00844E41">
        <w:rPr>
          <w:rFonts w:ascii="Calibri" w:eastAsia="Malgun Gothic" w:hAnsi="Calibri" w:cs="Calibri"/>
          <w:sz w:val="20"/>
          <w:szCs w:val="20"/>
        </w:rPr>
        <w:t>O pedido de realinhamento dos preços praticados poderá acarretar pesquisa 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junto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demais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fornecedores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registrados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podendo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ocorrer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substituição na ordem classificatória de fornecedor devido à obrigatoriedade legal 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aquisição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pelo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menor preço.</w:t>
      </w:r>
    </w:p>
    <w:p w14:paraId="74D82816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sz w:val="20"/>
          <w:szCs w:val="20"/>
        </w:rPr>
        <w:t xml:space="preserve">§5º. </w:t>
      </w:r>
      <w:r w:rsidRPr="00844E41">
        <w:rPr>
          <w:rFonts w:ascii="Calibri" w:eastAsia="Malgun Gothic" w:hAnsi="Calibri" w:cs="Calibri"/>
          <w:sz w:val="20"/>
          <w:szCs w:val="20"/>
        </w:rPr>
        <w:t>Independentemente do disposto no §2°. da Cláusula Terceira a Comissão poderá,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na vigência do registro, solicitar </w:t>
      </w:r>
      <w:r w:rsidRPr="00844E41">
        <w:rPr>
          <w:rFonts w:ascii="Calibri" w:eastAsia="Malgun Gothic" w:hAnsi="Calibri" w:cs="Calibri"/>
          <w:sz w:val="20"/>
          <w:szCs w:val="20"/>
        </w:rPr>
        <w:lastRenderedPageBreak/>
        <w:t>a redução dos preços registrados, garantida a prévia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defesa do beneficiário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 registro, e de conformidade com os parâmetros de pesquisa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 mercado realizada ou quando alterações conjunturais provocarem a redução 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 praticados no mercado nacional e/ou internacional, sendo que o novo preço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fixado será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válido a partir da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publicação na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Imprensa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Oficial.</w:t>
      </w:r>
    </w:p>
    <w:p w14:paraId="2386B82C" w14:textId="77777777" w:rsidR="006A004D" w:rsidRPr="00844E41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2544448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844E41">
        <w:rPr>
          <w:rFonts w:ascii="Calibri" w:eastAsia="Malgun Gothic" w:hAnsi="Calibri" w:cs="Calibri"/>
          <w:b/>
          <w:bCs/>
          <w:spacing w:val="-7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IV</w:t>
      </w:r>
      <w:r w:rsidRPr="00844E41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–</w:t>
      </w:r>
      <w:r w:rsidRPr="00844E41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PRAZOS</w:t>
      </w:r>
      <w:r w:rsidRPr="00844E41">
        <w:rPr>
          <w:rFonts w:ascii="Calibri" w:eastAsia="Malgun Gothic" w:hAnsi="Calibri" w:cs="Calibri"/>
          <w:b/>
          <w:bCs/>
          <w:spacing w:val="-4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E</w:t>
      </w:r>
      <w:r w:rsidRPr="00844E41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DO</w:t>
      </w:r>
      <w:r w:rsidRPr="00844E41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FORNECIMENTO</w:t>
      </w:r>
    </w:p>
    <w:p w14:paraId="75CC3EE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4.1.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fornecedor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classificado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1º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(primeiro)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lugar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registrados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será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convocado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firmar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</w:t>
      </w:r>
      <w:r w:rsidRPr="00844E41">
        <w:rPr>
          <w:rFonts w:ascii="Calibri" w:eastAsia="Malgun Gothic" w:hAnsi="Calibri" w:cs="Calibri"/>
          <w:spacing w:val="26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Ata</w:t>
      </w:r>
      <w:r w:rsidRPr="00844E41">
        <w:rPr>
          <w:rFonts w:ascii="Calibri" w:eastAsia="Malgun Gothic" w:hAnsi="Calibri" w:cs="Calibri"/>
          <w:spacing w:val="25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Registro</w:t>
      </w:r>
      <w:r w:rsidRPr="00844E41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Preços,</w:t>
      </w:r>
      <w:r w:rsidRPr="00844E41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contrato</w:t>
      </w:r>
      <w:r w:rsidRPr="00844E41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</w:t>
      </w:r>
      <w:r w:rsidRPr="00844E41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prazo</w:t>
      </w:r>
      <w:r w:rsidRPr="00844E41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05</w:t>
      </w:r>
      <w:r w:rsidRPr="00844E41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(cinco)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dias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úteis, 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contar do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dia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seguinte ao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recebimento da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convocação expressa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 formal.</w:t>
      </w:r>
    </w:p>
    <w:p w14:paraId="3795AEA3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color w:val="333333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4.2.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O prazo de validade do Registro de Preços será de 12 (doze) meses oficiais,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contado da assinatura da Ata de Registro de Preços,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e poderá ser prorrogado, por igual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período,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desde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que comprovado</w:t>
      </w:r>
      <w:r w:rsidRPr="00844E41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o</w:t>
      </w:r>
      <w:r w:rsidRPr="00844E41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preço</w:t>
      </w:r>
      <w:r w:rsidRPr="00844E41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color w:val="333333"/>
          <w:sz w:val="20"/>
          <w:szCs w:val="20"/>
        </w:rPr>
        <w:t>vantajoso.</w:t>
      </w:r>
    </w:p>
    <w:p w14:paraId="04596CB9" w14:textId="58A1AD68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4.3.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Os produtos</w:t>
      </w:r>
      <w:r w:rsidR="00D03729" w:rsidRPr="00844E41">
        <w:rPr>
          <w:rFonts w:ascii="Calibri" w:eastAsia="Malgun Gothic" w:hAnsi="Calibri" w:cs="Calibri"/>
          <w:sz w:val="20"/>
          <w:szCs w:val="20"/>
        </w:rPr>
        <w:t xml:space="preserve"> cargas de gás, deverão ser entregues diretamente na escolas, de acor</w:t>
      </w:r>
      <w:r w:rsidR="00871D1C" w:rsidRPr="00844E41">
        <w:rPr>
          <w:rFonts w:ascii="Calibri" w:eastAsia="Malgun Gothic" w:hAnsi="Calibri" w:cs="Calibri"/>
          <w:sz w:val="20"/>
          <w:szCs w:val="20"/>
        </w:rPr>
        <w:t>do</w:t>
      </w:r>
      <w:r w:rsidR="00D03729" w:rsidRPr="00844E41">
        <w:rPr>
          <w:rFonts w:ascii="Calibri" w:eastAsia="Malgun Gothic" w:hAnsi="Calibri" w:cs="Calibri"/>
          <w:sz w:val="20"/>
          <w:szCs w:val="20"/>
        </w:rPr>
        <w:t xml:space="preserve"> com a solicitação da Nutricionista.</w:t>
      </w:r>
    </w:p>
    <w:p w14:paraId="75ACAFF3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4.4.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O prazo de entrega será de até </w:t>
      </w:r>
      <w:r w:rsidRPr="00844E41">
        <w:rPr>
          <w:rFonts w:ascii="Calibri" w:eastAsia="Malgun Gothic" w:hAnsi="Calibri" w:cs="Calibri"/>
          <w:b/>
          <w:sz w:val="20"/>
          <w:szCs w:val="20"/>
        </w:rPr>
        <w:t>05 (cinco) dias úteis</w:t>
      </w:r>
      <w:r w:rsidRPr="00844E41">
        <w:rPr>
          <w:rFonts w:ascii="Calibri" w:eastAsia="Malgun Gothic" w:hAnsi="Calibri" w:cs="Calibri"/>
          <w:sz w:val="20"/>
          <w:szCs w:val="20"/>
        </w:rPr>
        <w:t>, a contar do recebimento da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NOTA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EMPENHO,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local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especificado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mesma,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sem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custos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adicionais.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 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servidor autorizado, que receber o objeto, conferirá a quantidade, após o </w:t>
      </w:r>
      <w:r w:rsidRPr="00844E41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que</w:t>
      </w:r>
      <w:r w:rsidRPr="00844E41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assinará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 comprovante de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recebimento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</w:t>
      </w:r>
      <w:r w:rsidRPr="00844E41">
        <w:rPr>
          <w:rFonts w:ascii="Calibri" w:eastAsia="Malgun Gothic" w:hAnsi="Calibri" w:cs="Calibri"/>
          <w:spacing w:val="-4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mercadoria</w:t>
      </w:r>
      <w:r w:rsidRPr="00844E41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a nota</w:t>
      </w:r>
      <w:r w:rsidRPr="00844E41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fiscal.</w:t>
      </w:r>
    </w:p>
    <w:p w14:paraId="027F82A3" w14:textId="33635005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</w:t>
      </w:r>
      <w:r w:rsidR="00871D1C" w:rsidRPr="00844E41">
        <w:rPr>
          <w:rFonts w:ascii="Calibri" w:eastAsia="Malgun Gothic" w:hAnsi="Calibri" w:cs="Calibri"/>
          <w:b/>
          <w:bCs/>
          <w:sz w:val="20"/>
          <w:szCs w:val="20"/>
        </w:rPr>
        <w:t>5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datas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entrega,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horários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locais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deverão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ser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rigorosamente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seguidos,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devendo os produtos ser entregues somente quando houver uma pessoa responsável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para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recebimento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conferência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itens.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horários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serão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indicados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nos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cronogramas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de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entrega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emitido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pela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nutricionista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responsável.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Neste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cronograma,</w:t>
      </w:r>
      <w:r w:rsidRPr="00844E41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844E41">
        <w:rPr>
          <w:rFonts w:ascii="Calibri" w:eastAsia="Malgun Gothic" w:hAnsi="Calibri" w:cs="Calibri"/>
          <w:sz w:val="20"/>
          <w:szCs w:val="20"/>
        </w:rPr>
        <w:t>constará o horário de funcionamento do Setor de Alimentação e Nutrição e o horário para as entregas que deverá ser respeitado.</w:t>
      </w:r>
    </w:p>
    <w:p w14:paraId="530DCBA3" w14:textId="0E2A4136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empresa.</w:t>
      </w:r>
    </w:p>
    <w:p w14:paraId="4EF378C3" w14:textId="38FCBE21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4.</w:t>
      </w:r>
      <w:r w:rsidR="00871D1C" w:rsidRPr="00844E41">
        <w:rPr>
          <w:rFonts w:ascii="Calibri" w:eastAsia="Malgun Gothic" w:hAnsi="Calibri" w:cs="Calibri"/>
          <w:b/>
          <w:bCs/>
          <w:sz w:val="20"/>
          <w:szCs w:val="20"/>
        </w:rPr>
        <w:t>6</w:t>
      </w:r>
      <w:r w:rsidRPr="00844E41">
        <w:rPr>
          <w:rFonts w:ascii="Calibri" w:eastAsia="Malgun Gothic" w:hAnsi="Calibri" w:cs="Calibri"/>
          <w:b/>
          <w:bCs/>
          <w:sz w:val="20"/>
          <w:szCs w:val="20"/>
        </w:rPr>
        <w:t>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A licitante vencedora deverá autorizar a visitação técnica da Nutricionista responsável técnica pela alimentação escolar do município e/ou membros do Conselho de Alimentação Escolar do Município de Ernestina, em seus estabelecimentos comerciais e/ou industriais, durante toda a vigência contratual.</w:t>
      </w:r>
    </w:p>
    <w:p w14:paraId="6D6CC101" w14:textId="77777777" w:rsidR="006A004D" w:rsidRPr="00844E41" w:rsidRDefault="006A004D" w:rsidP="006A004D">
      <w:pPr>
        <w:rPr>
          <w:rFonts w:ascii="Calibri" w:hAnsi="Calibri" w:cs="Calibri"/>
          <w:b/>
          <w:bCs/>
          <w:sz w:val="20"/>
          <w:szCs w:val="20"/>
        </w:rPr>
      </w:pPr>
    </w:p>
    <w:p w14:paraId="00354059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 V - PAGAMENTOS</w:t>
      </w:r>
    </w:p>
    <w:p w14:paraId="15F248E9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O pagamento será efetuado, no prazo de 30 (trinta) dias após a entrega do objeto e sua consequente aceitação.</w:t>
      </w:r>
    </w:p>
    <w:p w14:paraId="0AE3DD6E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§2º. O pagamento será efetuado através de depósito bancário de titularidade do licitante.</w:t>
      </w:r>
    </w:p>
    <w:p w14:paraId="71C2D169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 xml:space="preserve">§4º. As despesas correrão por conta da seguinte dotação orçamentária: </w:t>
      </w:r>
    </w:p>
    <w:p w14:paraId="4A2EF5B0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 xml:space="preserve">Secretaria Municipal de Educação, Cultura, Desporto e Turismo  </w:t>
      </w:r>
    </w:p>
    <w:p w14:paraId="069436F6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 xml:space="preserve">Recurso PNAE e Livre </w:t>
      </w:r>
    </w:p>
    <w:p w14:paraId="7F0D1C8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Projeto/Atividade: 2048 e 2054</w:t>
      </w:r>
    </w:p>
    <w:p w14:paraId="350D85B2" w14:textId="68DE4FD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Rubrica: 33.90.30.04.00.00.00</w:t>
      </w:r>
    </w:p>
    <w:p w14:paraId="62CEDF4B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§6º.As obrigações decorrentes do fornecimento de bens constantes do registro de preços a serem firmadas entre o Município de Ernestina e o FORNECEDOR são formalizadas através desta Ata, observadas as condições estabelecidas no Edital, seus anexos e na legislação vigente.</w:t>
      </w:r>
    </w:p>
    <w:p w14:paraId="3A3002CA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7DDEA463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 VI - RECEBIMENTO DO OBJETO</w:t>
      </w:r>
    </w:p>
    <w:p w14:paraId="615561B3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6.1.</w:t>
      </w:r>
      <w:r w:rsidRPr="00844E41">
        <w:rPr>
          <w:rFonts w:ascii="Calibri" w:eastAsia="Malgun Gothic" w:hAnsi="Calibri" w:cs="Calibri"/>
          <w:sz w:val="20"/>
          <w:szCs w:val="20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6.2.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6.3.</w:t>
      </w:r>
      <w:r w:rsidRPr="00844E41">
        <w:rPr>
          <w:rFonts w:ascii="Calibri" w:eastAsia="Malgun Gothic" w:hAnsi="Calibri" w:cs="Calibri"/>
          <w:sz w:val="20"/>
          <w:szCs w:val="20"/>
        </w:rPr>
        <w:t>O recebimento não eximirá a CONTRATADA de eventual responsabilização.</w:t>
      </w:r>
    </w:p>
    <w:p w14:paraId="6518534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7140D882" w14:textId="77777777" w:rsidR="006A004D" w:rsidRPr="00844E41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CLÁUSULA VII - DAS SANÇÕES ADMINISTRATIVAS</w:t>
      </w:r>
    </w:p>
    <w:p w14:paraId="5FBEF91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lastRenderedPageBreak/>
        <w:t>7.1.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A CONTRATADA estará sujeita às seguintes penalidades:</w:t>
      </w:r>
    </w:p>
    <w:p w14:paraId="3C680AE1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7.1.11 Advertência, no caso de inexecução parcial do contrato, quando não se justificar a imposição de penalidade mais grave.</w:t>
      </w:r>
    </w:p>
    <w:p w14:paraId="7E7633CC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 Impedimento de licitar e de contratar com o CONTRATANTE, pelo prazo de até 3 (três) anos, nas seguintes hipóteses:</w:t>
      </w:r>
    </w:p>
    <w:p w14:paraId="0EF68DD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7.1.3.1. Dar causa à inexecução parcial do contrato que cause grave dano ao Município, ao funcionamento dos serviços públicos ou ao interesse coletivo.</w:t>
      </w:r>
    </w:p>
    <w:p w14:paraId="23ABADF9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7.1.3.2. Dar causa à inexecução total do contrato.</w:t>
      </w:r>
    </w:p>
    <w:p w14:paraId="0C3DE687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7.1.3.3. Deixar de entregar a documentação exigida para o certame.</w:t>
      </w:r>
    </w:p>
    <w:p w14:paraId="3DC17DF1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7.1.3.4. Não manter a proposta, salvo em decorrência de fato superveniente devidamente justificado.</w:t>
      </w:r>
    </w:p>
    <w:p w14:paraId="43096988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7.1.3.5. Não celebrar o contrato ou não entregar a documentação exigida para a contratação, quando convocado dentro do prazo de validade de sua proposta.</w:t>
      </w:r>
    </w:p>
    <w:p w14:paraId="5B225E39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7.1.3.6. Ensejar o retardamento da execução ou da entrega do objeto da licitação sem motivo justificado.</w:t>
      </w:r>
    </w:p>
    <w:p w14:paraId="5085860D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7.1.4.1. Apresentar declaração ou documentação falsa exigida para o certame ou prestar declaração falsa durante a licitação ou a execução do contrato.</w:t>
      </w:r>
    </w:p>
    <w:p w14:paraId="67EADF5B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7.1.4.2. Fraudar a licitação ou praticar ato fraudulento na execução do contrato.</w:t>
      </w:r>
    </w:p>
    <w:p w14:paraId="3887842B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7.1.4.3. Comportar-se de modo inidôneo ou cometer fraude de qualquer natureza.</w:t>
      </w:r>
    </w:p>
    <w:p w14:paraId="41E644DB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7.1.4.4. Praticar atos ilícitos com vistas a frustrar os objetivos da licitação.</w:t>
      </w:r>
    </w:p>
    <w:p w14:paraId="39EC5A3A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7.1.4.5. Praticar ato lesivo previsto no art. 5º da Lei nº 12.846, de 1º de agosto de 2013.</w:t>
      </w:r>
    </w:p>
    <w:p w14:paraId="3B4E46A7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7.2.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Na aplicação das sanções serão considerados:</w:t>
      </w:r>
    </w:p>
    <w:p w14:paraId="44F93781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7.2.1. A natureza e a gravidade da infração cometida.</w:t>
      </w:r>
    </w:p>
    <w:p w14:paraId="27D32A9A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7.2.2. As peculiaridades do caso concreto.</w:t>
      </w:r>
    </w:p>
    <w:p w14:paraId="6B162E82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7.2.3. As circunstâncias agravantes ou atenuantes.</w:t>
      </w:r>
    </w:p>
    <w:p w14:paraId="4D0325E4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7.2.4. Os danos que dela provierem para o CONTRATANTE.</w:t>
      </w:r>
    </w:p>
    <w:p w14:paraId="0CD16EA1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>7.2.5. A implantação ou o aperfeiçoamento de programa de integridade, conforme normas e orientações dos órgãos de controle.</w:t>
      </w:r>
    </w:p>
    <w:p w14:paraId="598DBEF3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7.3.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Na aplicação das sanções previstas nesta cláusula, será oportunizado à CONTRATADA defesa, no prazo de 15 (quinze) dias úteis, contados da sua intimação.</w:t>
      </w:r>
    </w:p>
    <w:p w14:paraId="2DE34D6A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="Malgun Gothic" w:hAnsi="Calibri" w:cs="Calibri"/>
          <w:b/>
          <w:bCs/>
          <w:sz w:val="20"/>
          <w:szCs w:val="20"/>
        </w:rPr>
        <w:t>7.4.</w:t>
      </w:r>
      <w:r w:rsidRPr="00844E41">
        <w:rPr>
          <w:rFonts w:ascii="Calibri" w:eastAsia="Malgun Gothic" w:hAnsi="Calibri" w:cs="Calibri"/>
          <w:sz w:val="20"/>
          <w:szCs w:val="20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017E179F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b/>
          <w:bCs/>
          <w:sz w:val="20"/>
          <w:szCs w:val="20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color w:val="333333"/>
          <w:sz w:val="20"/>
          <w:szCs w:val="20"/>
          <w:lang w:val="pt-BR"/>
          <w14:ligatures w14:val="standardContextual"/>
        </w:rPr>
        <w:t>8.1.</w:t>
      </w:r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O registro do fornecedor será cancelado quando:</w:t>
      </w:r>
    </w:p>
    <w:p w14:paraId="501AE76D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descumprir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não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III - </w:t>
      </w:r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4379A18F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IV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sofrer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V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for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Parágrafo único:</w:t>
      </w:r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8.2.</w:t>
      </w: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por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Pr="00844E41" w:rsidRDefault="006A004D" w:rsidP="006A004D">
      <w:pPr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a</w:t>
      </w:r>
      <w:proofErr w:type="gramEnd"/>
      <w:r w:rsidRPr="00844E41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pedido do fornecedor.</w:t>
      </w:r>
    </w:p>
    <w:p w14:paraId="4542ED53" w14:textId="77777777" w:rsidR="006A004D" w:rsidRPr="00844E41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33975787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lastRenderedPageBreak/>
        <w:t>9.1.</w:t>
      </w: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 xml:space="preserve"> A extinção do contrato poderá ser:</w:t>
      </w:r>
    </w:p>
    <w:p w14:paraId="2436AB8A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9.1.1. Determinada por ato unilateral e escrito do CONTRATANTE, exceto no caso de descumprimento decorrente de sua própria conduta.</w:t>
      </w:r>
    </w:p>
    <w:p w14:paraId="605F9A9B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9.1.2. Consensual, por acordo entre as partes, desde que haja interesse do CONTRATANTE.</w:t>
      </w:r>
    </w:p>
    <w:p w14:paraId="4EBB2578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</w:p>
    <w:p w14:paraId="7C993B6A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 - DA AUTORIZAÇÃO PARA O FORNECIMENTO DO OBJETO COM PREÇOS REGISTRADOS</w:t>
      </w:r>
    </w:p>
    <w:p w14:paraId="1D895502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</w:p>
    <w:p w14:paraId="60E025D5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São obrigações da Contratada:</w:t>
      </w:r>
    </w:p>
    <w:p w14:paraId="460192B9" w14:textId="77777777" w:rsidR="006A004D" w:rsidRPr="00844E41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456699C0" w14:textId="77777777" w:rsidR="006A004D" w:rsidRPr="00844E41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alibri" w:eastAsia="Malgun Gothic" w:hAnsi="Calibri" w:cs="Calibri"/>
          <w:sz w:val="20"/>
          <w:szCs w:val="20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0C252CBA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="Malgun Gothic" w:hAnsi="Calibri" w:cs="Calibri"/>
          <w:sz w:val="20"/>
          <w:szCs w:val="20"/>
        </w:rPr>
      </w:pPr>
    </w:p>
    <w:p w14:paraId="0931841C" w14:textId="77777777" w:rsidR="006A004D" w:rsidRPr="00844E41" w:rsidRDefault="006A004D" w:rsidP="006A004D">
      <w:pPr>
        <w:widowControl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844E41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greve geral;</w:t>
      </w:r>
    </w:p>
    <w:p w14:paraId="5144A93B" w14:textId="77777777" w:rsidR="006A004D" w:rsidRPr="00844E41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calamidade pública;</w:t>
      </w:r>
    </w:p>
    <w:p w14:paraId="521D179F" w14:textId="77777777" w:rsidR="006A004D" w:rsidRPr="00844E41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interrupção dos meios de transporte;</w:t>
      </w:r>
    </w:p>
    <w:p w14:paraId="41200AC6" w14:textId="77777777" w:rsidR="006A004D" w:rsidRPr="00844E41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Parágrafo Único:</w:t>
      </w: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844E41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</w:p>
    <w:p w14:paraId="5118CC7D" w14:textId="77777777" w:rsidR="006A004D" w:rsidRPr="00844E41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XIII - DO FORO</w:t>
      </w:r>
    </w:p>
    <w:p w14:paraId="3F69B020" w14:textId="77777777" w:rsidR="006A004D" w:rsidRPr="00844E41" w:rsidRDefault="006A004D" w:rsidP="006A004D">
      <w:pPr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844E41" w:rsidRDefault="006A004D" w:rsidP="006A004D">
      <w:pPr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844E41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5082256A" w14:textId="3E58C626" w:rsidR="006A004D" w:rsidRPr="00844E41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b w:val="0"/>
          <w:bCs w:val="0"/>
          <w:sz w:val="20"/>
          <w:szCs w:val="20"/>
        </w:rPr>
      </w:pPr>
      <w:r w:rsidRPr="00844E41">
        <w:rPr>
          <w:b w:val="0"/>
          <w:bCs w:val="0"/>
          <w:spacing w:val="-2"/>
          <w:sz w:val="20"/>
          <w:szCs w:val="20"/>
        </w:rPr>
        <w:t>ERNESTINA,</w:t>
      </w:r>
      <w:r w:rsidR="006623B2" w:rsidRPr="00844E41">
        <w:rPr>
          <w:b w:val="0"/>
          <w:bCs w:val="0"/>
          <w:spacing w:val="-2"/>
          <w:sz w:val="20"/>
          <w:szCs w:val="20"/>
        </w:rPr>
        <w:t xml:space="preserve"> </w:t>
      </w:r>
      <w:r w:rsidR="006E0ADE" w:rsidRPr="00844E41">
        <w:rPr>
          <w:b w:val="0"/>
          <w:bCs w:val="0"/>
          <w:spacing w:val="-2"/>
          <w:sz w:val="20"/>
          <w:szCs w:val="20"/>
        </w:rPr>
        <w:t>26</w:t>
      </w:r>
      <w:r w:rsidRPr="00844E41">
        <w:rPr>
          <w:b w:val="0"/>
          <w:bCs w:val="0"/>
          <w:spacing w:val="10"/>
          <w:sz w:val="20"/>
          <w:szCs w:val="20"/>
        </w:rPr>
        <w:t xml:space="preserve"> </w:t>
      </w:r>
      <w:r w:rsidR="006623B2" w:rsidRPr="00844E41">
        <w:rPr>
          <w:b w:val="0"/>
          <w:bCs w:val="0"/>
          <w:spacing w:val="10"/>
          <w:sz w:val="20"/>
          <w:szCs w:val="20"/>
        </w:rPr>
        <w:t>d</w:t>
      </w:r>
      <w:r w:rsidRPr="00844E41">
        <w:rPr>
          <w:b w:val="0"/>
          <w:bCs w:val="0"/>
          <w:sz w:val="20"/>
          <w:szCs w:val="20"/>
        </w:rPr>
        <w:t>e</w:t>
      </w:r>
      <w:r w:rsidR="006623B2" w:rsidRPr="00844E41">
        <w:rPr>
          <w:b w:val="0"/>
          <w:bCs w:val="0"/>
          <w:sz w:val="20"/>
          <w:szCs w:val="20"/>
        </w:rPr>
        <w:t xml:space="preserve"> </w:t>
      </w:r>
      <w:r w:rsidR="006E0ADE" w:rsidRPr="00844E41">
        <w:rPr>
          <w:b w:val="0"/>
          <w:bCs w:val="0"/>
          <w:sz w:val="20"/>
          <w:szCs w:val="20"/>
        </w:rPr>
        <w:t>março</w:t>
      </w:r>
      <w:r w:rsidR="006623B2" w:rsidRPr="00844E41">
        <w:rPr>
          <w:b w:val="0"/>
          <w:bCs w:val="0"/>
          <w:sz w:val="20"/>
          <w:szCs w:val="20"/>
        </w:rPr>
        <w:t xml:space="preserve"> </w:t>
      </w:r>
      <w:r w:rsidRPr="00844E41">
        <w:rPr>
          <w:b w:val="0"/>
          <w:bCs w:val="0"/>
          <w:sz w:val="20"/>
          <w:szCs w:val="20"/>
        </w:rPr>
        <w:t>de</w:t>
      </w:r>
      <w:r w:rsidRPr="00844E41">
        <w:rPr>
          <w:b w:val="0"/>
          <w:bCs w:val="0"/>
          <w:spacing w:val="-1"/>
          <w:sz w:val="20"/>
          <w:szCs w:val="20"/>
        </w:rPr>
        <w:t xml:space="preserve"> </w:t>
      </w:r>
      <w:r w:rsidRPr="00844E41">
        <w:rPr>
          <w:b w:val="0"/>
          <w:bCs w:val="0"/>
          <w:spacing w:val="-4"/>
          <w:sz w:val="20"/>
          <w:szCs w:val="20"/>
        </w:rPr>
        <w:t>2024.</w:t>
      </w:r>
    </w:p>
    <w:p w14:paraId="6EDFC6B4" w14:textId="77777777" w:rsidR="006A004D" w:rsidRPr="00844E41" w:rsidRDefault="006A004D" w:rsidP="006A004D">
      <w:pPr>
        <w:pStyle w:val="Corpodetexto"/>
        <w:rPr>
          <w:rFonts w:ascii="Calibri" w:hAnsi="Calibri" w:cs="Calibri"/>
          <w:b/>
          <w:sz w:val="20"/>
          <w:szCs w:val="20"/>
        </w:rPr>
      </w:pPr>
    </w:p>
    <w:p w14:paraId="19D6E5CC" w14:textId="77777777" w:rsidR="006A004D" w:rsidRPr="00844E41" w:rsidRDefault="006A004D" w:rsidP="006A004D">
      <w:pPr>
        <w:pStyle w:val="Corpodetexto"/>
        <w:spacing w:before="215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_______________________</w:t>
      </w:r>
    </w:p>
    <w:p w14:paraId="643A8711" w14:textId="77777777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RENATO BECKER</w:t>
      </w:r>
    </w:p>
    <w:p w14:paraId="345C8DB7" w14:textId="77777777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Prefeito Municipal</w:t>
      </w:r>
    </w:p>
    <w:p w14:paraId="5DB56697" w14:textId="77777777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Contratante</w:t>
      </w:r>
    </w:p>
    <w:p w14:paraId="0E801443" w14:textId="77777777" w:rsidR="0051408D" w:rsidRPr="00844E41" w:rsidRDefault="0051408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335CD7BB" w14:textId="77777777" w:rsidR="0051408D" w:rsidRPr="00844E41" w:rsidRDefault="0051408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5FA59EDF" w14:textId="77777777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6FCCCCDE" w14:textId="19B790E4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_______</w:t>
      </w:r>
      <w:r w:rsidR="0041116E">
        <w:rPr>
          <w:rFonts w:ascii="Calibri" w:hAnsi="Calibri" w:cs="Calibri"/>
          <w:bCs/>
          <w:sz w:val="20"/>
          <w:szCs w:val="20"/>
        </w:rPr>
        <w:t>__________</w:t>
      </w:r>
      <w:r w:rsidRPr="00844E41">
        <w:rPr>
          <w:rFonts w:ascii="Calibri" w:hAnsi="Calibri" w:cs="Calibri"/>
          <w:bCs/>
          <w:sz w:val="20"/>
          <w:szCs w:val="20"/>
        </w:rPr>
        <w:t>__</w:t>
      </w:r>
      <w:r w:rsidR="006623B2" w:rsidRPr="00844E41">
        <w:rPr>
          <w:rFonts w:ascii="Calibri" w:hAnsi="Calibri" w:cs="Calibri"/>
          <w:bCs/>
          <w:sz w:val="20"/>
          <w:szCs w:val="20"/>
        </w:rPr>
        <w:t>_____</w:t>
      </w:r>
      <w:r w:rsidRPr="00844E41">
        <w:rPr>
          <w:rFonts w:ascii="Calibri" w:hAnsi="Calibri" w:cs="Calibri"/>
          <w:bCs/>
          <w:sz w:val="20"/>
          <w:szCs w:val="20"/>
        </w:rPr>
        <w:t>__________________</w:t>
      </w:r>
    </w:p>
    <w:p w14:paraId="2AB70C40" w14:textId="77777777" w:rsidR="0041116E" w:rsidRDefault="0041116E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eastAsia="Malgun Gothic" w:hAnsi="Calibri" w:cs="Calibri"/>
          <w:sz w:val="20"/>
          <w:szCs w:val="20"/>
        </w:rPr>
        <w:t xml:space="preserve">J.B. COMÉRCIO E DISTRIBUIDORA DE GÁS LTDA - </w:t>
      </w:r>
      <w:r>
        <w:rPr>
          <w:rFonts w:ascii="Calibri" w:eastAsia="Malgun Gothic" w:hAnsi="Calibri" w:cs="Calibri"/>
          <w:sz w:val="20"/>
          <w:szCs w:val="20"/>
        </w:rPr>
        <w:t>ME</w:t>
      </w:r>
      <w:r w:rsidRPr="00844E41">
        <w:rPr>
          <w:rFonts w:ascii="Calibri" w:hAnsi="Calibri" w:cs="Calibri"/>
          <w:bCs/>
          <w:sz w:val="20"/>
          <w:szCs w:val="20"/>
        </w:rPr>
        <w:t xml:space="preserve"> </w:t>
      </w:r>
    </w:p>
    <w:p w14:paraId="1EDC4428" w14:textId="5A05C72E" w:rsidR="006A004D" w:rsidRPr="00844E41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844E41">
        <w:rPr>
          <w:rFonts w:ascii="Calibri" w:hAnsi="Calibri" w:cs="Calibri"/>
          <w:bCs/>
          <w:sz w:val="20"/>
          <w:szCs w:val="20"/>
        </w:rPr>
        <w:t>Contratada</w:t>
      </w:r>
    </w:p>
    <w:p w14:paraId="1882B9F9" w14:textId="323E4B27" w:rsidR="008718D4" w:rsidRDefault="008718D4">
      <w:pPr>
        <w:rPr>
          <w:rFonts w:ascii="Calibri" w:hAnsi="Calibri" w:cs="Calibri"/>
          <w:sz w:val="20"/>
          <w:szCs w:val="20"/>
        </w:rPr>
      </w:pPr>
    </w:p>
    <w:p w14:paraId="1AD5E638" w14:textId="77777777" w:rsidR="0041116E" w:rsidRPr="00844E41" w:rsidRDefault="0041116E">
      <w:pPr>
        <w:rPr>
          <w:rFonts w:ascii="Calibri" w:hAnsi="Calibri" w:cs="Calibri"/>
          <w:sz w:val="20"/>
          <w:szCs w:val="20"/>
        </w:rPr>
      </w:pPr>
    </w:p>
    <w:p w14:paraId="46663613" w14:textId="77777777" w:rsidR="00844E41" w:rsidRPr="004F0173" w:rsidRDefault="00844E41" w:rsidP="00844E41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Testemunhas:</w:t>
      </w:r>
    </w:p>
    <w:p w14:paraId="5A3541AF" w14:textId="77777777" w:rsidR="00844E41" w:rsidRPr="004F0173" w:rsidRDefault="00844E41" w:rsidP="00844E41">
      <w:pPr>
        <w:rPr>
          <w:rFonts w:ascii="Calibri" w:hAnsi="Calibri" w:cs="Calibri"/>
          <w:sz w:val="20"/>
          <w:szCs w:val="20"/>
        </w:rPr>
      </w:pPr>
    </w:p>
    <w:p w14:paraId="4825ABB1" w14:textId="77777777" w:rsidR="00844E41" w:rsidRPr="004F0173" w:rsidRDefault="00844E41" w:rsidP="00844E41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Nome: _______________________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4F0173">
        <w:rPr>
          <w:rFonts w:ascii="Calibri" w:hAnsi="Calibri" w:cs="Calibri"/>
          <w:sz w:val="20"/>
          <w:szCs w:val="20"/>
        </w:rPr>
        <w:t>Nome: _______________________</w:t>
      </w:r>
    </w:p>
    <w:p w14:paraId="68388C53" w14:textId="77777777" w:rsidR="00844E41" w:rsidRPr="004F0173" w:rsidRDefault="00844E41" w:rsidP="00844E41">
      <w:pPr>
        <w:rPr>
          <w:rFonts w:ascii="Calibri" w:hAnsi="Calibri" w:cs="Calibri"/>
          <w:sz w:val="20"/>
          <w:szCs w:val="20"/>
        </w:rPr>
      </w:pPr>
    </w:p>
    <w:p w14:paraId="771A1475" w14:textId="1AEDBE06" w:rsidR="00000EBE" w:rsidRPr="00844E41" w:rsidRDefault="00844E41" w:rsidP="00844E41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CPF: ________________________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4F0173">
        <w:rPr>
          <w:rFonts w:ascii="Calibri" w:hAnsi="Calibri" w:cs="Calibri"/>
          <w:sz w:val="20"/>
          <w:szCs w:val="20"/>
        </w:rPr>
        <w:t>CPF: ________________________</w:t>
      </w:r>
      <w:r>
        <w:rPr>
          <w:rFonts w:ascii="Calibri" w:hAnsi="Calibri" w:cs="Calibri"/>
          <w:sz w:val="20"/>
          <w:szCs w:val="20"/>
        </w:rPr>
        <w:t>_</w:t>
      </w:r>
    </w:p>
    <w:sectPr w:rsidR="00000EBE" w:rsidRPr="00844E41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50630" w14:textId="77777777" w:rsidR="004B133A" w:rsidRDefault="006623B2">
      <w:r>
        <w:separator/>
      </w:r>
    </w:p>
  </w:endnote>
  <w:endnote w:type="continuationSeparator" w:id="0">
    <w:p w14:paraId="47C72B18" w14:textId="77777777" w:rsidR="004B133A" w:rsidRDefault="0066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767F8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ED2E2" w14:textId="77777777" w:rsidR="004B133A" w:rsidRDefault="006623B2">
      <w:r>
        <w:separator/>
      </w:r>
    </w:p>
  </w:footnote>
  <w:footnote w:type="continuationSeparator" w:id="0">
    <w:p w14:paraId="77EDB70A" w14:textId="77777777" w:rsidR="004B133A" w:rsidRDefault="00662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767F8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000EBE"/>
    <w:rsid w:val="000B74E5"/>
    <w:rsid w:val="001F0C9E"/>
    <w:rsid w:val="00236E4D"/>
    <w:rsid w:val="00245E37"/>
    <w:rsid w:val="003643AB"/>
    <w:rsid w:val="003C21CE"/>
    <w:rsid w:val="003F36D0"/>
    <w:rsid w:val="0041116E"/>
    <w:rsid w:val="00442304"/>
    <w:rsid w:val="004B133A"/>
    <w:rsid w:val="0051408D"/>
    <w:rsid w:val="006623B2"/>
    <w:rsid w:val="006659D4"/>
    <w:rsid w:val="006A004D"/>
    <w:rsid w:val="006E0ADE"/>
    <w:rsid w:val="007204E0"/>
    <w:rsid w:val="00767F8A"/>
    <w:rsid w:val="00824104"/>
    <w:rsid w:val="00844E41"/>
    <w:rsid w:val="0084685C"/>
    <w:rsid w:val="008718D4"/>
    <w:rsid w:val="00871D1C"/>
    <w:rsid w:val="008F588A"/>
    <w:rsid w:val="0090420B"/>
    <w:rsid w:val="00A37C04"/>
    <w:rsid w:val="00AE6305"/>
    <w:rsid w:val="00B9725F"/>
    <w:rsid w:val="00D03729"/>
    <w:rsid w:val="00D500CC"/>
    <w:rsid w:val="00D65333"/>
    <w:rsid w:val="00E66A7C"/>
    <w:rsid w:val="00E7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2410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2024-02-28T18:24:00Z</cp:lastPrinted>
  <dcterms:created xsi:type="dcterms:W3CDTF">2024-03-25T20:43:00Z</dcterms:created>
  <dcterms:modified xsi:type="dcterms:W3CDTF">2024-03-26T10:30:00Z</dcterms:modified>
</cp:coreProperties>
</file>