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8FF71F" w14:textId="79669FF1" w:rsidR="009F623B" w:rsidRPr="009F623B" w:rsidRDefault="009F0E28" w:rsidP="009F623B">
      <w:pPr>
        <w:jc w:val="center"/>
        <w:rPr>
          <w:rFonts w:asciiTheme="minorHAnsi" w:eastAsia="Malgun Gothic" w:hAnsiTheme="minorHAnsi" w:cstheme="minorHAnsi"/>
          <w:b/>
          <w:bCs/>
          <w:spacing w:val="-2"/>
        </w:rPr>
      </w:pPr>
      <w:r>
        <w:rPr>
          <w:rFonts w:asciiTheme="minorHAnsi" w:eastAsia="Malgun Gothic" w:hAnsiTheme="minorHAnsi" w:cstheme="minorHAnsi"/>
          <w:b/>
          <w:bCs/>
        </w:rPr>
        <w:t>CONTRATO</w:t>
      </w:r>
      <w:r w:rsidR="009F623B" w:rsidRPr="009F623B">
        <w:rPr>
          <w:rFonts w:asciiTheme="minorHAnsi" w:eastAsia="Malgun Gothic" w:hAnsiTheme="minorHAnsi" w:cstheme="minorHAnsi"/>
          <w:b/>
          <w:bCs/>
          <w:spacing w:val="-5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b/>
          <w:bCs/>
        </w:rPr>
        <w:t xml:space="preserve">Nº. </w:t>
      </w:r>
      <w:r w:rsidR="000334E8">
        <w:rPr>
          <w:rFonts w:asciiTheme="minorHAnsi" w:eastAsia="Malgun Gothic" w:hAnsiTheme="minorHAnsi" w:cstheme="minorHAnsi"/>
          <w:b/>
          <w:bCs/>
        </w:rPr>
        <w:t>...</w:t>
      </w:r>
      <w:r w:rsidR="009F623B" w:rsidRPr="006E4CC6">
        <w:rPr>
          <w:rFonts w:asciiTheme="minorHAnsi" w:eastAsia="Malgun Gothic" w:hAnsiTheme="minorHAnsi" w:cstheme="minorHAnsi"/>
          <w:b/>
          <w:bCs/>
          <w:spacing w:val="-1"/>
        </w:rPr>
        <w:t>/202</w:t>
      </w:r>
      <w:r w:rsidR="008251CA" w:rsidRPr="006E4CC6">
        <w:rPr>
          <w:rFonts w:asciiTheme="minorHAnsi" w:eastAsia="Malgun Gothic" w:hAnsiTheme="minorHAnsi" w:cstheme="minorHAnsi"/>
          <w:b/>
          <w:bCs/>
          <w:spacing w:val="-1"/>
        </w:rPr>
        <w:t>5</w:t>
      </w:r>
    </w:p>
    <w:p w14:paraId="0D085621" w14:textId="092D1439" w:rsidR="009F623B" w:rsidRPr="009F623B" w:rsidRDefault="009F623B" w:rsidP="009F623B">
      <w:pPr>
        <w:jc w:val="center"/>
        <w:rPr>
          <w:rFonts w:asciiTheme="minorHAnsi" w:eastAsia="Malgun Gothic" w:hAnsiTheme="minorHAnsi" w:cstheme="minorHAnsi"/>
          <w:b/>
          <w:bCs/>
        </w:rPr>
      </w:pPr>
      <w:r w:rsidRPr="009F623B">
        <w:rPr>
          <w:rFonts w:asciiTheme="minorHAnsi" w:eastAsia="Malgun Gothic" w:hAnsiTheme="minorHAnsi" w:cstheme="minorHAnsi"/>
          <w:b/>
          <w:bCs/>
        </w:rPr>
        <w:t>PREGÃO</w:t>
      </w:r>
      <w:r w:rsidRPr="009F623B">
        <w:rPr>
          <w:rFonts w:asciiTheme="minorHAnsi" w:eastAsia="Malgun Gothic" w:hAnsiTheme="minorHAnsi" w:cstheme="minorHAnsi"/>
          <w:b/>
          <w:bCs/>
          <w:spacing w:val="-1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ELETRÔNICO</w:t>
      </w:r>
      <w:r w:rsidRPr="009F623B">
        <w:rPr>
          <w:rFonts w:asciiTheme="minorHAnsi" w:eastAsia="Malgun Gothic" w:hAnsiTheme="minorHAnsi" w:cstheme="minorHAnsi"/>
          <w:b/>
          <w:bCs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Nº</w:t>
      </w:r>
      <w:r w:rsidRPr="009F623B">
        <w:rPr>
          <w:rFonts w:asciiTheme="minorHAnsi" w:eastAsia="Malgun Gothic" w:hAnsiTheme="minorHAnsi" w:cstheme="minorHAnsi"/>
          <w:b/>
          <w:bCs/>
          <w:spacing w:val="-3"/>
        </w:rPr>
        <w:t xml:space="preserve"> </w:t>
      </w:r>
      <w:r w:rsidR="000334E8">
        <w:rPr>
          <w:rFonts w:asciiTheme="minorHAnsi" w:eastAsia="Malgun Gothic" w:hAnsiTheme="minorHAnsi" w:cstheme="minorHAnsi"/>
          <w:b/>
          <w:bCs/>
        </w:rPr>
        <w:t>...</w:t>
      </w:r>
      <w:r w:rsidRPr="009F623B">
        <w:rPr>
          <w:rFonts w:asciiTheme="minorHAnsi" w:eastAsia="Malgun Gothic" w:hAnsiTheme="minorHAnsi" w:cstheme="minorHAnsi"/>
          <w:b/>
          <w:bCs/>
        </w:rPr>
        <w:t>/202</w:t>
      </w:r>
      <w:r w:rsidR="008251CA">
        <w:rPr>
          <w:rFonts w:asciiTheme="minorHAnsi" w:eastAsia="Malgun Gothic" w:hAnsiTheme="minorHAnsi" w:cstheme="minorHAnsi"/>
          <w:b/>
          <w:bCs/>
        </w:rPr>
        <w:t>5</w:t>
      </w:r>
    </w:p>
    <w:p w14:paraId="1DF34F29" w14:textId="637725F9" w:rsidR="00F75D41" w:rsidRPr="00F75D41" w:rsidRDefault="00F75D41" w:rsidP="00F75D41">
      <w:pPr>
        <w:pStyle w:val="NormalWeb"/>
        <w:jc w:val="both"/>
        <w:rPr>
          <w:rFonts w:asciiTheme="minorHAnsi" w:eastAsia="Malgun Gothic" w:hAnsiTheme="minorHAnsi" w:cstheme="minorHAnsi"/>
          <w:sz w:val="22"/>
          <w:szCs w:val="22"/>
          <w:lang w:val="pt-PT" w:eastAsia="en-US"/>
        </w:rPr>
      </w:pPr>
      <w:r w:rsidRPr="00F75D41">
        <w:rPr>
          <w:rFonts w:asciiTheme="minorHAnsi" w:eastAsia="Malgun Gothic" w:hAnsiTheme="minorHAnsi" w:cstheme="minorHAnsi"/>
          <w:sz w:val="22"/>
          <w:szCs w:val="22"/>
          <w:lang w:val="pt-PT" w:eastAsia="en-US"/>
        </w:rPr>
        <w:t xml:space="preserve">O MUNICÍPIO DE ERNESTINA/RS, pessoa jurídica de direito público interno, estabelecida na Rua Júlio dos Santos, nº 2021, na cidade de Ernestina/RS, inscrito no CNPJ nº 92.406.180/0001-24, neste ato representado pelo Prefeito Municipal, Sr. ODIR JOÃO BOEHM, doravante denominado simplesmente CONTRATANTE, e, de outro lado, na qualidade de CONTRATADA, a empresa </w:t>
      </w:r>
      <w:r w:rsidR="000334E8">
        <w:rPr>
          <w:rFonts w:asciiTheme="minorHAnsi" w:eastAsia="Malgun Gothic" w:hAnsiTheme="minorHAnsi" w:cstheme="minorHAnsi"/>
          <w:sz w:val="22"/>
          <w:szCs w:val="22"/>
          <w:lang w:val="pt-PT" w:eastAsia="en-US"/>
        </w:rPr>
        <w:t>..............................</w:t>
      </w:r>
      <w:r w:rsidRPr="00F75D41">
        <w:rPr>
          <w:rFonts w:asciiTheme="minorHAnsi" w:eastAsia="Malgun Gothic" w:hAnsiTheme="minorHAnsi" w:cstheme="minorHAnsi"/>
          <w:sz w:val="22"/>
          <w:szCs w:val="22"/>
          <w:lang w:val="pt-PT" w:eastAsia="en-US"/>
        </w:rPr>
        <w:t xml:space="preserve">, inscrita no CNPJ sob o nº </w:t>
      </w:r>
      <w:r w:rsidR="000334E8">
        <w:rPr>
          <w:rFonts w:asciiTheme="minorHAnsi" w:eastAsia="Malgun Gothic" w:hAnsiTheme="minorHAnsi" w:cstheme="minorHAnsi"/>
          <w:sz w:val="22"/>
          <w:szCs w:val="22"/>
          <w:lang w:val="pt-PT" w:eastAsia="en-US"/>
        </w:rPr>
        <w:t>...............</w:t>
      </w:r>
      <w:r w:rsidR="00787598">
        <w:rPr>
          <w:rFonts w:asciiTheme="minorHAnsi" w:eastAsia="Malgun Gothic" w:hAnsiTheme="minorHAnsi" w:cstheme="minorHAnsi"/>
          <w:sz w:val="22"/>
          <w:szCs w:val="22"/>
          <w:lang w:val="pt-PT" w:eastAsia="en-US"/>
        </w:rPr>
        <w:t>,</w:t>
      </w:r>
      <w:r w:rsidRPr="00F75D41">
        <w:rPr>
          <w:rFonts w:asciiTheme="minorHAnsi" w:eastAsia="Malgun Gothic" w:hAnsiTheme="minorHAnsi" w:cstheme="minorHAnsi"/>
          <w:sz w:val="22"/>
          <w:szCs w:val="22"/>
          <w:lang w:val="pt-PT" w:eastAsia="en-US"/>
        </w:rPr>
        <w:t xml:space="preserve"> com sede na </w:t>
      </w:r>
      <w:r w:rsidR="000334E8">
        <w:rPr>
          <w:rFonts w:asciiTheme="minorHAnsi" w:eastAsia="Malgun Gothic" w:hAnsiTheme="minorHAnsi" w:cstheme="minorHAnsi"/>
          <w:sz w:val="22"/>
          <w:szCs w:val="22"/>
          <w:lang w:val="pt-PT" w:eastAsia="en-US"/>
        </w:rPr>
        <w:t>......................</w:t>
      </w:r>
      <w:r w:rsidRPr="00F75D41">
        <w:rPr>
          <w:rFonts w:asciiTheme="minorHAnsi" w:eastAsia="Malgun Gothic" w:hAnsiTheme="minorHAnsi" w:cstheme="minorHAnsi"/>
          <w:sz w:val="22"/>
          <w:szCs w:val="22"/>
          <w:lang w:val="pt-PT" w:eastAsia="en-US"/>
        </w:rPr>
        <w:t>, nº</w:t>
      </w:r>
      <w:r w:rsidR="0031378F">
        <w:rPr>
          <w:rFonts w:asciiTheme="minorHAnsi" w:eastAsia="Malgun Gothic" w:hAnsiTheme="minorHAnsi" w:cstheme="minorHAnsi"/>
          <w:sz w:val="22"/>
          <w:szCs w:val="22"/>
          <w:lang w:val="pt-PT" w:eastAsia="en-US"/>
        </w:rPr>
        <w:t xml:space="preserve"> </w:t>
      </w:r>
      <w:r w:rsidR="000334E8">
        <w:rPr>
          <w:rFonts w:asciiTheme="minorHAnsi" w:eastAsia="Malgun Gothic" w:hAnsiTheme="minorHAnsi" w:cstheme="minorHAnsi"/>
          <w:sz w:val="22"/>
          <w:szCs w:val="22"/>
          <w:lang w:val="pt-PT" w:eastAsia="en-US"/>
        </w:rPr>
        <w:t>......</w:t>
      </w:r>
      <w:r w:rsidRPr="00F75D41">
        <w:rPr>
          <w:rFonts w:asciiTheme="minorHAnsi" w:eastAsia="Malgun Gothic" w:hAnsiTheme="minorHAnsi" w:cstheme="minorHAnsi"/>
          <w:sz w:val="22"/>
          <w:szCs w:val="22"/>
          <w:lang w:val="pt-PT" w:eastAsia="en-US"/>
        </w:rPr>
        <w:t xml:space="preserve">, </w:t>
      </w:r>
      <w:r w:rsidR="00FE5A16">
        <w:rPr>
          <w:rFonts w:asciiTheme="minorHAnsi" w:eastAsia="Malgun Gothic" w:hAnsiTheme="minorHAnsi" w:cstheme="minorHAnsi"/>
          <w:sz w:val="22"/>
          <w:szCs w:val="22"/>
          <w:lang w:val="pt-PT" w:eastAsia="en-US"/>
        </w:rPr>
        <w:t xml:space="preserve">Bairro </w:t>
      </w:r>
      <w:r w:rsidR="000334E8">
        <w:rPr>
          <w:rFonts w:asciiTheme="minorHAnsi" w:eastAsia="Malgun Gothic" w:hAnsiTheme="minorHAnsi" w:cstheme="minorHAnsi"/>
          <w:sz w:val="22"/>
          <w:szCs w:val="22"/>
          <w:lang w:val="pt-PT" w:eastAsia="en-US"/>
        </w:rPr>
        <w:t>...................</w:t>
      </w:r>
      <w:r w:rsidRPr="00F75D41">
        <w:rPr>
          <w:rFonts w:asciiTheme="minorHAnsi" w:eastAsia="Malgun Gothic" w:hAnsiTheme="minorHAnsi" w:cstheme="minorHAnsi"/>
          <w:sz w:val="22"/>
          <w:szCs w:val="22"/>
          <w:lang w:val="pt-PT" w:eastAsia="en-US"/>
        </w:rPr>
        <w:t>,</w:t>
      </w:r>
      <w:r w:rsidR="00FE5A16">
        <w:rPr>
          <w:rFonts w:asciiTheme="minorHAnsi" w:eastAsia="Malgun Gothic" w:hAnsiTheme="minorHAnsi" w:cstheme="minorHAnsi"/>
          <w:sz w:val="22"/>
          <w:szCs w:val="22"/>
          <w:lang w:val="pt-PT" w:eastAsia="en-US"/>
        </w:rPr>
        <w:t xml:space="preserve"> sala </w:t>
      </w:r>
      <w:r w:rsidR="000334E8">
        <w:rPr>
          <w:rFonts w:asciiTheme="minorHAnsi" w:eastAsia="Malgun Gothic" w:hAnsiTheme="minorHAnsi" w:cstheme="minorHAnsi"/>
          <w:sz w:val="22"/>
          <w:szCs w:val="22"/>
          <w:lang w:val="pt-PT" w:eastAsia="en-US"/>
        </w:rPr>
        <w:t>.....</w:t>
      </w:r>
      <w:r w:rsidR="00FE5A16">
        <w:rPr>
          <w:rFonts w:asciiTheme="minorHAnsi" w:eastAsia="Malgun Gothic" w:hAnsiTheme="minorHAnsi" w:cstheme="minorHAnsi"/>
          <w:sz w:val="22"/>
          <w:szCs w:val="22"/>
          <w:lang w:val="pt-PT" w:eastAsia="en-US"/>
        </w:rPr>
        <w:t>,</w:t>
      </w:r>
      <w:r w:rsidRPr="00F75D41">
        <w:rPr>
          <w:rFonts w:asciiTheme="minorHAnsi" w:eastAsia="Malgun Gothic" w:hAnsiTheme="minorHAnsi" w:cstheme="minorHAnsi"/>
          <w:sz w:val="22"/>
          <w:szCs w:val="22"/>
          <w:lang w:val="pt-PT" w:eastAsia="en-US"/>
        </w:rPr>
        <w:t xml:space="preserve"> na cidade de </w:t>
      </w:r>
      <w:r w:rsidR="000334E8">
        <w:rPr>
          <w:rFonts w:asciiTheme="minorHAnsi" w:eastAsia="Malgun Gothic" w:hAnsiTheme="minorHAnsi" w:cstheme="minorHAnsi"/>
          <w:sz w:val="22"/>
          <w:szCs w:val="22"/>
          <w:lang w:val="pt-PT" w:eastAsia="en-US"/>
        </w:rPr>
        <w:t>.....................</w:t>
      </w:r>
      <w:r w:rsidRPr="00F75D41">
        <w:rPr>
          <w:rFonts w:asciiTheme="minorHAnsi" w:eastAsia="Malgun Gothic" w:hAnsiTheme="minorHAnsi" w:cstheme="minorHAnsi"/>
          <w:sz w:val="22"/>
          <w:szCs w:val="22"/>
          <w:lang w:val="pt-PT" w:eastAsia="en-US"/>
        </w:rPr>
        <w:t xml:space="preserve">, de ora em diante denominada CONTRATADA, resolvem firmar o presente contrato mediante as seguintes cláusulas e condições, em observância às disposições da Lei nº 14.133/2021, da Lei nº 123/2006, e do Pregão Eletrônico nº </w:t>
      </w:r>
      <w:r w:rsidR="000334E8">
        <w:rPr>
          <w:rFonts w:asciiTheme="minorHAnsi" w:eastAsia="Malgun Gothic" w:hAnsiTheme="minorHAnsi" w:cstheme="minorHAnsi"/>
          <w:sz w:val="22"/>
          <w:szCs w:val="22"/>
          <w:lang w:val="pt-PT" w:eastAsia="en-US"/>
        </w:rPr>
        <w:t>..........</w:t>
      </w:r>
      <w:r w:rsidRPr="00F75D41">
        <w:rPr>
          <w:rFonts w:asciiTheme="minorHAnsi" w:eastAsia="Malgun Gothic" w:hAnsiTheme="minorHAnsi" w:cstheme="minorHAnsi"/>
          <w:sz w:val="22"/>
          <w:szCs w:val="22"/>
          <w:lang w:val="pt-PT" w:eastAsia="en-US"/>
        </w:rPr>
        <w:t>/2025.</w:t>
      </w:r>
    </w:p>
    <w:p w14:paraId="05F32823" w14:textId="77777777" w:rsidR="009F623B" w:rsidRPr="009F623B" w:rsidRDefault="009F623B" w:rsidP="009F623B">
      <w:pPr>
        <w:rPr>
          <w:rFonts w:asciiTheme="minorHAnsi" w:eastAsia="Malgun Gothic" w:hAnsiTheme="minorHAnsi" w:cstheme="minorHAnsi"/>
          <w:b/>
          <w:bCs/>
        </w:rPr>
      </w:pPr>
      <w:r w:rsidRPr="009F623B">
        <w:rPr>
          <w:rFonts w:asciiTheme="minorHAnsi" w:eastAsia="Malgun Gothic" w:hAnsiTheme="minorHAnsi" w:cstheme="minorHAnsi"/>
          <w:b/>
          <w:bCs/>
        </w:rPr>
        <w:t>CLÁUSULA</w:t>
      </w:r>
      <w:r w:rsidRPr="009F623B">
        <w:rPr>
          <w:rFonts w:asciiTheme="minorHAnsi" w:eastAsia="Malgun Gothic" w:hAnsiTheme="minorHAnsi" w:cstheme="minorHAnsi"/>
          <w:b/>
          <w:bCs/>
          <w:spacing w:val="-5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I</w:t>
      </w:r>
      <w:r w:rsidRPr="009F623B">
        <w:rPr>
          <w:rFonts w:asciiTheme="minorHAnsi" w:eastAsia="Malgun Gothic" w:hAnsiTheme="minorHAnsi" w:cstheme="minorHAnsi"/>
          <w:b/>
          <w:bCs/>
          <w:spacing w:val="2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–</w:t>
      </w:r>
      <w:r w:rsidRPr="009F623B">
        <w:rPr>
          <w:rFonts w:asciiTheme="minorHAnsi" w:eastAsia="Malgun Gothic" w:hAnsiTheme="minorHAnsi" w:cstheme="minorHAnsi"/>
          <w:b/>
          <w:bCs/>
          <w:spacing w:val="-1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OBJETO</w:t>
      </w:r>
    </w:p>
    <w:p w14:paraId="210ED176" w14:textId="19D3E8F3" w:rsidR="009F623B" w:rsidRPr="00B77423" w:rsidRDefault="00F75D41" w:rsidP="009F623B">
      <w:pPr>
        <w:jc w:val="both"/>
        <w:rPr>
          <w:rFonts w:asciiTheme="minorHAnsi" w:hAnsiTheme="minorHAnsi" w:cstheme="minorHAnsi"/>
        </w:rPr>
      </w:pPr>
      <w:r w:rsidRPr="00B77423">
        <w:rPr>
          <w:rFonts w:asciiTheme="minorHAnsi" w:hAnsiTheme="minorHAnsi" w:cstheme="minorHAnsi"/>
        </w:rPr>
        <w:t>Constitui objeto d</w:t>
      </w:r>
      <w:r w:rsidR="00B77423">
        <w:rPr>
          <w:rFonts w:asciiTheme="minorHAnsi" w:hAnsiTheme="minorHAnsi" w:cstheme="minorHAnsi"/>
        </w:rPr>
        <w:t>o</w:t>
      </w:r>
      <w:r w:rsidRPr="00B77423">
        <w:rPr>
          <w:rFonts w:asciiTheme="minorHAnsi" w:hAnsiTheme="minorHAnsi" w:cstheme="minorHAnsi"/>
        </w:rPr>
        <w:t xml:space="preserve"> presente </w:t>
      </w:r>
      <w:r w:rsidR="00B77423">
        <w:rPr>
          <w:rFonts w:asciiTheme="minorHAnsi" w:hAnsiTheme="minorHAnsi" w:cstheme="minorHAnsi"/>
        </w:rPr>
        <w:t>contrato</w:t>
      </w:r>
      <w:r w:rsidRPr="00B77423">
        <w:rPr>
          <w:rFonts w:asciiTheme="minorHAnsi" w:hAnsiTheme="minorHAnsi" w:cstheme="minorHAnsi"/>
        </w:rPr>
        <w:t xml:space="preserve"> a </w:t>
      </w:r>
      <w:r w:rsidRPr="00B77423">
        <w:rPr>
          <w:rFonts w:asciiTheme="minorHAnsi" w:hAnsiTheme="minorHAnsi" w:cstheme="minorHAnsi"/>
          <w:b/>
          <w:bCs/>
        </w:rPr>
        <w:t>aquisição de gêneros</w:t>
      </w:r>
      <w:r w:rsidRPr="00B77423">
        <w:rPr>
          <w:rFonts w:asciiTheme="minorHAnsi" w:hAnsiTheme="minorHAnsi" w:cstheme="minorHAnsi"/>
          <w:b/>
          <w:bCs/>
          <w:spacing w:val="1"/>
        </w:rPr>
        <w:t xml:space="preserve"> </w:t>
      </w:r>
      <w:r w:rsidRPr="00B77423">
        <w:rPr>
          <w:rFonts w:asciiTheme="minorHAnsi" w:hAnsiTheme="minorHAnsi" w:cstheme="minorHAnsi"/>
          <w:b/>
          <w:bCs/>
        </w:rPr>
        <w:t>alimentícios</w:t>
      </w:r>
      <w:r w:rsidRPr="00B77423">
        <w:rPr>
          <w:rFonts w:asciiTheme="minorHAnsi" w:hAnsiTheme="minorHAnsi" w:cstheme="minorHAnsi"/>
        </w:rPr>
        <w:t xml:space="preserve"> para suprimento das necessidades das escolas, a fim do cumprimento do Programa Nacional de Alimentação Escolar </w:t>
      </w:r>
      <w:r w:rsidRPr="00B77423">
        <w:rPr>
          <w:rFonts w:asciiTheme="minorHAnsi" w:hAnsiTheme="minorHAnsi" w:cstheme="minorHAnsi"/>
          <w:spacing w:val="-64"/>
        </w:rPr>
        <w:t xml:space="preserve"> </w:t>
      </w:r>
      <w:r w:rsidRPr="00B77423">
        <w:rPr>
          <w:rFonts w:asciiTheme="minorHAnsi" w:hAnsiTheme="minorHAnsi" w:cstheme="minorHAnsi"/>
        </w:rPr>
        <w:t>para escolas de ensino fundamental e infantil municipais e para escolas que tenham</w:t>
      </w:r>
      <w:r w:rsidRPr="00B77423">
        <w:rPr>
          <w:rFonts w:asciiTheme="minorHAnsi" w:hAnsiTheme="minorHAnsi" w:cstheme="minorHAnsi"/>
          <w:spacing w:val="1"/>
        </w:rPr>
        <w:t xml:space="preserve"> </w:t>
      </w:r>
      <w:r w:rsidRPr="00B77423">
        <w:rPr>
          <w:rFonts w:asciiTheme="minorHAnsi" w:hAnsiTheme="minorHAnsi" w:cstheme="minorHAnsi"/>
        </w:rPr>
        <w:t>alunos</w:t>
      </w:r>
      <w:r w:rsidRPr="00B77423">
        <w:rPr>
          <w:rFonts w:asciiTheme="minorHAnsi" w:hAnsiTheme="minorHAnsi" w:cstheme="minorHAnsi"/>
          <w:spacing w:val="1"/>
        </w:rPr>
        <w:t xml:space="preserve"> </w:t>
      </w:r>
      <w:r w:rsidRPr="00B77423">
        <w:rPr>
          <w:rFonts w:asciiTheme="minorHAnsi" w:hAnsiTheme="minorHAnsi" w:cstheme="minorHAnsi"/>
        </w:rPr>
        <w:t>beneficiados</w:t>
      </w:r>
      <w:r w:rsidRPr="00B77423">
        <w:rPr>
          <w:rFonts w:asciiTheme="minorHAnsi" w:hAnsiTheme="minorHAnsi" w:cstheme="minorHAnsi"/>
          <w:spacing w:val="1"/>
        </w:rPr>
        <w:t xml:space="preserve"> </w:t>
      </w:r>
      <w:r w:rsidRPr="00B77423">
        <w:rPr>
          <w:rFonts w:asciiTheme="minorHAnsi" w:hAnsiTheme="minorHAnsi" w:cstheme="minorHAnsi"/>
        </w:rPr>
        <w:t>com</w:t>
      </w:r>
      <w:r w:rsidRPr="00B77423">
        <w:rPr>
          <w:rFonts w:asciiTheme="minorHAnsi" w:hAnsiTheme="minorHAnsi" w:cstheme="minorHAnsi"/>
          <w:spacing w:val="1"/>
        </w:rPr>
        <w:t xml:space="preserve"> </w:t>
      </w:r>
      <w:r w:rsidRPr="00B77423">
        <w:rPr>
          <w:rFonts w:asciiTheme="minorHAnsi" w:hAnsiTheme="minorHAnsi" w:cstheme="minorHAnsi"/>
        </w:rPr>
        <w:t>recursos</w:t>
      </w:r>
      <w:r w:rsidRPr="00B77423">
        <w:rPr>
          <w:rFonts w:asciiTheme="minorHAnsi" w:hAnsiTheme="minorHAnsi" w:cstheme="minorHAnsi"/>
          <w:spacing w:val="1"/>
        </w:rPr>
        <w:t xml:space="preserve"> </w:t>
      </w:r>
      <w:r w:rsidRPr="00B77423">
        <w:rPr>
          <w:rFonts w:asciiTheme="minorHAnsi" w:hAnsiTheme="minorHAnsi" w:cstheme="minorHAnsi"/>
        </w:rPr>
        <w:t>do</w:t>
      </w:r>
      <w:r w:rsidRPr="00B77423">
        <w:rPr>
          <w:rFonts w:asciiTheme="minorHAnsi" w:hAnsiTheme="minorHAnsi" w:cstheme="minorHAnsi"/>
          <w:spacing w:val="1"/>
        </w:rPr>
        <w:t xml:space="preserve"> </w:t>
      </w:r>
      <w:r w:rsidRPr="00B77423">
        <w:rPr>
          <w:rFonts w:asciiTheme="minorHAnsi" w:hAnsiTheme="minorHAnsi" w:cstheme="minorHAnsi"/>
        </w:rPr>
        <w:t>Pnae</w:t>
      </w:r>
      <w:r w:rsidRPr="00B77423">
        <w:rPr>
          <w:rFonts w:asciiTheme="minorHAnsi" w:hAnsiTheme="minorHAnsi" w:cstheme="minorHAnsi"/>
          <w:spacing w:val="1"/>
        </w:rPr>
        <w:t xml:space="preserve"> </w:t>
      </w:r>
      <w:r w:rsidRPr="00B77423">
        <w:rPr>
          <w:rFonts w:asciiTheme="minorHAnsi" w:hAnsiTheme="minorHAnsi" w:cstheme="minorHAnsi"/>
        </w:rPr>
        <w:t>de</w:t>
      </w:r>
      <w:r w:rsidRPr="00B77423">
        <w:rPr>
          <w:rFonts w:asciiTheme="minorHAnsi" w:hAnsiTheme="minorHAnsi" w:cstheme="minorHAnsi"/>
          <w:spacing w:val="1"/>
        </w:rPr>
        <w:t xml:space="preserve"> </w:t>
      </w:r>
      <w:r w:rsidRPr="00B77423">
        <w:rPr>
          <w:rFonts w:asciiTheme="minorHAnsi" w:hAnsiTheme="minorHAnsi" w:cstheme="minorHAnsi"/>
        </w:rPr>
        <w:t>acordo</w:t>
      </w:r>
      <w:r w:rsidRPr="00B77423">
        <w:rPr>
          <w:rFonts w:asciiTheme="minorHAnsi" w:hAnsiTheme="minorHAnsi" w:cstheme="minorHAnsi"/>
          <w:spacing w:val="1"/>
        </w:rPr>
        <w:t xml:space="preserve"> </w:t>
      </w:r>
      <w:r w:rsidRPr="00B77423">
        <w:rPr>
          <w:rFonts w:asciiTheme="minorHAnsi" w:hAnsiTheme="minorHAnsi" w:cstheme="minorHAnsi"/>
        </w:rPr>
        <w:t>com</w:t>
      </w:r>
      <w:r w:rsidRPr="00B77423">
        <w:rPr>
          <w:rFonts w:asciiTheme="minorHAnsi" w:hAnsiTheme="minorHAnsi" w:cstheme="minorHAnsi"/>
          <w:spacing w:val="1"/>
        </w:rPr>
        <w:t xml:space="preserve"> </w:t>
      </w:r>
      <w:r w:rsidRPr="00B77423">
        <w:rPr>
          <w:rFonts w:asciiTheme="minorHAnsi" w:hAnsiTheme="minorHAnsi" w:cstheme="minorHAnsi"/>
        </w:rPr>
        <w:t>o</w:t>
      </w:r>
      <w:r w:rsidRPr="00B77423">
        <w:rPr>
          <w:rFonts w:asciiTheme="minorHAnsi" w:hAnsiTheme="minorHAnsi" w:cstheme="minorHAnsi"/>
          <w:spacing w:val="1"/>
        </w:rPr>
        <w:t xml:space="preserve"> </w:t>
      </w:r>
      <w:r w:rsidRPr="00B77423">
        <w:rPr>
          <w:rFonts w:asciiTheme="minorHAnsi" w:hAnsiTheme="minorHAnsi" w:cstheme="minorHAnsi"/>
        </w:rPr>
        <w:t>censo/alunado, para manutenção das escolas, conforme descrito abaixo:</w:t>
      </w:r>
    </w:p>
    <w:p w14:paraId="59FA6120" w14:textId="77777777" w:rsidR="00F75D41" w:rsidRPr="009F623B" w:rsidRDefault="00F75D41" w:rsidP="009F623B">
      <w:pPr>
        <w:jc w:val="both"/>
        <w:rPr>
          <w:rFonts w:asciiTheme="minorHAnsi" w:eastAsia="Malgun Gothic" w:hAnsiTheme="minorHAnsi" w:cstheme="minorHAnsi"/>
        </w:rPr>
      </w:pPr>
    </w:p>
    <w:tbl>
      <w:tblPr>
        <w:tblStyle w:val="TableNormal"/>
        <w:tblW w:w="9639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3261"/>
        <w:gridCol w:w="850"/>
        <w:gridCol w:w="851"/>
        <w:gridCol w:w="1417"/>
        <w:gridCol w:w="1276"/>
        <w:gridCol w:w="1417"/>
      </w:tblGrid>
      <w:tr w:rsidR="00787598" w:rsidRPr="00222208" w14:paraId="04E97D81" w14:textId="13D56129" w:rsidTr="00222208">
        <w:trPr>
          <w:trHeight w:val="315"/>
        </w:trPr>
        <w:tc>
          <w:tcPr>
            <w:tcW w:w="567" w:type="dxa"/>
          </w:tcPr>
          <w:p w14:paraId="508658EF" w14:textId="77777777" w:rsidR="00787598" w:rsidRPr="00222208" w:rsidRDefault="00787598" w:rsidP="00482879">
            <w:pPr>
              <w:jc w:val="center"/>
              <w:rPr>
                <w:rFonts w:asciiTheme="minorHAnsi" w:eastAsia="Malgun Gothic" w:hAnsiTheme="minorHAnsi" w:cstheme="minorHAnsi"/>
                <w:sz w:val="16"/>
                <w:szCs w:val="16"/>
              </w:rPr>
            </w:pPr>
            <w:r w:rsidRPr="00222208">
              <w:rPr>
                <w:rFonts w:asciiTheme="minorHAnsi" w:eastAsia="Malgun Gothic" w:hAnsiTheme="minorHAnsi" w:cstheme="minorHAnsi"/>
                <w:sz w:val="16"/>
                <w:szCs w:val="16"/>
              </w:rPr>
              <w:t>Item</w:t>
            </w:r>
          </w:p>
        </w:tc>
        <w:tc>
          <w:tcPr>
            <w:tcW w:w="3261" w:type="dxa"/>
          </w:tcPr>
          <w:p w14:paraId="4D0EA416" w14:textId="77777777" w:rsidR="00787598" w:rsidRPr="00222208" w:rsidRDefault="00787598" w:rsidP="00482879">
            <w:pPr>
              <w:jc w:val="center"/>
              <w:rPr>
                <w:rFonts w:asciiTheme="minorHAnsi" w:eastAsia="Malgun Gothic" w:hAnsiTheme="minorHAnsi" w:cstheme="minorHAnsi"/>
                <w:sz w:val="16"/>
                <w:szCs w:val="16"/>
              </w:rPr>
            </w:pPr>
            <w:r w:rsidRPr="00222208">
              <w:rPr>
                <w:rFonts w:asciiTheme="minorHAnsi" w:eastAsia="Malgun Gothic" w:hAnsiTheme="minorHAnsi" w:cstheme="minorHAnsi"/>
                <w:sz w:val="16"/>
                <w:szCs w:val="16"/>
              </w:rPr>
              <w:t>Descrição</w:t>
            </w:r>
          </w:p>
        </w:tc>
        <w:tc>
          <w:tcPr>
            <w:tcW w:w="850" w:type="dxa"/>
          </w:tcPr>
          <w:p w14:paraId="45B9C2F9" w14:textId="77777777" w:rsidR="00787598" w:rsidRPr="00222208" w:rsidRDefault="00787598" w:rsidP="00482879">
            <w:pPr>
              <w:jc w:val="center"/>
              <w:rPr>
                <w:rFonts w:asciiTheme="minorHAnsi" w:eastAsia="Malgun Gothic" w:hAnsiTheme="minorHAnsi" w:cstheme="minorHAnsi"/>
                <w:sz w:val="16"/>
                <w:szCs w:val="16"/>
              </w:rPr>
            </w:pPr>
            <w:r w:rsidRPr="00222208">
              <w:rPr>
                <w:rFonts w:asciiTheme="minorHAnsi" w:eastAsia="Malgun Gothic" w:hAnsiTheme="minorHAnsi" w:cstheme="minorHAnsi"/>
                <w:sz w:val="16"/>
                <w:szCs w:val="16"/>
              </w:rPr>
              <w:t>Quant.</w:t>
            </w:r>
          </w:p>
        </w:tc>
        <w:tc>
          <w:tcPr>
            <w:tcW w:w="851" w:type="dxa"/>
          </w:tcPr>
          <w:p w14:paraId="7B0D783F" w14:textId="6D9FBCA4" w:rsidR="00787598" w:rsidRPr="00222208" w:rsidRDefault="00787598" w:rsidP="00482879">
            <w:pPr>
              <w:jc w:val="center"/>
              <w:rPr>
                <w:rFonts w:asciiTheme="minorHAnsi" w:eastAsia="Malgun Gothic" w:hAnsiTheme="minorHAnsi" w:cstheme="minorHAnsi"/>
                <w:sz w:val="16"/>
                <w:szCs w:val="16"/>
              </w:rPr>
            </w:pPr>
            <w:r w:rsidRPr="00222208">
              <w:rPr>
                <w:rFonts w:asciiTheme="minorHAnsi" w:eastAsia="Malgun Gothic" w:hAnsiTheme="minorHAnsi" w:cstheme="minorHAnsi"/>
                <w:sz w:val="16"/>
                <w:szCs w:val="16"/>
              </w:rPr>
              <w:t>Und</w:t>
            </w:r>
          </w:p>
        </w:tc>
        <w:tc>
          <w:tcPr>
            <w:tcW w:w="1417" w:type="dxa"/>
          </w:tcPr>
          <w:p w14:paraId="0279A247" w14:textId="3EBD3290" w:rsidR="00787598" w:rsidRPr="00222208" w:rsidRDefault="00787598" w:rsidP="00482879">
            <w:pPr>
              <w:jc w:val="center"/>
              <w:rPr>
                <w:rFonts w:asciiTheme="minorHAnsi" w:eastAsia="Malgun Gothic" w:hAnsiTheme="minorHAnsi" w:cstheme="minorHAnsi"/>
                <w:sz w:val="16"/>
                <w:szCs w:val="16"/>
              </w:rPr>
            </w:pPr>
            <w:r w:rsidRPr="00222208">
              <w:rPr>
                <w:rFonts w:asciiTheme="minorHAnsi" w:eastAsia="Malgun Gothic" w:hAnsiTheme="minorHAnsi" w:cstheme="minorHAnsi"/>
                <w:sz w:val="16"/>
                <w:szCs w:val="16"/>
              </w:rPr>
              <w:t>Marca</w:t>
            </w:r>
          </w:p>
        </w:tc>
        <w:tc>
          <w:tcPr>
            <w:tcW w:w="1276" w:type="dxa"/>
          </w:tcPr>
          <w:p w14:paraId="0F532CC7" w14:textId="54ACEF53" w:rsidR="00787598" w:rsidRPr="00222208" w:rsidRDefault="00787598" w:rsidP="00482879">
            <w:pPr>
              <w:jc w:val="center"/>
              <w:rPr>
                <w:rFonts w:asciiTheme="minorHAnsi" w:eastAsia="Malgun Gothic" w:hAnsiTheme="minorHAnsi" w:cstheme="minorHAnsi"/>
                <w:sz w:val="16"/>
                <w:szCs w:val="16"/>
              </w:rPr>
            </w:pPr>
            <w:r w:rsidRPr="00222208">
              <w:rPr>
                <w:rFonts w:asciiTheme="minorHAnsi" w:eastAsia="Malgun Gothic" w:hAnsiTheme="minorHAnsi" w:cstheme="minorHAnsi"/>
                <w:sz w:val="16"/>
                <w:szCs w:val="16"/>
              </w:rPr>
              <w:t>Valor unit</w:t>
            </w:r>
          </w:p>
        </w:tc>
        <w:tc>
          <w:tcPr>
            <w:tcW w:w="1417" w:type="dxa"/>
          </w:tcPr>
          <w:p w14:paraId="7BFD19DD" w14:textId="5AA82549" w:rsidR="00787598" w:rsidRPr="00222208" w:rsidRDefault="00787598" w:rsidP="00482879">
            <w:pPr>
              <w:jc w:val="center"/>
              <w:rPr>
                <w:rFonts w:asciiTheme="minorHAnsi" w:eastAsia="Malgun Gothic" w:hAnsiTheme="minorHAnsi" w:cstheme="minorHAnsi"/>
                <w:sz w:val="16"/>
                <w:szCs w:val="16"/>
              </w:rPr>
            </w:pPr>
            <w:r w:rsidRPr="00222208">
              <w:rPr>
                <w:rFonts w:asciiTheme="minorHAnsi" w:eastAsia="Malgun Gothic" w:hAnsiTheme="minorHAnsi" w:cstheme="minorHAnsi"/>
                <w:sz w:val="16"/>
                <w:szCs w:val="16"/>
              </w:rPr>
              <w:t>Valor Total</w:t>
            </w:r>
          </w:p>
        </w:tc>
      </w:tr>
      <w:tr w:rsidR="00787598" w:rsidRPr="00222208" w14:paraId="326D37F5" w14:textId="37D6276D" w:rsidTr="00222208">
        <w:trPr>
          <w:trHeight w:val="263"/>
        </w:trPr>
        <w:tc>
          <w:tcPr>
            <w:tcW w:w="567" w:type="dxa"/>
          </w:tcPr>
          <w:p w14:paraId="0C80729E" w14:textId="3FAF913F" w:rsidR="00787598" w:rsidRPr="00222208" w:rsidRDefault="00787598" w:rsidP="00787598">
            <w:pPr>
              <w:jc w:val="center"/>
              <w:rPr>
                <w:rFonts w:asciiTheme="minorHAnsi" w:eastAsia="Malgun Gothic" w:hAnsiTheme="minorHAnsi" w:cstheme="minorHAnsi"/>
                <w:sz w:val="16"/>
                <w:szCs w:val="16"/>
              </w:rPr>
            </w:pPr>
          </w:p>
        </w:tc>
        <w:tc>
          <w:tcPr>
            <w:tcW w:w="3261" w:type="dxa"/>
          </w:tcPr>
          <w:p w14:paraId="36B9C614" w14:textId="7D65A673" w:rsidR="00787598" w:rsidRPr="00222208" w:rsidRDefault="00787598" w:rsidP="002B4EA9">
            <w:pPr>
              <w:rPr>
                <w:rFonts w:asciiTheme="minorHAnsi" w:eastAsia="Malgun Gothic" w:hAnsiTheme="minorHAnsi" w:cstheme="minorHAnsi"/>
                <w:sz w:val="16"/>
                <w:szCs w:val="16"/>
              </w:rPr>
            </w:pPr>
          </w:p>
        </w:tc>
        <w:tc>
          <w:tcPr>
            <w:tcW w:w="850" w:type="dxa"/>
          </w:tcPr>
          <w:p w14:paraId="0FF0CD54" w14:textId="505C3B8E" w:rsidR="00787598" w:rsidRPr="00222208" w:rsidRDefault="00787598" w:rsidP="00787598">
            <w:pPr>
              <w:jc w:val="center"/>
              <w:rPr>
                <w:rFonts w:asciiTheme="minorHAnsi" w:eastAsia="Malgun Gothic" w:hAnsiTheme="minorHAnsi" w:cs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14:paraId="5ECF419A" w14:textId="7B06D668" w:rsidR="00787598" w:rsidRPr="00222208" w:rsidRDefault="00787598" w:rsidP="00787598">
            <w:pPr>
              <w:jc w:val="center"/>
              <w:rPr>
                <w:rFonts w:asciiTheme="minorHAnsi" w:eastAsia="Malgun Gothic" w:hAnsiTheme="minorHAnsi" w:cstheme="minorHAnsi"/>
                <w:sz w:val="16"/>
                <w:szCs w:val="16"/>
              </w:rPr>
            </w:pPr>
          </w:p>
        </w:tc>
        <w:tc>
          <w:tcPr>
            <w:tcW w:w="1417" w:type="dxa"/>
          </w:tcPr>
          <w:p w14:paraId="2401BDC0" w14:textId="2D0D8728" w:rsidR="00787598" w:rsidRPr="00222208" w:rsidRDefault="00787598" w:rsidP="00787598">
            <w:pPr>
              <w:jc w:val="center"/>
              <w:rPr>
                <w:rFonts w:asciiTheme="minorHAnsi" w:eastAsia="Malgun Gothic" w:hAnsiTheme="minorHAnsi" w:cstheme="minorHAnsi"/>
                <w:sz w:val="16"/>
                <w:szCs w:val="16"/>
              </w:rPr>
            </w:pPr>
          </w:p>
        </w:tc>
        <w:tc>
          <w:tcPr>
            <w:tcW w:w="1276" w:type="dxa"/>
          </w:tcPr>
          <w:p w14:paraId="71D924FF" w14:textId="1CF98FC7" w:rsidR="00787598" w:rsidRPr="00222208" w:rsidRDefault="00787598" w:rsidP="00787598">
            <w:pPr>
              <w:jc w:val="center"/>
              <w:rPr>
                <w:rFonts w:asciiTheme="minorHAnsi" w:eastAsia="Malgun Gothic" w:hAnsiTheme="minorHAnsi" w:cstheme="minorHAnsi"/>
                <w:sz w:val="16"/>
                <w:szCs w:val="16"/>
              </w:rPr>
            </w:pPr>
          </w:p>
        </w:tc>
        <w:tc>
          <w:tcPr>
            <w:tcW w:w="1417" w:type="dxa"/>
          </w:tcPr>
          <w:p w14:paraId="2DB3490E" w14:textId="6CF8B9B7" w:rsidR="00787598" w:rsidRPr="00222208" w:rsidRDefault="00787598" w:rsidP="00787598">
            <w:pPr>
              <w:jc w:val="center"/>
              <w:rPr>
                <w:rFonts w:asciiTheme="minorHAnsi" w:eastAsia="Malgun Gothic" w:hAnsiTheme="minorHAnsi" w:cstheme="minorHAnsi"/>
                <w:sz w:val="16"/>
                <w:szCs w:val="16"/>
              </w:rPr>
            </w:pPr>
          </w:p>
        </w:tc>
      </w:tr>
      <w:tr w:rsidR="00787598" w:rsidRPr="00222208" w14:paraId="3AFA233A" w14:textId="52066A5D" w:rsidTr="00222208">
        <w:trPr>
          <w:trHeight w:val="263"/>
        </w:trPr>
        <w:tc>
          <w:tcPr>
            <w:tcW w:w="567" w:type="dxa"/>
          </w:tcPr>
          <w:p w14:paraId="23088C72" w14:textId="605B7989" w:rsidR="00787598" w:rsidRPr="00222208" w:rsidRDefault="00787598" w:rsidP="00787598">
            <w:pPr>
              <w:jc w:val="center"/>
              <w:rPr>
                <w:rFonts w:asciiTheme="minorHAnsi" w:eastAsia="Malgun Gothic" w:hAnsiTheme="minorHAnsi" w:cstheme="minorHAnsi"/>
                <w:sz w:val="16"/>
                <w:szCs w:val="16"/>
              </w:rPr>
            </w:pPr>
          </w:p>
        </w:tc>
        <w:tc>
          <w:tcPr>
            <w:tcW w:w="3261" w:type="dxa"/>
          </w:tcPr>
          <w:p w14:paraId="1A00AE1C" w14:textId="5A5740BD" w:rsidR="00787598" w:rsidRPr="00222208" w:rsidRDefault="00787598" w:rsidP="00FE5A16">
            <w:pPr>
              <w:rPr>
                <w:rFonts w:asciiTheme="minorHAnsi" w:eastAsia="Malgun Gothic" w:hAnsiTheme="minorHAnsi" w:cstheme="minorHAnsi"/>
                <w:sz w:val="16"/>
                <w:szCs w:val="16"/>
              </w:rPr>
            </w:pPr>
          </w:p>
        </w:tc>
        <w:tc>
          <w:tcPr>
            <w:tcW w:w="850" w:type="dxa"/>
          </w:tcPr>
          <w:p w14:paraId="27242098" w14:textId="2E8C604D" w:rsidR="00787598" w:rsidRPr="00222208" w:rsidRDefault="00787598" w:rsidP="00787598">
            <w:pPr>
              <w:jc w:val="center"/>
              <w:rPr>
                <w:rFonts w:asciiTheme="minorHAnsi" w:eastAsia="Malgun Gothic" w:hAnsiTheme="minorHAnsi" w:cs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14:paraId="3EC3F6B3" w14:textId="06F98C6A" w:rsidR="00787598" w:rsidRPr="00222208" w:rsidRDefault="00787598" w:rsidP="00787598">
            <w:pPr>
              <w:jc w:val="center"/>
              <w:rPr>
                <w:rFonts w:asciiTheme="minorHAnsi" w:eastAsia="Malgun Gothic" w:hAnsiTheme="minorHAnsi" w:cstheme="minorHAnsi"/>
                <w:sz w:val="16"/>
                <w:szCs w:val="16"/>
              </w:rPr>
            </w:pPr>
          </w:p>
        </w:tc>
        <w:tc>
          <w:tcPr>
            <w:tcW w:w="1417" w:type="dxa"/>
          </w:tcPr>
          <w:p w14:paraId="30033871" w14:textId="7632692B" w:rsidR="00787598" w:rsidRPr="00222208" w:rsidRDefault="00787598" w:rsidP="00787598">
            <w:pPr>
              <w:jc w:val="center"/>
              <w:rPr>
                <w:rFonts w:asciiTheme="minorHAnsi" w:eastAsia="Malgun Gothic" w:hAnsiTheme="minorHAnsi" w:cstheme="minorHAnsi"/>
                <w:sz w:val="16"/>
                <w:szCs w:val="16"/>
              </w:rPr>
            </w:pPr>
          </w:p>
        </w:tc>
        <w:tc>
          <w:tcPr>
            <w:tcW w:w="1276" w:type="dxa"/>
          </w:tcPr>
          <w:p w14:paraId="06991CFF" w14:textId="11795158" w:rsidR="00787598" w:rsidRPr="00222208" w:rsidRDefault="00787598" w:rsidP="00787598">
            <w:pPr>
              <w:jc w:val="center"/>
              <w:rPr>
                <w:rFonts w:asciiTheme="minorHAnsi" w:eastAsia="Malgun Gothic" w:hAnsiTheme="minorHAnsi" w:cstheme="minorHAnsi"/>
                <w:sz w:val="16"/>
                <w:szCs w:val="16"/>
              </w:rPr>
            </w:pPr>
          </w:p>
        </w:tc>
        <w:tc>
          <w:tcPr>
            <w:tcW w:w="1417" w:type="dxa"/>
          </w:tcPr>
          <w:p w14:paraId="5B2B482D" w14:textId="4D64074F" w:rsidR="00787598" w:rsidRPr="00222208" w:rsidRDefault="00787598" w:rsidP="00787598">
            <w:pPr>
              <w:jc w:val="center"/>
              <w:rPr>
                <w:rFonts w:asciiTheme="minorHAnsi" w:eastAsia="Malgun Gothic" w:hAnsiTheme="minorHAnsi" w:cstheme="minorHAnsi"/>
                <w:sz w:val="16"/>
                <w:szCs w:val="16"/>
              </w:rPr>
            </w:pPr>
          </w:p>
        </w:tc>
      </w:tr>
      <w:tr w:rsidR="00633074" w:rsidRPr="00222208" w14:paraId="6FEBDCB3" w14:textId="77777777" w:rsidTr="00222208">
        <w:trPr>
          <w:trHeight w:val="263"/>
        </w:trPr>
        <w:tc>
          <w:tcPr>
            <w:tcW w:w="567" w:type="dxa"/>
          </w:tcPr>
          <w:p w14:paraId="6A2B08E8" w14:textId="2ED72F1F" w:rsidR="00633074" w:rsidRPr="00222208" w:rsidRDefault="00633074" w:rsidP="00633074">
            <w:pPr>
              <w:rPr>
                <w:rFonts w:asciiTheme="minorHAnsi" w:eastAsia="Malgun Gothic" w:hAnsiTheme="minorHAnsi" w:cstheme="minorHAnsi"/>
                <w:sz w:val="16"/>
                <w:szCs w:val="16"/>
              </w:rPr>
            </w:pPr>
          </w:p>
        </w:tc>
        <w:tc>
          <w:tcPr>
            <w:tcW w:w="3261" w:type="dxa"/>
          </w:tcPr>
          <w:p w14:paraId="10019B41" w14:textId="4D31AC07" w:rsidR="00633074" w:rsidRPr="00222208" w:rsidRDefault="00633074" w:rsidP="00633074">
            <w:pPr>
              <w:widowControl/>
              <w:adjustRightInd w:val="0"/>
              <w:rPr>
                <w:rFonts w:asciiTheme="minorHAnsi" w:eastAsia="Malgun Gothic" w:hAnsiTheme="minorHAnsi" w:cstheme="minorHAnsi"/>
                <w:sz w:val="16"/>
                <w:szCs w:val="16"/>
              </w:rPr>
            </w:pPr>
          </w:p>
        </w:tc>
        <w:tc>
          <w:tcPr>
            <w:tcW w:w="850" w:type="dxa"/>
          </w:tcPr>
          <w:p w14:paraId="28ADC077" w14:textId="70E2F082" w:rsidR="00633074" w:rsidRPr="00222208" w:rsidRDefault="00633074" w:rsidP="00787598">
            <w:pPr>
              <w:jc w:val="center"/>
              <w:rPr>
                <w:rFonts w:asciiTheme="minorHAnsi" w:eastAsia="Malgun Gothic" w:hAnsiTheme="minorHAnsi" w:cs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14:paraId="2CBD6362" w14:textId="3ACD4BD5" w:rsidR="00633074" w:rsidRPr="00222208" w:rsidRDefault="00633074" w:rsidP="00787598">
            <w:pPr>
              <w:jc w:val="center"/>
              <w:rPr>
                <w:rFonts w:asciiTheme="minorHAnsi" w:eastAsia="Malgun Gothic" w:hAnsiTheme="minorHAnsi" w:cstheme="minorHAnsi"/>
                <w:sz w:val="16"/>
                <w:szCs w:val="16"/>
              </w:rPr>
            </w:pPr>
          </w:p>
        </w:tc>
        <w:tc>
          <w:tcPr>
            <w:tcW w:w="1417" w:type="dxa"/>
          </w:tcPr>
          <w:p w14:paraId="789A6B62" w14:textId="68986E53" w:rsidR="00633074" w:rsidRPr="00222208" w:rsidRDefault="00633074" w:rsidP="00787598">
            <w:pPr>
              <w:jc w:val="center"/>
              <w:rPr>
                <w:rFonts w:asciiTheme="minorHAnsi" w:eastAsia="Malgun Gothic" w:hAnsiTheme="minorHAnsi" w:cstheme="minorHAnsi"/>
                <w:sz w:val="16"/>
                <w:szCs w:val="16"/>
              </w:rPr>
            </w:pPr>
          </w:p>
        </w:tc>
        <w:tc>
          <w:tcPr>
            <w:tcW w:w="1276" w:type="dxa"/>
          </w:tcPr>
          <w:p w14:paraId="57168510" w14:textId="177E6FEC" w:rsidR="00633074" w:rsidRPr="00222208" w:rsidRDefault="00633074" w:rsidP="00787598">
            <w:pPr>
              <w:jc w:val="center"/>
              <w:rPr>
                <w:rFonts w:asciiTheme="minorHAnsi" w:eastAsia="Malgun Gothic" w:hAnsiTheme="minorHAnsi" w:cstheme="minorHAnsi"/>
                <w:sz w:val="16"/>
                <w:szCs w:val="16"/>
              </w:rPr>
            </w:pPr>
          </w:p>
        </w:tc>
        <w:tc>
          <w:tcPr>
            <w:tcW w:w="1417" w:type="dxa"/>
          </w:tcPr>
          <w:p w14:paraId="15FB9766" w14:textId="0ED188EC" w:rsidR="00633074" w:rsidRPr="00222208" w:rsidRDefault="00633074" w:rsidP="00787598">
            <w:pPr>
              <w:jc w:val="center"/>
              <w:rPr>
                <w:rFonts w:asciiTheme="minorHAnsi" w:eastAsia="Malgun Gothic" w:hAnsiTheme="minorHAnsi" w:cstheme="minorHAnsi"/>
                <w:sz w:val="16"/>
                <w:szCs w:val="16"/>
              </w:rPr>
            </w:pPr>
          </w:p>
        </w:tc>
      </w:tr>
      <w:tr w:rsidR="00633074" w:rsidRPr="00222208" w14:paraId="014C974B" w14:textId="77777777" w:rsidTr="00222208">
        <w:trPr>
          <w:trHeight w:val="263"/>
        </w:trPr>
        <w:tc>
          <w:tcPr>
            <w:tcW w:w="567" w:type="dxa"/>
          </w:tcPr>
          <w:p w14:paraId="61E6C0F6" w14:textId="2B7C56F8" w:rsidR="00633074" w:rsidRPr="00222208" w:rsidRDefault="00633074" w:rsidP="00787598">
            <w:pPr>
              <w:jc w:val="center"/>
              <w:rPr>
                <w:rFonts w:asciiTheme="minorHAnsi" w:eastAsia="Malgun Gothic" w:hAnsiTheme="minorHAnsi" w:cstheme="minorHAnsi"/>
                <w:sz w:val="16"/>
                <w:szCs w:val="16"/>
              </w:rPr>
            </w:pPr>
          </w:p>
        </w:tc>
        <w:tc>
          <w:tcPr>
            <w:tcW w:w="3261" w:type="dxa"/>
          </w:tcPr>
          <w:p w14:paraId="6C8597F3" w14:textId="6A286A21" w:rsidR="00633074" w:rsidRPr="00222208" w:rsidRDefault="00633074" w:rsidP="00633074">
            <w:pPr>
              <w:widowControl/>
              <w:adjustRightInd w:val="0"/>
              <w:rPr>
                <w:rFonts w:asciiTheme="minorHAnsi" w:eastAsia="Malgun Gothic" w:hAnsiTheme="minorHAnsi" w:cstheme="minorHAnsi"/>
                <w:sz w:val="16"/>
                <w:szCs w:val="16"/>
              </w:rPr>
            </w:pPr>
          </w:p>
        </w:tc>
        <w:tc>
          <w:tcPr>
            <w:tcW w:w="850" w:type="dxa"/>
          </w:tcPr>
          <w:p w14:paraId="5C232569" w14:textId="0AD36077" w:rsidR="00633074" w:rsidRPr="00222208" w:rsidRDefault="00633074" w:rsidP="00787598">
            <w:pPr>
              <w:jc w:val="center"/>
              <w:rPr>
                <w:rFonts w:asciiTheme="minorHAnsi" w:eastAsia="Malgun Gothic" w:hAnsiTheme="minorHAnsi" w:cstheme="minorHAnsi"/>
                <w:sz w:val="16"/>
                <w:szCs w:val="16"/>
              </w:rPr>
            </w:pPr>
          </w:p>
        </w:tc>
        <w:tc>
          <w:tcPr>
            <w:tcW w:w="851" w:type="dxa"/>
          </w:tcPr>
          <w:p w14:paraId="4B5F08C8" w14:textId="4EED90A8" w:rsidR="00633074" w:rsidRPr="00222208" w:rsidRDefault="00633074" w:rsidP="00787598">
            <w:pPr>
              <w:jc w:val="center"/>
              <w:rPr>
                <w:rFonts w:asciiTheme="minorHAnsi" w:eastAsia="Malgun Gothic" w:hAnsiTheme="minorHAnsi" w:cstheme="minorHAnsi"/>
                <w:sz w:val="16"/>
                <w:szCs w:val="16"/>
              </w:rPr>
            </w:pPr>
          </w:p>
        </w:tc>
        <w:tc>
          <w:tcPr>
            <w:tcW w:w="1417" w:type="dxa"/>
          </w:tcPr>
          <w:p w14:paraId="17E0C01E" w14:textId="22667043" w:rsidR="00633074" w:rsidRPr="00222208" w:rsidRDefault="00633074" w:rsidP="00787598">
            <w:pPr>
              <w:jc w:val="center"/>
              <w:rPr>
                <w:rFonts w:asciiTheme="minorHAnsi" w:eastAsia="Malgun Gothic" w:hAnsiTheme="minorHAnsi" w:cstheme="minorHAnsi"/>
                <w:sz w:val="16"/>
                <w:szCs w:val="16"/>
              </w:rPr>
            </w:pPr>
          </w:p>
        </w:tc>
        <w:tc>
          <w:tcPr>
            <w:tcW w:w="1276" w:type="dxa"/>
          </w:tcPr>
          <w:p w14:paraId="2437021C" w14:textId="1CAC8B3D" w:rsidR="00633074" w:rsidRPr="00222208" w:rsidRDefault="00633074" w:rsidP="00787598">
            <w:pPr>
              <w:jc w:val="center"/>
              <w:rPr>
                <w:rFonts w:asciiTheme="minorHAnsi" w:eastAsia="Malgun Gothic" w:hAnsiTheme="minorHAnsi" w:cstheme="minorHAnsi"/>
                <w:sz w:val="16"/>
                <w:szCs w:val="16"/>
              </w:rPr>
            </w:pPr>
          </w:p>
        </w:tc>
        <w:tc>
          <w:tcPr>
            <w:tcW w:w="1417" w:type="dxa"/>
          </w:tcPr>
          <w:p w14:paraId="6D58C363" w14:textId="05A16BAD" w:rsidR="00633074" w:rsidRPr="00222208" w:rsidRDefault="00633074" w:rsidP="00787598">
            <w:pPr>
              <w:jc w:val="center"/>
              <w:rPr>
                <w:rFonts w:asciiTheme="minorHAnsi" w:eastAsia="Malgun Gothic" w:hAnsiTheme="minorHAnsi" w:cstheme="minorHAnsi"/>
                <w:sz w:val="16"/>
                <w:szCs w:val="16"/>
              </w:rPr>
            </w:pPr>
          </w:p>
        </w:tc>
      </w:tr>
      <w:tr w:rsidR="00F57D05" w:rsidRPr="00222208" w14:paraId="055D7D37" w14:textId="77777777" w:rsidTr="00EA7A8E">
        <w:trPr>
          <w:trHeight w:val="263"/>
        </w:trPr>
        <w:tc>
          <w:tcPr>
            <w:tcW w:w="9639" w:type="dxa"/>
            <w:gridSpan w:val="7"/>
          </w:tcPr>
          <w:p w14:paraId="3CFE5DB3" w14:textId="61C083B5" w:rsidR="00F57D05" w:rsidRPr="00222208" w:rsidRDefault="00F57D05" w:rsidP="00787598">
            <w:pPr>
              <w:jc w:val="center"/>
              <w:rPr>
                <w:rFonts w:asciiTheme="minorHAnsi" w:eastAsia="Malgun Gothic" w:hAnsiTheme="minorHAnsi" w:cstheme="minorHAnsi"/>
                <w:b/>
                <w:bCs/>
                <w:sz w:val="16"/>
                <w:szCs w:val="16"/>
              </w:rPr>
            </w:pPr>
            <w:r w:rsidRPr="00222208">
              <w:rPr>
                <w:rFonts w:asciiTheme="minorHAnsi" w:eastAsia="Malgun Gothic" w:hAnsiTheme="minorHAnsi" w:cstheme="minorHAnsi"/>
                <w:b/>
                <w:bCs/>
                <w:sz w:val="16"/>
                <w:szCs w:val="16"/>
              </w:rPr>
              <w:t xml:space="preserve">TOTAL: R$ </w:t>
            </w:r>
          </w:p>
        </w:tc>
      </w:tr>
    </w:tbl>
    <w:p w14:paraId="09D18778" w14:textId="77777777" w:rsidR="00787598" w:rsidRDefault="00787598" w:rsidP="009F623B">
      <w:pPr>
        <w:jc w:val="both"/>
        <w:rPr>
          <w:rFonts w:asciiTheme="minorHAnsi" w:eastAsia="Malgun Gothic" w:hAnsiTheme="minorHAnsi" w:cstheme="minorHAnsi"/>
          <w:bCs/>
        </w:rPr>
      </w:pPr>
    </w:p>
    <w:p w14:paraId="29263194" w14:textId="6E994AA5" w:rsidR="009F623B" w:rsidRDefault="00B77423" w:rsidP="009F623B">
      <w:pPr>
        <w:jc w:val="both"/>
        <w:rPr>
          <w:rFonts w:asciiTheme="minorHAnsi" w:eastAsia="Malgun Gothic" w:hAnsiTheme="minorHAnsi" w:cstheme="minorHAnsi"/>
          <w:bCs/>
        </w:rPr>
      </w:pPr>
      <w:r w:rsidRPr="00B77423">
        <w:rPr>
          <w:rFonts w:asciiTheme="minorHAnsi" w:eastAsia="Malgun Gothic" w:hAnsiTheme="minorHAnsi" w:cstheme="minorHAnsi"/>
          <w:bCs/>
        </w:rPr>
        <w:t>A aquisição dos itens será de forma parcelada</w:t>
      </w:r>
      <w:r w:rsidR="009A5EDD">
        <w:rPr>
          <w:rFonts w:asciiTheme="minorHAnsi" w:eastAsia="Malgun Gothic" w:hAnsiTheme="minorHAnsi" w:cstheme="minorHAnsi"/>
          <w:bCs/>
        </w:rPr>
        <w:t>, conforme a necessidade da Secretaria.</w:t>
      </w:r>
    </w:p>
    <w:p w14:paraId="580E1EEF" w14:textId="28E7F744" w:rsidR="009A5EDD" w:rsidRPr="00B77423" w:rsidRDefault="009A5EDD" w:rsidP="009F623B">
      <w:pPr>
        <w:jc w:val="both"/>
        <w:rPr>
          <w:rFonts w:asciiTheme="minorHAnsi" w:eastAsia="Malgun Gothic" w:hAnsiTheme="minorHAnsi" w:cstheme="minorHAnsi"/>
          <w:bCs/>
        </w:rPr>
      </w:pPr>
      <w:r w:rsidRPr="009A5EDD">
        <w:rPr>
          <w:rFonts w:asciiTheme="minorHAnsi" w:eastAsia="Malgun Gothic" w:hAnsiTheme="minorHAnsi" w:cstheme="minorHAnsi"/>
          <w:bCs/>
        </w:rPr>
        <w:t xml:space="preserve">O município não se obriga a contratar a quantidade total do objeto adjudicado constante </w:t>
      </w:r>
      <w:r w:rsidR="006E4CC6">
        <w:rPr>
          <w:rFonts w:asciiTheme="minorHAnsi" w:eastAsia="Malgun Gothic" w:hAnsiTheme="minorHAnsi" w:cstheme="minorHAnsi"/>
          <w:bCs/>
        </w:rPr>
        <w:t>n</w:t>
      </w:r>
      <w:r w:rsidRPr="009A5EDD">
        <w:rPr>
          <w:rFonts w:asciiTheme="minorHAnsi" w:eastAsia="Malgun Gothic" w:hAnsiTheme="minorHAnsi" w:cstheme="minorHAnsi"/>
          <w:bCs/>
        </w:rPr>
        <w:t xml:space="preserve">o Edital e </w:t>
      </w:r>
      <w:r w:rsidR="006E4CC6">
        <w:rPr>
          <w:rFonts w:asciiTheme="minorHAnsi" w:eastAsia="Malgun Gothic" w:hAnsiTheme="minorHAnsi" w:cstheme="minorHAnsi"/>
          <w:bCs/>
        </w:rPr>
        <w:t>n</w:t>
      </w:r>
      <w:r w:rsidRPr="009A5EDD">
        <w:rPr>
          <w:rFonts w:asciiTheme="minorHAnsi" w:eastAsia="Malgun Gothic" w:hAnsiTheme="minorHAnsi" w:cstheme="minorHAnsi"/>
          <w:bCs/>
        </w:rPr>
        <w:t>o presente Contrato.</w:t>
      </w:r>
    </w:p>
    <w:p w14:paraId="356825A7" w14:textId="77777777" w:rsidR="009F623B" w:rsidRPr="009F623B" w:rsidRDefault="009F623B" w:rsidP="009F623B">
      <w:pPr>
        <w:rPr>
          <w:rFonts w:asciiTheme="minorHAnsi" w:eastAsia="Malgun Gothic" w:hAnsiTheme="minorHAnsi" w:cstheme="minorHAnsi"/>
        </w:rPr>
      </w:pPr>
    </w:p>
    <w:p w14:paraId="777940F2" w14:textId="77777777" w:rsidR="009F623B" w:rsidRPr="009F623B" w:rsidRDefault="009F623B" w:rsidP="009F623B">
      <w:pPr>
        <w:rPr>
          <w:rFonts w:asciiTheme="minorHAnsi" w:eastAsia="Malgun Gothic" w:hAnsiTheme="minorHAnsi" w:cstheme="minorHAnsi"/>
          <w:b/>
          <w:bCs/>
        </w:rPr>
      </w:pPr>
      <w:r w:rsidRPr="009F623B">
        <w:rPr>
          <w:rFonts w:asciiTheme="minorHAnsi" w:eastAsia="Malgun Gothic" w:hAnsiTheme="minorHAnsi" w:cstheme="minorHAnsi"/>
          <w:b/>
          <w:bCs/>
        </w:rPr>
        <w:t>CLÁUSULA</w:t>
      </w:r>
      <w:r w:rsidRPr="009F623B">
        <w:rPr>
          <w:rFonts w:asciiTheme="minorHAnsi" w:eastAsia="Malgun Gothic" w:hAnsiTheme="minorHAnsi" w:cstheme="minorHAnsi"/>
          <w:b/>
          <w:bCs/>
          <w:spacing w:val="-5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II</w:t>
      </w:r>
      <w:r w:rsidRPr="009F623B">
        <w:rPr>
          <w:rFonts w:asciiTheme="minorHAnsi" w:eastAsia="Malgun Gothic" w:hAnsiTheme="minorHAnsi" w:cstheme="minorHAnsi"/>
          <w:b/>
          <w:bCs/>
          <w:spacing w:val="2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- PREÇO</w:t>
      </w:r>
    </w:p>
    <w:p w14:paraId="01BD767C" w14:textId="3427509C" w:rsidR="009F623B" w:rsidRPr="009F623B" w:rsidRDefault="009F623B" w:rsidP="009F623B">
      <w:pPr>
        <w:jc w:val="both"/>
        <w:rPr>
          <w:rFonts w:asciiTheme="minorHAnsi" w:eastAsia="Malgun Gothic" w:hAnsiTheme="minorHAnsi" w:cstheme="minorHAnsi"/>
          <w:b/>
        </w:rPr>
      </w:pPr>
      <w:r w:rsidRPr="009F623B">
        <w:rPr>
          <w:rFonts w:asciiTheme="minorHAnsi" w:eastAsia="Malgun Gothic" w:hAnsiTheme="minorHAnsi" w:cstheme="minorHAnsi"/>
        </w:rPr>
        <w:t>O</w:t>
      </w:r>
      <w:r w:rsidRPr="009F623B">
        <w:rPr>
          <w:rFonts w:asciiTheme="minorHAnsi" w:eastAsia="Malgun Gothic" w:hAnsiTheme="minorHAnsi" w:cstheme="minorHAnsi"/>
          <w:spacing w:val="-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valor total dos itens descritos acima</w:t>
      </w:r>
      <w:r w:rsidRPr="009F623B">
        <w:rPr>
          <w:rFonts w:asciiTheme="minorHAnsi" w:eastAsia="Malgun Gothic" w:hAnsiTheme="minorHAnsi" w:cstheme="minorHAnsi"/>
          <w:spacing w:val="-2"/>
        </w:rPr>
        <w:t xml:space="preserve"> </w:t>
      </w:r>
      <w:r w:rsidRPr="009F623B">
        <w:rPr>
          <w:rFonts w:asciiTheme="minorHAnsi" w:eastAsia="Malgun Gothic" w:hAnsiTheme="minorHAnsi" w:cstheme="minorHAnsi"/>
        </w:rPr>
        <w:t>é</w:t>
      </w:r>
      <w:r w:rsidRPr="009F623B">
        <w:rPr>
          <w:rFonts w:asciiTheme="minorHAnsi" w:eastAsia="Malgun Gothic" w:hAnsiTheme="minorHAnsi" w:cstheme="minorHAnsi"/>
          <w:spacing w:val="-2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de</w:t>
      </w:r>
      <w:r w:rsidRPr="009F623B">
        <w:rPr>
          <w:rFonts w:asciiTheme="minorHAnsi" w:eastAsia="Malgun Gothic" w:hAnsiTheme="minorHAnsi" w:cstheme="minorHAnsi"/>
          <w:spacing w:val="-1"/>
        </w:rPr>
        <w:t xml:space="preserve"> </w:t>
      </w:r>
      <w:r w:rsidRPr="009F623B">
        <w:rPr>
          <w:rFonts w:asciiTheme="minorHAnsi" w:eastAsia="Malgun Gothic" w:hAnsiTheme="minorHAnsi" w:cstheme="minorHAnsi"/>
          <w:b/>
        </w:rPr>
        <w:t xml:space="preserve">R$ </w:t>
      </w:r>
      <w:r w:rsidR="000334E8">
        <w:rPr>
          <w:rFonts w:asciiTheme="minorHAnsi" w:eastAsia="Malgun Gothic" w:hAnsiTheme="minorHAnsi" w:cstheme="minorHAnsi"/>
          <w:b/>
        </w:rPr>
        <w:t>...........</w:t>
      </w:r>
      <w:r w:rsidRPr="009F623B">
        <w:rPr>
          <w:rFonts w:asciiTheme="minorHAnsi" w:eastAsia="Malgun Gothic" w:hAnsiTheme="minorHAnsi" w:cstheme="minorHAnsi"/>
          <w:b/>
        </w:rPr>
        <w:t xml:space="preserve"> (</w:t>
      </w:r>
      <w:r w:rsidR="000334E8">
        <w:rPr>
          <w:rFonts w:asciiTheme="minorHAnsi" w:eastAsia="Malgun Gothic" w:hAnsiTheme="minorHAnsi" w:cstheme="minorHAnsi"/>
          <w:b/>
        </w:rPr>
        <w:t>................................</w:t>
      </w:r>
      <w:r w:rsidRPr="009F623B">
        <w:rPr>
          <w:rFonts w:asciiTheme="minorHAnsi" w:eastAsia="Malgun Gothic" w:hAnsiTheme="minorHAnsi" w:cstheme="minorHAnsi"/>
          <w:b/>
        </w:rPr>
        <w:t>).</w:t>
      </w:r>
    </w:p>
    <w:p w14:paraId="5C771C2E" w14:textId="77777777" w:rsidR="009F623B" w:rsidRPr="009F623B" w:rsidRDefault="009F623B" w:rsidP="009F623B">
      <w:pPr>
        <w:jc w:val="both"/>
        <w:rPr>
          <w:rFonts w:asciiTheme="minorHAnsi" w:eastAsia="Malgun Gothic" w:hAnsiTheme="minorHAnsi" w:cstheme="minorHAnsi"/>
        </w:rPr>
      </w:pPr>
      <w:r w:rsidRPr="009F623B">
        <w:rPr>
          <w:rFonts w:asciiTheme="minorHAnsi" w:eastAsia="Malgun Gothic" w:hAnsiTheme="minorHAnsi" w:cstheme="minorHAnsi"/>
        </w:rPr>
        <w:t>§</w:t>
      </w:r>
      <w:r w:rsidRPr="009F623B">
        <w:rPr>
          <w:rFonts w:asciiTheme="minorHAnsi" w:eastAsia="Malgun Gothic" w:hAnsiTheme="minorHAnsi" w:cstheme="minorHAnsi"/>
          <w:b/>
        </w:rPr>
        <w:t xml:space="preserve">1°. </w:t>
      </w:r>
      <w:r w:rsidRPr="009F623B">
        <w:rPr>
          <w:rFonts w:asciiTheme="minorHAnsi" w:eastAsia="Malgun Gothic" w:hAnsiTheme="minorHAnsi" w:cstheme="minorHAnsi"/>
        </w:rPr>
        <w:t>Os preços propostos serão considerados completos e abrangem todos os tributos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(impostos, taxas, emolumentos, contribuições fiscais e parafiscais), fornecimento de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mão-de-obra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especializada,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leis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sociais,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administração,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lucros,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equipamentos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e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ferramental</w:t>
      </w:r>
      <w:r w:rsidRPr="009F623B">
        <w:rPr>
          <w:rFonts w:asciiTheme="minorHAnsi" w:eastAsia="Malgun Gothic" w:hAnsiTheme="minorHAnsi" w:cstheme="minorHAnsi"/>
          <w:spacing w:val="30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de</w:t>
      </w:r>
      <w:r w:rsidRPr="009F623B">
        <w:rPr>
          <w:rFonts w:asciiTheme="minorHAnsi" w:eastAsia="Malgun Gothic" w:hAnsiTheme="minorHAnsi" w:cstheme="minorHAnsi"/>
          <w:spacing w:val="3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material</w:t>
      </w:r>
      <w:r w:rsidRPr="009F623B">
        <w:rPr>
          <w:rFonts w:asciiTheme="minorHAnsi" w:eastAsia="Malgun Gothic" w:hAnsiTheme="minorHAnsi" w:cstheme="minorHAnsi"/>
          <w:spacing w:val="3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e</w:t>
      </w:r>
      <w:r w:rsidRPr="009F623B">
        <w:rPr>
          <w:rFonts w:asciiTheme="minorHAnsi" w:eastAsia="Malgun Gothic" w:hAnsiTheme="minorHAnsi" w:cstheme="minorHAnsi"/>
          <w:spacing w:val="3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de</w:t>
      </w:r>
      <w:r w:rsidRPr="009F623B">
        <w:rPr>
          <w:rFonts w:asciiTheme="minorHAnsi" w:eastAsia="Malgun Gothic" w:hAnsiTheme="minorHAnsi" w:cstheme="minorHAnsi"/>
          <w:spacing w:val="34"/>
        </w:rPr>
        <w:t xml:space="preserve"> </w:t>
      </w:r>
      <w:r w:rsidRPr="009F623B">
        <w:rPr>
          <w:rFonts w:asciiTheme="minorHAnsi" w:eastAsia="Malgun Gothic" w:hAnsiTheme="minorHAnsi" w:cstheme="minorHAnsi"/>
        </w:rPr>
        <w:t>pessoal</w:t>
      </w:r>
      <w:r w:rsidRPr="009F623B">
        <w:rPr>
          <w:rFonts w:asciiTheme="minorHAnsi" w:eastAsia="Malgun Gothic" w:hAnsiTheme="minorHAnsi" w:cstheme="minorHAnsi"/>
          <w:spacing w:val="35"/>
        </w:rPr>
        <w:t xml:space="preserve"> </w:t>
      </w:r>
      <w:r w:rsidRPr="009F623B">
        <w:rPr>
          <w:rFonts w:asciiTheme="minorHAnsi" w:eastAsia="Malgun Gothic" w:hAnsiTheme="minorHAnsi" w:cstheme="minorHAnsi"/>
        </w:rPr>
        <w:t>e</w:t>
      </w:r>
      <w:r w:rsidRPr="009F623B">
        <w:rPr>
          <w:rFonts w:asciiTheme="minorHAnsi" w:eastAsia="Malgun Gothic" w:hAnsiTheme="minorHAnsi" w:cstheme="minorHAnsi"/>
          <w:spacing w:val="34"/>
        </w:rPr>
        <w:t xml:space="preserve"> </w:t>
      </w:r>
      <w:r w:rsidRPr="009F623B">
        <w:rPr>
          <w:rFonts w:asciiTheme="minorHAnsi" w:eastAsia="Malgun Gothic" w:hAnsiTheme="minorHAnsi" w:cstheme="minorHAnsi"/>
        </w:rPr>
        <w:t>qualquer</w:t>
      </w:r>
      <w:r w:rsidRPr="009F623B">
        <w:rPr>
          <w:rFonts w:asciiTheme="minorHAnsi" w:eastAsia="Malgun Gothic" w:hAnsiTheme="minorHAnsi" w:cstheme="minorHAnsi"/>
          <w:spacing w:val="33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despesa,</w:t>
      </w:r>
      <w:r w:rsidRPr="009F623B">
        <w:rPr>
          <w:rFonts w:asciiTheme="minorHAnsi" w:eastAsia="Malgun Gothic" w:hAnsiTheme="minorHAnsi" w:cstheme="minorHAnsi"/>
          <w:spacing w:val="35"/>
        </w:rPr>
        <w:t xml:space="preserve"> </w:t>
      </w:r>
      <w:r w:rsidRPr="009F623B">
        <w:rPr>
          <w:rFonts w:asciiTheme="minorHAnsi" w:eastAsia="Malgun Gothic" w:hAnsiTheme="minorHAnsi" w:cstheme="minorHAnsi"/>
        </w:rPr>
        <w:t>acessória</w:t>
      </w:r>
      <w:r w:rsidRPr="009F623B">
        <w:rPr>
          <w:rFonts w:asciiTheme="minorHAnsi" w:eastAsia="Malgun Gothic" w:hAnsiTheme="minorHAnsi" w:cstheme="minorHAnsi"/>
          <w:spacing w:val="35"/>
        </w:rPr>
        <w:t xml:space="preserve"> </w:t>
      </w:r>
      <w:r w:rsidRPr="009F623B">
        <w:rPr>
          <w:rFonts w:asciiTheme="minorHAnsi" w:eastAsia="Malgun Gothic" w:hAnsiTheme="minorHAnsi" w:cstheme="minorHAnsi"/>
        </w:rPr>
        <w:t>e/ou</w:t>
      </w:r>
      <w:r w:rsidRPr="009F623B">
        <w:rPr>
          <w:rFonts w:asciiTheme="minorHAnsi" w:eastAsia="Malgun Gothic" w:hAnsiTheme="minorHAnsi" w:cstheme="minorHAnsi"/>
          <w:spacing w:val="35"/>
        </w:rPr>
        <w:t xml:space="preserve"> </w:t>
      </w:r>
      <w:r w:rsidRPr="009F623B">
        <w:rPr>
          <w:rFonts w:asciiTheme="minorHAnsi" w:eastAsia="Malgun Gothic" w:hAnsiTheme="minorHAnsi" w:cstheme="minorHAnsi"/>
        </w:rPr>
        <w:t>necessária,</w:t>
      </w:r>
      <w:r w:rsidRPr="009F623B">
        <w:rPr>
          <w:rFonts w:asciiTheme="minorHAnsi" w:eastAsia="Malgun Gothic" w:hAnsiTheme="minorHAnsi" w:cstheme="minorHAnsi"/>
          <w:spacing w:val="-6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não</w:t>
      </w:r>
      <w:r w:rsidRPr="009F623B">
        <w:rPr>
          <w:rFonts w:asciiTheme="minorHAnsi" w:eastAsia="Malgun Gothic" w:hAnsiTheme="minorHAnsi" w:cstheme="minorHAnsi"/>
          <w:spacing w:val="-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especificada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neste Edital.</w:t>
      </w:r>
    </w:p>
    <w:p w14:paraId="60810633" w14:textId="77777777" w:rsidR="009F623B" w:rsidRPr="009F623B" w:rsidRDefault="009F623B" w:rsidP="009F623B">
      <w:pPr>
        <w:jc w:val="both"/>
        <w:rPr>
          <w:rFonts w:asciiTheme="minorHAnsi" w:eastAsia="Malgun Gothic" w:hAnsiTheme="minorHAnsi" w:cstheme="minorHAnsi"/>
        </w:rPr>
      </w:pPr>
      <w:r w:rsidRPr="009F623B">
        <w:rPr>
          <w:rFonts w:asciiTheme="minorHAnsi" w:eastAsia="Malgun Gothic" w:hAnsiTheme="minorHAnsi" w:cstheme="minorHAnsi"/>
          <w:b/>
        </w:rPr>
        <w:t xml:space="preserve">§2°: </w:t>
      </w:r>
      <w:r w:rsidRPr="009F623B">
        <w:rPr>
          <w:rFonts w:asciiTheme="minorHAnsi" w:eastAsia="Malgun Gothic" w:hAnsiTheme="minorHAnsi" w:cstheme="minorHAnsi"/>
        </w:rPr>
        <w:t>O preço deverá ser fixo, equivalente ao de mercado na data da apresentação da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proposta.</w:t>
      </w:r>
    </w:p>
    <w:p w14:paraId="50D7BC2D" w14:textId="77777777" w:rsidR="009F623B" w:rsidRPr="009F623B" w:rsidRDefault="009F623B" w:rsidP="009F623B">
      <w:pPr>
        <w:rPr>
          <w:rFonts w:asciiTheme="minorHAnsi" w:eastAsia="Malgun Gothic" w:hAnsiTheme="minorHAnsi" w:cstheme="minorHAnsi"/>
        </w:rPr>
      </w:pPr>
    </w:p>
    <w:p w14:paraId="7F5AE887" w14:textId="77777777" w:rsidR="009F623B" w:rsidRPr="009F623B" w:rsidRDefault="009F623B" w:rsidP="009F623B">
      <w:pPr>
        <w:rPr>
          <w:rFonts w:asciiTheme="minorHAnsi" w:eastAsia="Malgun Gothic" w:hAnsiTheme="minorHAnsi" w:cstheme="minorHAnsi"/>
          <w:b/>
          <w:bCs/>
        </w:rPr>
      </w:pPr>
      <w:r w:rsidRPr="009F623B">
        <w:rPr>
          <w:rFonts w:asciiTheme="minorHAnsi" w:eastAsia="Malgun Gothic" w:hAnsiTheme="minorHAnsi" w:cstheme="minorHAnsi"/>
          <w:b/>
          <w:bCs/>
        </w:rPr>
        <w:t>CLÁUSULA</w:t>
      </w:r>
      <w:r w:rsidRPr="009F623B">
        <w:rPr>
          <w:rFonts w:asciiTheme="minorHAnsi" w:eastAsia="Malgun Gothic" w:hAnsiTheme="minorHAnsi" w:cstheme="minorHAnsi"/>
          <w:b/>
          <w:bCs/>
          <w:spacing w:val="-6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III</w:t>
      </w:r>
      <w:r w:rsidRPr="009F623B">
        <w:rPr>
          <w:rFonts w:asciiTheme="minorHAnsi" w:eastAsia="Malgun Gothic" w:hAnsiTheme="minorHAnsi" w:cstheme="minorHAnsi"/>
          <w:b/>
          <w:bCs/>
          <w:spacing w:val="-1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-</w:t>
      </w:r>
      <w:r w:rsidRPr="009F623B">
        <w:rPr>
          <w:rFonts w:asciiTheme="minorHAnsi" w:eastAsia="Malgun Gothic" w:hAnsiTheme="minorHAnsi" w:cstheme="minorHAnsi"/>
          <w:b/>
          <w:bCs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REAJUSTE</w:t>
      </w:r>
      <w:r w:rsidRPr="009F623B">
        <w:rPr>
          <w:rFonts w:asciiTheme="minorHAnsi" w:eastAsia="Malgun Gothic" w:hAnsiTheme="minorHAnsi" w:cstheme="minorHAnsi"/>
          <w:b/>
          <w:bCs/>
          <w:spacing w:val="-1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E</w:t>
      </w:r>
      <w:r w:rsidRPr="009F623B">
        <w:rPr>
          <w:rFonts w:asciiTheme="minorHAnsi" w:eastAsia="Malgun Gothic" w:hAnsiTheme="minorHAnsi" w:cstheme="minorHAnsi"/>
          <w:b/>
          <w:bCs/>
          <w:spacing w:val="2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REALINHAMENTO</w:t>
      </w:r>
      <w:r w:rsidRPr="009F623B">
        <w:rPr>
          <w:rFonts w:asciiTheme="minorHAnsi" w:eastAsia="Malgun Gothic" w:hAnsiTheme="minorHAnsi" w:cstheme="minorHAnsi"/>
          <w:b/>
          <w:bCs/>
          <w:spacing w:val="-1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DOS PREÇOS</w:t>
      </w:r>
    </w:p>
    <w:p w14:paraId="4C9211C8" w14:textId="574B2E41" w:rsidR="007D0423" w:rsidRPr="007D0423" w:rsidRDefault="007D0423" w:rsidP="007D0423">
      <w:pPr>
        <w:jc w:val="both"/>
        <w:rPr>
          <w:rFonts w:asciiTheme="minorHAnsi" w:eastAsia="Malgun Gothic" w:hAnsiTheme="minorHAnsi" w:cstheme="minorHAnsi"/>
          <w:b/>
          <w:bCs/>
          <w:sz w:val="23"/>
        </w:rPr>
      </w:pPr>
      <w:r>
        <w:rPr>
          <w:rFonts w:asciiTheme="minorHAnsi" w:eastAsia="Malgun Gothic" w:hAnsiTheme="minorHAnsi" w:cstheme="minorHAnsi"/>
          <w:b/>
          <w:bCs/>
          <w:sz w:val="23"/>
        </w:rPr>
        <w:t xml:space="preserve">3.1 </w:t>
      </w:r>
      <w:r w:rsidRPr="007D0423">
        <w:rPr>
          <w:rFonts w:asciiTheme="minorHAnsi" w:eastAsia="Malgun Gothic" w:hAnsiTheme="minorHAnsi" w:cstheme="minorHAnsi"/>
          <w:sz w:val="23"/>
        </w:rPr>
        <w:t>Diante da ocorrência de fatos imprevisíveis ou previsíveis que venham a inviabilizar ou modificar a execução do contrato nos termos inicialmente pactuados, será possível a alteração dos valores, tanto para aumentar ou diminuir os valores, visando o restabelecimento do equilíbrio econômico-financeiro, mediante a correspondente comprovação da ocorrência e do impacto gerado.</w:t>
      </w:r>
    </w:p>
    <w:p w14:paraId="1AC10711" w14:textId="42CCFB8E" w:rsidR="007D0423" w:rsidRPr="007D0423" w:rsidRDefault="007D0423" w:rsidP="007D0423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b/>
          <w:bCs/>
          <w:sz w:val="23"/>
        </w:rPr>
        <w:t xml:space="preserve">3.2 </w:t>
      </w:r>
      <w:r w:rsidRPr="007D0423">
        <w:rPr>
          <w:rFonts w:asciiTheme="minorHAnsi" w:eastAsia="Malgun Gothic" w:hAnsiTheme="minorHAnsi" w:cstheme="minorHAnsi"/>
          <w:sz w:val="23"/>
        </w:rPr>
        <w:t>O reequilíbrio econômico-financeiro poderá ser indicado pelo CONTRATANTE ou solicitado pela CONTRATADA.</w:t>
      </w:r>
    </w:p>
    <w:p w14:paraId="225CE2E3" w14:textId="77777777" w:rsidR="009F623B" w:rsidRPr="009F623B" w:rsidRDefault="009F623B" w:rsidP="009F623B">
      <w:pPr>
        <w:rPr>
          <w:rFonts w:asciiTheme="minorHAnsi" w:eastAsia="Malgun Gothic" w:hAnsiTheme="minorHAnsi" w:cstheme="minorHAnsi"/>
        </w:rPr>
      </w:pPr>
    </w:p>
    <w:p w14:paraId="6078D6E2" w14:textId="77777777" w:rsidR="009F623B" w:rsidRPr="009F623B" w:rsidRDefault="009F623B" w:rsidP="009F623B">
      <w:pPr>
        <w:rPr>
          <w:rFonts w:asciiTheme="minorHAnsi" w:eastAsia="Malgun Gothic" w:hAnsiTheme="minorHAnsi" w:cstheme="minorHAnsi"/>
          <w:b/>
          <w:bCs/>
        </w:rPr>
      </w:pPr>
      <w:r w:rsidRPr="009F623B">
        <w:rPr>
          <w:rFonts w:asciiTheme="minorHAnsi" w:eastAsia="Malgun Gothic" w:hAnsiTheme="minorHAnsi" w:cstheme="minorHAnsi"/>
          <w:b/>
          <w:bCs/>
        </w:rPr>
        <w:t>CLÁUSULA</w:t>
      </w:r>
      <w:r w:rsidRPr="009F623B">
        <w:rPr>
          <w:rFonts w:asciiTheme="minorHAnsi" w:eastAsia="Malgun Gothic" w:hAnsiTheme="minorHAnsi" w:cstheme="minorHAnsi"/>
          <w:b/>
          <w:bCs/>
          <w:spacing w:val="-7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IV</w:t>
      </w:r>
      <w:r w:rsidRPr="009F623B">
        <w:rPr>
          <w:rFonts w:asciiTheme="minorHAnsi" w:eastAsia="Malgun Gothic" w:hAnsiTheme="minorHAnsi" w:cstheme="minorHAnsi"/>
          <w:b/>
          <w:bCs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–</w:t>
      </w:r>
      <w:r w:rsidRPr="009F623B">
        <w:rPr>
          <w:rFonts w:asciiTheme="minorHAnsi" w:eastAsia="Malgun Gothic" w:hAnsiTheme="minorHAnsi" w:cstheme="minorHAnsi"/>
          <w:b/>
          <w:bCs/>
          <w:spacing w:val="-3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PRAZOS</w:t>
      </w:r>
      <w:r w:rsidRPr="009F623B">
        <w:rPr>
          <w:rFonts w:asciiTheme="minorHAnsi" w:eastAsia="Malgun Gothic" w:hAnsiTheme="minorHAnsi" w:cstheme="minorHAnsi"/>
          <w:b/>
          <w:bCs/>
          <w:spacing w:val="-4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E</w:t>
      </w:r>
      <w:r w:rsidRPr="009F623B">
        <w:rPr>
          <w:rFonts w:asciiTheme="minorHAnsi" w:eastAsia="Malgun Gothic" w:hAnsiTheme="minorHAnsi" w:cstheme="minorHAnsi"/>
          <w:b/>
          <w:bCs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DO</w:t>
      </w:r>
      <w:r w:rsidRPr="009F623B">
        <w:rPr>
          <w:rFonts w:asciiTheme="minorHAnsi" w:eastAsia="Malgun Gothic" w:hAnsiTheme="minorHAnsi" w:cstheme="minorHAnsi"/>
          <w:b/>
          <w:bCs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  <w:b/>
          <w:bCs/>
        </w:rPr>
        <w:t>FORNECIMENTO</w:t>
      </w:r>
    </w:p>
    <w:p w14:paraId="16D893B1" w14:textId="13CAAF5E" w:rsidR="009F623B" w:rsidRDefault="005340D2" w:rsidP="005340D2">
      <w:pPr>
        <w:jc w:val="both"/>
        <w:rPr>
          <w:rFonts w:asciiTheme="minorHAnsi" w:eastAsia="Malgun Gothic" w:hAnsiTheme="minorHAnsi" w:cstheme="minorHAnsi"/>
          <w:sz w:val="23"/>
        </w:rPr>
      </w:pPr>
      <w:r w:rsidRPr="005340D2">
        <w:rPr>
          <w:rFonts w:asciiTheme="minorHAnsi" w:eastAsia="Malgun Gothic" w:hAnsiTheme="minorHAnsi" w:cstheme="minorHAnsi"/>
          <w:b/>
          <w:bCs/>
          <w:sz w:val="23"/>
        </w:rPr>
        <w:t>4.1</w:t>
      </w:r>
      <w:r>
        <w:rPr>
          <w:rFonts w:asciiTheme="minorHAnsi" w:eastAsia="Malgun Gothic" w:hAnsiTheme="minorHAnsi" w:cstheme="minorHAnsi"/>
          <w:b/>
          <w:bCs/>
          <w:sz w:val="23"/>
        </w:rPr>
        <w:t>.</w:t>
      </w:r>
      <w:r w:rsidRPr="005340D2">
        <w:rPr>
          <w:rFonts w:asciiTheme="minorHAnsi" w:eastAsia="Malgun Gothic" w:hAnsiTheme="minorHAnsi" w:cstheme="minorHAnsi"/>
          <w:sz w:val="23"/>
        </w:rPr>
        <w:t xml:space="preserve"> </w:t>
      </w:r>
      <w:r w:rsidR="009F623B" w:rsidRPr="005340D2">
        <w:rPr>
          <w:rFonts w:asciiTheme="minorHAnsi" w:eastAsia="Malgun Gothic" w:hAnsiTheme="minorHAnsi" w:cstheme="minorHAnsi"/>
          <w:sz w:val="23"/>
        </w:rPr>
        <w:t>O</w:t>
      </w:r>
      <w:r w:rsidR="009F623B" w:rsidRPr="005340D2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5340D2">
        <w:rPr>
          <w:rFonts w:asciiTheme="minorHAnsi" w:eastAsia="Malgun Gothic" w:hAnsiTheme="minorHAnsi" w:cstheme="minorHAnsi"/>
          <w:sz w:val="23"/>
        </w:rPr>
        <w:t>fornecedor</w:t>
      </w:r>
      <w:r w:rsidR="009F623B" w:rsidRPr="005340D2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5340D2">
        <w:rPr>
          <w:rFonts w:asciiTheme="minorHAnsi" w:eastAsia="Malgun Gothic" w:hAnsiTheme="minorHAnsi" w:cstheme="minorHAnsi"/>
          <w:sz w:val="23"/>
        </w:rPr>
        <w:t>será</w:t>
      </w:r>
      <w:r w:rsidR="009F623B" w:rsidRPr="005340D2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5340D2">
        <w:rPr>
          <w:rFonts w:asciiTheme="minorHAnsi" w:eastAsia="Malgun Gothic" w:hAnsiTheme="minorHAnsi" w:cstheme="minorHAnsi"/>
          <w:sz w:val="23"/>
        </w:rPr>
        <w:t>convocado</w:t>
      </w:r>
      <w:r w:rsidR="009F623B" w:rsidRPr="005340D2">
        <w:rPr>
          <w:rFonts w:asciiTheme="minorHAnsi" w:eastAsia="Malgun Gothic" w:hAnsiTheme="minorHAnsi" w:cstheme="minorHAnsi"/>
          <w:spacing w:val="29"/>
          <w:sz w:val="23"/>
        </w:rPr>
        <w:t xml:space="preserve"> </w:t>
      </w:r>
      <w:r w:rsidR="009F623B" w:rsidRPr="005340D2">
        <w:rPr>
          <w:rFonts w:asciiTheme="minorHAnsi" w:eastAsia="Malgun Gothic" w:hAnsiTheme="minorHAnsi" w:cstheme="minorHAnsi"/>
          <w:sz w:val="23"/>
        </w:rPr>
        <w:t>a</w:t>
      </w:r>
      <w:r w:rsidR="009F623B" w:rsidRPr="005340D2">
        <w:rPr>
          <w:rFonts w:asciiTheme="minorHAnsi" w:eastAsia="Malgun Gothic" w:hAnsiTheme="minorHAnsi" w:cstheme="minorHAnsi"/>
          <w:spacing w:val="29"/>
          <w:sz w:val="23"/>
        </w:rPr>
        <w:t xml:space="preserve"> </w:t>
      </w:r>
      <w:r w:rsidR="009F623B" w:rsidRPr="005340D2">
        <w:rPr>
          <w:rFonts w:asciiTheme="minorHAnsi" w:eastAsia="Malgun Gothic" w:hAnsiTheme="minorHAnsi" w:cstheme="minorHAnsi"/>
          <w:sz w:val="23"/>
        </w:rPr>
        <w:t>firmar</w:t>
      </w:r>
      <w:r w:rsidR="009F623B" w:rsidRPr="005340D2">
        <w:rPr>
          <w:rFonts w:asciiTheme="minorHAnsi" w:eastAsia="Malgun Gothic" w:hAnsiTheme="minorHAnsi" w:cstheme="minorHAnsi"/>
          <w:spacing w:val="29"/>
          <w:sz w:val="23"/>
        </w:rPr>
        <w:t xml:space="preserve"> </w:t>
      </w:r>
      <w:r w:rsidR="009F623B" w:rsidRPr="005340D2">
        <w:rPr>
          <w:rFonts w:asciiTheme="minorHAnsi" w:eastAsia="Malgun Gothic" w:hAnsiTheme="minorHAnsi" w:cstheme="minorHAnsi"/>
          <w:sz w:val="23"/>
        </w:rPr>
        <w:t>o</w:t>
      </w:r>
      <w:r w:rsidR="009F623B" w:rsidRPr="005340D2">
        <w:rPr>
          <w:rFonts w:asciiTheme="minorHAnsi" w:eastAsia="Malgun Gothic" w:hAnsiTheme="minorHAnsi" w:cstheme="minorHAnsi"/>
          <w:spacing w:val="28"/>
          <w:sz w:val="23"/>
        </w:rPr>
        <w:t xml:space="preserve"> </w:t>
      </w:r>
      <w:r w:rsidR="009F623B" w:rsidRPr="005340D2">
        <w:rPr>
          <w:rFonts w:asciiTheme="minorHAnsi" w:eastAsia="Malgun Gothic" w:hAnsiTheme="minorHAnsi" w:cstheme="minorHAnsi"/>
          <w:sz w:val="23"/>
        </w:rPr>
        <w:t>contrato</w:t>
      </w:r>
      <w:r w:rsidR="009F623B" w:rsidRPr="005340D2">
        <w:rPr>
          <w:rFonts w:asciiTheme="minorHAnsi" w:eastAsia="Malgun Gothic" w:hAnsiTheme="minorHAnsi" w:cstheme="minorHAnsi"/>
          <w:spacing w:val="30"/>
          <w:sz w:val="23"/>
        </w:rPr>
        <w:t xml:space="preserve"> </w:t>
      </w:r>
      <w:r w:rsidR="009F623B" w:rsidRPr="005340D2">
        <w:rPr>
          <w:rFonts w:asciiTheme="minorHAnsi" w:eastAsia="Malgun Gothic" w:hAnsiTheme="minorHAnsi" w:cstheme="minorHAnsi"/>
          <w:sz w:val="23"/>
        </w:rPr>
        <w:t>no</w:t>
      </w:r>
      <w:r w:rsidR="009F623B" w:rsidRPr="005340D2">
        <w:rPr>
          <w:rFonts w:asciiTheme="minorHAnsi" w:eastAsia="Malgun Gothic" w:hAnsiTheme="minorHAnsi" w:cstheme="minorHAnsi"/>
          <w:spacing w:val="30"/>
          <w:sz w:val="23"/>
        </w:rPr>
        <w:t xml:space="preserve"> </w:t>
      </w:r>
      <w:r w:rsidR="009F623B" w:rsidRPr="005340D2">
        <w:rPr>
          <w:rFonts w:asciiTheme="minorHAnsi" w:eastAsia="Malgun Gothic" w:hAnsiTheme="minorHAnsi" w:cstheme="minorHAnsi"/>
          <w:sz w:val="23"/>
        </w:rPr>
        <w:t>prazo</w:t>
      </w:r>
      <w:r w:rsidR="009F623B" w:rsidRPr="005340D2">
        <w:rPr>
          <w:rFonts w:asciiTheme="minorHAnsi" w:eastAsia="Malgun Gothic" w:hAnsiTheme="minorHAnsi" w:cstheme="minorHAnsi"/>
          <w:spacing w:val="29"/>
          <w:sz w:val="23"/>
        </w:rPr>
        <w:t xml:space="preserve"> </w:t>
      </w:r>
      <w:r w:rsidR="009F623B" w:rsidRPr="005340D2">
        <w:rPr>
          <w:rFonts w:asciiTheme="minorHAnsi" w:eastAsia="Malgun Gothic" w:hAnsiTheme="minorHAnsi" w:cstheme="minorHAnsi"/>
          <w:sz w:val="23"/>
        </w:rPr>
        <w:t>de</w:t>
      </w:r>
      <w:r w:rsidR="009F623B" w:rsidRPr="005340D2">
        <w:rPr>
          <w:rFonts w:asciiTheme="minorHAnsi" w:eastAsia="Malgun Gothic" w:hAnsiTheme="minorHAnsi" w:cstheme="minorHAnsi"/>
          <w:spacing w:val="31"/>
          <w:sz w:val="23"/>
        </w:rPr>
        <w:t xml:space="preserve"> </w:t>
      </w:r>
      <w:r w:rsidR="009F623B" w:rsidRPr="005340D2">
        <w:rPr>
          <w:rFonts w:asciiTheme="minorHAnsi" w:eastAsia="Malgun Gothic" w:hAnsiTheme="minorHAnsi" w:cstheme="minorHAnsi"/>
          <w:sz w:val="23"/>
        </w:rPr>
        <w:t>05</w:t>
      </w:r>
      <w:r w:rsidR="009F623B" w:rsidRPr="005340D2">
        <w:rPr>
          <w:rFonts w:asciiTheme="minorHAnsi" w:eastAsia="Malgun Gothic" w:hAnsiTheme="minorHAnsi" w:cstheme="minorHAnsi"/>
          <w:spacing w:val="28"/>
          <w:sz w:val="23"/>
        </w:rPr>
        <w:t xml:space="preserve"> </w:t>
      </w:r>
      <w:r w:rsidR="009F623B" w:rsidRPr="005340D2">
        <w:rPr>
          <w:rFonts w:asciiTheme="minorHAnsi" w:eastAsia="Malgun Gothic" w:hAnsiTheme="minorHAnsi" w:cstheme="minorHAnsi"/>
          <w:sz w:val="23"/>
        </w:rPr>
        <w:t>(cinco)</w:t>
      </w:r>
      <w:r w:rsidR="009F623B" w:rsidRPr="005340D2">
        <w:rPr>
          <w:rFonts w:asciiTheme="minorHAnsi" w:eastAsia="Malgun Gothic" w:hAnsiTheme="minorHAnsi" w:cstheme="minorHAnsi"/>
          <w:spacing w:val="-61"/>
          <w:sz w:val="23"/>
        </w:rPr>
        <w:t xml:space="preserve"> </w:t>
      </w:r>
      <w:r w:rsidR="00B77423">
        <w:rPr>
          <w:rFonts w:asciiTheme="minorHAnsi" w:eastAsia="Malgun Gothic" w:hAnsiTheme="minorHAnsi" w:cstheme="minorHAnsi"/>
          <w:spacing w:val="-61"/>
          <w:sz w:val="23"/>
        </w:rPr>
        <w:t xml:space="preserve"> </w:t>
      </w:r>
      <w:r w:rsidR="00B77423">
        <w:rPr>
          <w:rFonts w:asciiTheme="minorHAnsi" w:eastAsia="Malgun Gothic" w:hAnsiTheme="minorHAnsi" w:cstheme="minorHAnsi"/>
          <w:sz w:val="23"/>
        </w:rPr>
        <w:t xml:space="preserve"> d</w:t>
      </w:r>
      <w:r w:rsidR="009F623B" w:rsidRPr="005340D2">
        <w:rPr>
          <w:rFonts w:asciiTheme="minorHAnsi" w:eastAsia="Malgun Gothic" w:hAnsiTheme="minorHAnsi" w:cstheme="minorHAnsi"/>
          <w:sz w:val="23"/>
        </w:rPr>
        <w:t>ias</w:t>
      </w:r>
      <w:r w:rsidR="009F623B" w:rsidRPr="005340D2">
        <w:rPr>
          <w:rFonts w:asciiTheme="minorHAnsi" w:eastAsia="Malgun Gothic" w:hAnsiTheme="minorHAnsi" w:cstheme="minorHAnsi"/>
          <w:spacing w:val="-1"/>
          <w:sz w:val="23"/>
        </w:rPr>
        <w:t xml:space="preserve"> </w:t>
      </w:r>
      <w:r w:rsidR="009F623B" w:rsidRPr="005340D2">
        <w:rPr>
          <w:rFonts w:asciiTheme="minorHAnsi" w:eastAsia="Malgun Gothic" w:hAnsiTheme="minorHAnsi" w:cstheme="minorHAnsi"/>
          <w:sz w:val="23"/>
        </w:rPr>
        <w:t>úteis, a</w:t>
      </w:r>
      <w:r w:rsidR="009F623B" w:rsidRPr="005340D2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5340D2">
        <w:rPr>
          <w:rFonts w:asciiTheme="minorHAnsi" w:eastAsia="Malgun Gothic" w:hAnsiTheme="minorHAnsi" w:cstheme="minorHAnsi"/>
          <w:sz w:val="23"/>
        </w:rPr>
        <w:t>contar do</w:t>
      </w:r>
      <w:r w:rsidR="009F623B" w:rsidRPr="005340D2">
        <w:rPr>
          <w:rFonts w:asciiTheme="minorHAnsi" w:eastAsia="Malgun Gothic" w:hAnsiTheme="minorHAnsi" w:cstheme="minorHAnsi"/>
          <w:spacing w:val="-3"/>
          <w:sz w:val="23"/>
        </w:rPr>
        <w:t xml:space="preserve"> </w:t>
      </w:r>
      <w:r w:rsidR="009F623B" w:rsidRPr="005340D2">
        <w:rPr>
          <w:rFonts w:asciiTheme="minorHAnsi" w:eastAsia="Malgun Gothic" w:hAnsiTheme="minorHAnsi" w:cstheme="minorHAnsi"/>
          <w:sz w:val="23"/>
        </w:rPr>
        <w:t>dia</w:t>
      </w:r>
      <w:r w:rsidR="009F623B" w:rsidRPr="005340D2">
        <w:rPr>
          <w:rFonts w:asciiTheme="minorHAnsi" w:eastAsia="Malgun Gothic" w:hAnsiTheme="minorHAnsi" w:cstheme="minorHAnsi"/>
          <w:spacing w:val="-2"/>
          <w:sz w:val="23"/>
        </w:rPr>
        <w:t xml:space="preserve"> </w:t>
      </w:r>
      <w:r w:rsidR="009F623B" w:rsidRPr="005340D2">
        <w:rPr>
          <w:rFonts w:asciiTheme="minorHAnsi" w:eastAsia="Malgun Gothic" w:hAnsiTheme="minorHAnsi" w:cstheme="minorHAnsi"/>
          <w:sz w:val="23"/>
        </w:rPr>
        <w:t>seguinte ao</w:t>
      </w:r>
      <w:r w:rsidR="009F623B" w:rsidRPr="005340D2">
        <w:rPr>
          <w:rFonts w:asciiTheme="minorHAnsi" w:eastAsia="Malgun Gothic" w:hAnsiTheme="minorHAnsi" w:cstheme="minorHAnsi"/>
          <w:spacing w:val="-2"/>
          <w:sz w:val="23"/>
        </w:rPr>
        <w:t xml:space="preserve"> </w:t>
      </w:r>
      <w:r w:rsidR="009F623B" w:rsidRPr="005340D2">
        <w:rPr>
          <w:rFonts w:asciiTheme="minorHAnsi" w:eastAsia="Malgun Gothic" w:hAnsiTheme="minorHAnsi" w:cstheme="minorHAnsi"/>
          <w:sz w:val="23"/>
        </w:rPr>
        <w:t>recebimento da</w:t>
      </w:r>
      <w:r w:rsidR="009F623B" w:rsidRPr="005340D2">
        <w:rPr>
          <w:rFonts w:asciiTheme="minorHAnsi" w:eastAsia="Malgun Gothic" w:hAnsiTheme="minorHAnsi" w:cstheme="minorHAnsi"/>
          <w:spacing w:val="-3"/>
          <w:sz w:val="23"/>
        </w:rPr>
        <w:t xml:space="preserve"> </w:t>
      </w:r>
      <w:r w:rsidR="009F623B" w:rsidRPr="005340D2">
        <w:rPr>
          <w:rFonts w:asciiTheme="minorHAnsi" w:eastAsia="Malgun Gothic" w:hAnsiTheme="minorHAnsi" w:cstheme="minorHAnsi"/>
          <w:sz w:val="23"/>
        </w:rPr>
        <w:t>convocação expressa</w:t>
      </w:r>
      <w:r w:rsidR="009F623B" w:rsidRPr="005340D2">
        <w:rPr>
          <w:rFonts w:asciiTheme="minorHAnsi" w:eastAsia="Malgun Gothic" w:hAnsiTheme="minorHAnsi" w:cstheme="minorHAnsi"/>
          <w:spacing w:val="-2"/>
          <w:sz w:val="23"/>
        </w:rPr>
        <w:t xml:space="preserve"> </w:t>
      </w:r>
      <w:r w:rsidR="009F623B" w:rsidRPr="005340D2">
        <w:rPr>
          <w:rFonts w:asciiTheme="minorHAnsi" w:eastAsia="Malgun Gothic" w:hAnsiTheme="minorHAnsi" w:cstheme="minorHAnsi"/>
          <w:sz w:val="23"/>
        </w:rPr>
        <w:t>e formal.</w:t>
      </w:r>
    </w:p>
    <w:p w14:paraId="0DA69CE2" w14:textId="0003B903" w:rsidR="009F623B" w:rsidRDefault="005340D2" w:rsidP="009F623B">
      <w:pPr>
        <w:jc w:val="both"/>
        <w:rPr>
          <w:rFonts w:asciiTheme="minorHAnsi" w:eastAsia="Malgun Gothic" w:hAnsiTheme="minorHAnsi" w:cstheme="minorHAnsi"/>
          <w:color w:val="333333"/>
          <w:sz w:val="23"/>
        </w:rPr>
      </w:pPr>
      <w:r w:rsidRPr="005340D2">
        <w:rPr>
          <w:rFonts w:asciiTheme="minorHAnsi" w:eastAsia="Malgun Gothic" w:hAnsiTheme="minorHAnsi" w:cstheme="minorHAnsi"/>
          <w:b/>
          <w:bCs/>
          <w:sz w:val="23"/>
        </w:rPr>
        <w:t>4.2</w:t>
      </w:r>
      <w:r>
        <w:rPr>
          <w:rFonts w:asciiTheme="minorHAnsi" w:eastAsia="Malgun Gothic" w:hAnsiTheme="minorHAnsi" w:cstheme="minorHAnsi"/>
          <w:b/>
          <w:bCs/>
          <w:sz w:val="23"/>
        </w:rPr>
        <w:t>.</w:t>
      </w:r>
      <w:r>
        <w:rPr>
          <w:rFonts w:asciiTheme="minorHAnsi" w:eastAsia="Malgun Gothic" w:hAnsiTheme="minorHAnsi" w:cstheme="minorHAnsi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 xml:space="preserve">O </w:t>
      </w:r>
      <w:r w:rsidR="00146187">
        <w:rPr>
          <w:rFonts w:asciiTheme="minorHAnsi" w:eastAsia="Malgun Gothic" w:hAnsiTheme="minorHAnsi" w:cstheme="minorHAnsi"/>
          <w:sz w:val="23"/>
        </w:rPr>
        <w:t>contrato terá</w:t>
      </w:r>
      <w:r w:rsidR="009F623B" w:rsidRPr="009F623B">
        <w:rPr>
          <w:rFonts w:asciiTheme="minorHAnsi" w:eastAsia="Malgun Gothic" w:hAnsiTheme="minorHAnsi" w:cstheme="minorHAnsi"/>
          <w:sz w:val="23"/>
        </w:rPr>
        <w:t xml:space="preserve"> validade </w:t>
      </w:r>
      <w:r w:rsidR="00146187">
        <w:rPr>
          <w:rFonts w:asciiTheme="minorHAnsi" w:eastAsia="Malgun Gothic" w:hAnsiTheme="minorHAnsi" w:cstheme="minorHAnsi"/>
          <w:sz w:val="23"/>
        </w:rPr>
        <w:t xml:space="preserve">a partir de sua assinatura até dia </w:t>
      </w:r>
      <w:r w:rsidR="000334E8">
        <w:rPr>
          <w:rFonts w:asciiTheme="minorHAnsi" w:eastAsia="Malgun Gothic" w:hAnsiTheme="minorHAnsi" w:cstheme="minorHAnsi"/>
          <w:sz w:val="23"/>
        </w:rPr>
        <w:t>....</w:t>
      </w:r>
      <w:r w:rsidR="00146187">
        <w:rPr>
          <w:rFonts w:asciiTheme="minorHAnsi" w:eastAsia="Malgun Gothic" w:hAnsiTheme="minorHAnsi" w:cstheme="minorHAnsi"/>
          <w:sz w:val="23"/>
        </w:rPr>
        <w:t>/</w:t>
      </w:r>
      <w:r w:rsidR="000334E8">
        <w:rPr>
          <w:rFonts w:asciiTheme="minorHAnsi" w:eastAsia="Malgun Gothic" w:hAnsiTheme="minorHAnsi" w:cstheme="minorHAnsi"/>
          <w:sz w:val="23"/>
        </w:rPr>
        <w:t>....</w:t>
      </w:r>
      <w:r w:rsidR="00146187">
        <w:rPr>
          <w:rFonts w:asciiTheme="minorHAnsi" w:eastAsia="Malgun Gothic" w:hAnsiTheme="minorHAnsi" w:cstheme="minorHAnsi"/>
          <w:sz w:val="23"/>
        </w:rPr>
        <w:t>/202</w:t>
      </w:r>
      <w:r w:rsidR="000334E8">
        <w:rPr>
          <w:rFonts w:asciiTheme="minorHAnsi" w:eastAsia="Malgun Gothic" w:hAnsiTheme="minorHAnsi" w:cstheme="minorHAnsi"/>
          <w:sz w:val="23"/>
        </w:rPr>
        <w:t xml:space="preserve">....., podendo ser prorrogado </w:t>
      </w:r>
      <w:r w:rsidR="000334E8">
        <w:rPr>
          <w:rFonts w:asciiTheme="minorHAnsi" w:eastAsia="Malgun Gothic" w:hAnsiTheme="minorHAnsi" w:cstheme="minorHAnsi"/>
          <w:sz w:val="23"/>
        </w:rPr>
        <w:lastRenderedPageBreak/>
        <w:t>por igual período nos termos da Lei Fedetral 14.133/2021.</w:t>
      </w:r>
    </w:p>
    <w:p w14:paraId="4BDD4AB0" w14:textId="7B18D932" w:rsidR="009F623B" w:rsidRPr="00B77423" w:rsidRDefault="005340D2" w:rsidP="009F623B">
      <w:pPr>
        <w:jc w:val="both"/>
        <w:rPr>
          <w:rFonts w:asciiTheme="minorHAnsi" w:eastAsia="Malgun Gothic" w:hAnsiTheme="minorHAnsi" w:cstheme="minorHAnsi"/>
        </w:rPr>
      </w:pPr>
      <w:r w:rsidRPr="005340D2">
        <w:rPr>
          <w:rFonts w:asciiTheme="minorHAnsi" w:eastAsia="Malgun Gothic" w:hAnsiTheme="minorHAnsi" w:cstheme="minorHAnsi"/>
          <w:b/>
          <w:bCs/>
          <w:sz w:val="23"/>
        </w:rPr>
        <w:t>4.3</w:t>
      </w:r>
      <w:r>
        <w:rPr>
          <w:rFonts w:asciiTheme="minorHAnsi" w:eastAsia="Malgun Gothic" w:hAnsiTheme="minorHAnsi" w:cstheme="minorHAnsi"/>
          <w:b/>
          <w:bCs/>
          <w:sz w:val="23"/>
        </w:rPr>
        <w:t>.</w:t>
      </w:r>
      <w:r>
        <w:rPr>
          <w:rFonts w:asciiTheme="minorHAnsi" w:eastAsia="Malgun Gothic" w:hAnsiTheme="minorHAnsi" w:cstheme="minorHAnsi"/>
          <w:sz w:val="23"/>
        </w:rPr>
        <w:t xml:space="preserve"> </w:t>
      </w:r>
      <w:r w:rsidR="009F623B" w:rsidRPr="00B77423">
        <w:rPr>
          <w:rFonts w:asciiTheme="minorHAnsi" w:eastAsia="Malgun Gothic" w:hAnsiTheme="minorHAnsi" w:cstheme="minorHAnsi"/>
        </w:rPr>
        <w:t>Os produtos alimentícios deverão ser entregues, no Centro Administrativo II – Setor de Alimentação e Nutrição, localizado na Rua Alfredo Eitelwein, nº 2033, centro de Ernestina-RS, de forma parcelada, conforme</w:t>
      </w:r>
      <w:r w:rsidR="009F623B" w:rsidRPr="00B77423">
        <w:rPr>
          <w:rFonts w:asciiTheme="minorHAnsi" w:eastAsia="Malgun Gothic" w:hAnsiTheme="minorHAnsi" w:cstheme="minorHAnsi"/>
          <w:spacing w:val="1"/>
        </w:rPr>
        <w:t xml:space="preserve"> </w:t>
      </w:r>
      <w:r w:rsidR="009F623B" w:rsidRPr="00B77423">
        <w:rPr>
          <w:rFonts w:asciiTheme="minorHAnsi" w:eastAsia="Malgun Gothic" w:hAnsiTheme="minorHAnsi" w:cstheme="minorHAnsi"/>
        </w:rPr>
        <w:t>quantidades solicitada, no horário das 08h às 11h e das 13h às 14h.</w:t>
      </w:r>
    </w:p>
    <w:p w14:paraId="2A202C1C" w14:textId="0DD21F53" w:rsidR="009F623B" w:rsidRPr="00B77423" w:rsidRDefault="005340D2" w:rsidP="009F623B">
      <w:pPr>
        <w:jc w:val="both"/>
        <w:rPr>
          <w:rFonts w:asciiTheme="minorHAnsi" w:eastAsia="Malgun Gothic" w:hAnsiTheme="minorHAnsi" w:cstheme="minorHAnsi"/>
        </w:rPr>
      </w:pPr>
      <w:r w:rsidRPr="00B77423">
        <w:rPr>
          <w:rFonts w:asciiTheme="minorHAnsi" w:eastAsia="Malgun Gothic" w:hAnsiTheme="minorHAnsi" w:cstheme="minorHAnsi"/>
          <w:b/>
          <w:bCs/>
        </w:rPr>
        <w:t>4.4.</w:t>
      </w:r>
      <w:r w:rsidRPr="00B77423">
        <w:rPr>
          <w:rFonts w:asciiTheme="minorHAnsi" w:eastAsia="Malgun Gothic" w:hAnsiTheme="minorHAnsi" w:cstheme="minorHAnsi"/>
        </w:rPr>
        <w:t xml:space="preserve"> </w:t>
      </w:r>
      <w:r w:rsidR="009F623B" w:rsidRPr="00B77423">
        <w:rPr>
          <w:rFonts w:asciiTheme="minorHAnsi" w:eastAsia="Malgun Gothic" w:hAnsiTheme="minorHAnsi" w:cstheme="minorHAnsi"/>
        </w:rPr>
        <w:t xml:space="preserve">O prazo de entrega será de até </w:t>
      </w:r>
      <w:r w:rsidR="009F623B" w:rsidRPr="00B77423">
        <w:rPr>
          <w:rFonts w:asciiTheme="minorHAnsi" w:eastAsia="Malgun Gothic" w:hAnsiTheme="minorHAnsi" w:cstheme="minorHAnsi"/>
          <w:b/>
        </w:rPr>
        <w:t>0</w:t>
      </w:r>
      <w:r w:rsidR="006C2923">
        <w:rPr>
          <w:rFonts w:asciiTheme="minorHAnsi" w:eastAsia="Malgun Gothic" w:hAnsiTheme="minorHAnsi" w:cstheme="minorHAnsi"/>
          <w:b/>
        </w:rPr>
        <w:t xml:space="preserve">5 </w:t>
      </w:r>
      <w:r w:rsidR="009F623B" w:rsidRPr="00B77423">
        <w:rPr>
          <w:rFonts w:asciiTheme="minorHAnsi" w:eastAsia="Malgun Gothic" w:hAnsiTheme="minorHAnsi" w:cstheme="minorHAnsi"/>
          <w:b/>
        </w:rPr>
        <w:t>(</w:t>
      </w:r>
      <w:r w:rsidR="006C2923">
        <w:rPr>
          <w:rFonts w:asciiTheme="minorHAnsi" w:eastAsia="Malgun Gothic" w:hAnsiTheme="minorHAnsi" w:cstheme="minorHAnsi"/>
          <w:b/>
        </w:rPr>
        <w:t>cinco</w:t>
      </w:r>
      <w:r w:rsidR="009F623B" w:rsidRPr="00B77423">
        <w:rPr>
          <w:rFonts w:asciiTheme="minorHAnsi" w:eastAsia="Malgun Gothic" w:hAnsiTheme="minorHAnsi" w:cstheme="minorHAnsi"/>
          <w:b/>
        </w:rPr>
        <w:t>) dias úteis</w:t>
      </w:r>
      <w:r w:rsidR="009F623B" w:rsidRPr="00B77423">
        <w:rPr>
          <w:rFonts w:asciiTheme="minorHAnsi" w:eastAsia="Malgun Gothic" w:hAnsiTheme="minorHAnsi" w:cstheme="minorHAnsi"/>
        </w:rPr>
        <w:t>, a contar do recebimento da</w:t>
      </w:r>
      <w:r w:rsidR="009F623B" w:rsidRPr="00B77423">
        <w:rPr>
          <w:rFonts w:asciiTheme="minorHAnsi" w:eastAsia="Malgun Gothic" w:hAnsiTheme="minorHAnsi" w:cstheme="minorHAnsi"/>
          <w:spacing w:val="1"/>
        </w:rPr>
        <w:t xml:space="preserve"> </w:t>
      </w:r>
      <w:r w:rsidR="009F623B" w:rsidRPr="00B77423">
        <w:rPr>
          <w:rFonts w:asciiTheme="minorHAnsi" w:eastAsia="Malgun Gothic" w:hAnsiTheme="minorHAnsi" w:cstheme="minorHAnsi"/>
        </w:rPr>
        <w:t>NOTA</w:t>
      </w:r>
      <w:r w:rsidR="009F623B" w:rsidRPr="00B77423">
        <w:rPr>
          <w:rFonts w:asciiTheme="minorHAnsi" w:eastAsia="Malgun Gothic" w:hAnsiTheme="minorHAnsi" w:cstheme="minorHAnsi"/>
          <w:spacing w:val="1"/>
        </w:rPr>
        <w:t xml:space="preserve"> </w:t>
      </w:r>
      <w:r w:rsidR="009F623B" w:rsidRPr="00B77423">
        <w:rPr>
          <w:rFonts w:asciiTheme="minorHAnsi" w:eastAsia="Malgun Gothic" w:hAnsiTheme="minorHAnsi" w:cstheme="minorHAnsi"/>
        </w:rPr>
        <w:t>DE</w:t>
      </w:r>
      <w:r w:rsidR="009F623B" w:rsidRPr="00B77423">
        <w:rPr>
          <w:rFonts w:asciiTheme="minorHAnsi" w:eastAsia="Malgun Gothic" w:hAnsiTheme="minorHAnsi" w:cstheme="minorHAnsi"/>
          <w:spacing w:val="1"/>
        </w:rPr>
        <w:t xml:space="preserve"> </w:t>
      </w:r>
      <w:r w:rsidR="009F623B" w:rsidRPr="00B77423">
        <w:rPr>
          <w:rFonts w:asciiTheme="minorHAnsi" w:eastAsia="Malgun Gothic" w:hAnsiTheme="minorHAnsi" w:cstheme="minorHAnsi"/>
        </w:rPr>
        <w:t>EMPENHO,</w:t>
      </w:r>
      <w:r w:rsidR="009F623B" w:rsidRPr="00B77423">
        <w:rPr>
          <w:rFonts w:asciiTheme="minorHAnsi" w:eastAsia="Malgun Gothic" w:hAnsiTheme="minorHAnsi" w:cstheme="minorHAnsi"/>
          <w:spacing w:val="1"/>
        </w:rPr>
        <w:t xml:space="preserve"> </w:t>
      </w:r>
      <w:r w:rsidR="009F623B" w:rsidRPr="00B77423">
        <w:rPr>
          <w:rFonts w:asciiTheme="minorHAnsi" w:eastAsia="Malgun Gothic" w:hAnsiTheme="minorHAnsi" w:cstheme="minorHAnsi"/>
        </w:rPr>
        <w:t>no</w:t>
      </w:r>
      <w:r w:rsidR="009F623B" w:rsidRPr="00B77423">
        <w:rPr>
          <w:rFonts w:asciiTheme="minorHAnsi" w:eastAsia="Malgun Gothic" w:hAnsiTheme="minorHAnsi" w:cstheme="minorHAnsi"/>
          <w:spacing w:val="1"/>
        </w:rPr>
        <w:t xml:space="preserve"> </w:t>
      </w:r>
      <w:r w:rsidR="009F623B" w:rsidRPr="00B77423">
        <w:rPr>
          <w:rFonts w:asciiTheme="minorHAnsi" w:eastAsia="Malgun Gothic" w:hAnsiTheme="minorHAnsi" w:cstheme="minorHAnsi"/>
        </w:rPr>
        <w:t>local</w:t>
      </w:r>
      <w:r w:rsidR="009F623B" w:rsidRPr="00B77423">
        <w:rPr>
          <w:rFonts w:asciiTheme="minorHAnsi" w:eastAsia="Malgun Gothic" w:hAnsiTheme="minorHAnsi" w:cstheme="minorHAnsi"/>
          <w:spacing w:val="1"/>
        </w:rPr>
        <w:t xml:space="preserve"> </w:t>
      </w:r>
      <w:r w:rsidR="009F623B" w:rsidRPr="00B77423">
        <w:rPr>
          <w:rFonts w:asciiTheme="minorHAnsi" w:eastAsia="Malgun Gothic" w:hAnsiTheme="minorHAnsi" w:cstheme="minorHAnsi"/>
        </w:rPr>
        <w:t>especificado</w:t>
      </w:r>
      <w:r w:rsidR="009F623B" w:rsidRPr="00B77423">
        <w:rPr>
          <w:rFonts w:asciiTheme="minorHAnsi" w:eastAsia="Malgun Gothic" w:hAnsiTheme="minorHAnsi" w:cstheme="minorHAnsi"/>
          <w:spacing w:val="1"/>
        </w:rPr>
        <w:t xml:space="preserve"> </w:t>
      </w:r>
      <w:r w:rsidR="009F623B" w:rsidRPr="00B77423">
        <w:rPr>
          <w:rFonts w:asciiTheme="minorHAnsi" w:eastAsia="Malgun Gothic" w:hAnsiTheme="minorHAnsi" w:cstheme="minorHAnsi"/>
        </w:rPr>
        <w:t>na</w:t>
      </w:r>
      <w:r w:rsidR="009F623B" w:rsidRPr="00B77423">
        <w:rPr>
          <w:rFonts w:asciiTheme="minorHAnsi" w:eastAsia="Malgun Gothic" w:hAnsiTheme="minorHAnsi" w:cstheme="minorHAnsi"/>
          <w:spacing w:val="1"/>
        </w:rPr>
        <w:t xml:space="preserve"> </w:t>
      </w:r>
      <w:r w:rsidR="009F623B" w:rsidRPr="00B77423">
        <w:rPr>
          <w:rFonts w:asciiTheme="minorHAnsi" w:eastAsia="Malgun Gothic" w:hAnsiTheme="minorHAnsi" w:cstheme="minorHAnsi"/>
        </w:rPr>
        <w:t>mesma,</w:t>
      </w:r>
      <w:r w:rsidR="009F623B" w:rsidRPr="00B77423">
        <w:rPr>
          <w:rFonts w:asciiTheme="minorHAnsi" w:eastAsia="Malgun Gothic" w:hAnsiTheme="minorHAnsi" w:cstheme="minorHAnsi"/>
          <w:spacing w:val="1"/>
        </w:rPr>
        <w:t xml:space="preserve"> </w:t>
      </w:r>
      <w:r w:rsidR="009F623B" w:rsidRPr="00B77423">
        <w:rPr>
          <w:rFonts w:asciiTheme="minorHAnsi" w:eastAsia="Malgun Gothic" w:hAnsiTheme="minorHAnsi" w:cstheme="minorHAnsi"/>
        </w:rPr>
        <w:t>sem</w:t>
      </w:r>
      <w:r w:rsidR="009F623B" w:rsidRPr="00B77423">
        <w:rPr>
          <w:rFonts w:asciiTheme="minorHAnsi" w:eastAsia="Malgun Gothic" w:hAnsiTheme="minorHAnsi" w:cstheme="minorHAnsi"/>
          <w:spacing w:val="1"/>
        </w:rPr>
        <w:t xml:space="preserve"> </w:t>
      </w:r>
      <w:r w:rsidR="009F623B" w:rsidRPr="00B77423">
        <w:rPr>
          <w:rFonts w:asciiTheme="minorHAnsi" w:eastAsia="Malgun Gothic" w:hAnsiTheme="minorHAnsi" w:cstheme="minorHAnsi"/>
        </w:rPr>
        <w:t>custos</w:t>
      </w:r>
      <w:r w:rsidR="009F623B" w:rsidRPr="00B77423">
        <w:rPr>
          <w:rFonts w:asciiTheme="minorHAnsi" w:eastAsia="Malgun Gothic" w:hAnsiTheme="minorHAnsi" w:cstheme="minorHAnsi"/>
          <w:spacing w:val="1"/>
        </w:rPr>
        <w:t xml:space="preserve"> </w:t>
      </w:r>
      <w:r w:rsidR="009F623B" w:rsidRPr="00B77423">
        <w:rPr>
          <w:rFonts w:asciiTheme="minorHAnsi" w:eastAsia="Malgun Gothic" w:hAnsiTheme="minorHAnsi" w:cstheme="minorHAnsi"/>
        </w:rPr>
        <w:t>adicionais.</w:t>
      </w:r>
      <w:r w:rsidR="009F623B" w:rsidRPr="00B77423">
        <w:rPr>
          <w:rFonts w:asciiTheme="minorHAnsi" w:eastAsia="Malgun Gothic" w:hAnsiTheme="minorHAnsi" w:cstheme="minorHAnsi"/>
          <w:spacing w:val="1"/>
        </w:rPr>
        <w:t xml:space="preserve"> </w:t>
      </w:r>
      <w:r w:rsidR="009F623B" w:rsidRPr="00B77423">
        <w:rPr>
          <w:rFonts w:asciiTheme="minorHAnsi" w:eastAsia="Malgun Gothic" w:hAnsiTheme="minorHAnsi" w:cstheme="minorHAnsi"/>
        </w:rPr>
        <w:t>O</w:t>
      </w:r>
      <w:r w:rsidR="009F623B" w:rsidRPr="00B77423">
        <w:rPr>
          <w:rFonts w:asciiTheme="minorHAnsi" w:eastAsia="Malgun Gothic" w:hAnsiTheme="minorHAnsi" w:cstheme="minorHAnsi"/>
          <w:spacing w:val="-61"/>
        </w:rPr>
        <w:t xml:space="preserve">  </w:t>
      </w:r>
      <w:r w:rsidR="009F623B" w:rsidRPr="00B77423">
        <w:rPr>
          <w:rFonts w:asciiTheme="minorHAnsi" w:eastAsia="Malgun Gothic" w:hAnsiTheme="minorHAnsi" w:cstheme="minorHAnsi"/>
        </w:rPr>
        <w:t xml:space="preserve"> servidor autorizado, que receber o objeto, conferirá a quantidade, após o </w:t>
      </w:r>
      <w:r w:rsidR="009F623B" w:rsidRPr="00B77423">
        <w:rPr>
          <w:rFonts w:asciiTheme="minorHAnsi" w:eastAsia="Malgun Gothic" w:hAnsiTheme="minorHAnsi" w:cstheme="minorHAnsi"/>
          <w:spacing w:val="-61"/>
        </w:rPr>
        <w:t xml:space="preserve"> </w:t>
      </w:r>
      <w:r w:rsidR="009F623B" w:rsidRPr="00B77423">
        <w:rPr>
          <w:rFonts w:asciiTheme="minorHAnsi" w:eastAsia="Malgun Gothic" w:hAnsiTheme="minorHAnsi" w:cstheme="minorHAnsi"/>
        </w:rPr>
        <w:t>que</w:t>
      </w:r>
      <w:r w:rsidR="009F623B" w:rsidRPr="00B77423">
        <w:rPr>
          <w:rFonts w:asciiTheme="minorHAnsi" w:eastAsia="Malgun Gothic" w:hAnsiTheme="minorHAnsi" w:cstheme="minorHAnsi"/>
          <w:spacing w:val="-1"/>
        </w:rPr>
        <w:t xml:space="preserve"> </w:t>
      </w:r>
      <w:r w:rsidR="009F623B" w:rsidRPr="00B77423">
        <w:rPr>
          <w:rFonts w:asciiTheme="minorHAnsi" w:eastAsia="Malgun Gothic" w:hAnsiTheme="minorHAnsi" w:cstheme="minorHAnsi"/>
        </w:rPr>
        <w:t>assinará</w:t>
      </w:r>
      <w:r w:rsidR="009F623B" w:rsidRPr="00B77423">
        <w:rPr>
          <w:rFonts w:asciiTheme="minorHAnsi" w:eastAsia="Malgun Gothic" w:hAnsiTheme="minorHAnsi" w:cstheme="minorHAnsi"/>
          <w:spacing w:val="-2"/>
        </w:rPr>
        <w:t xml:space="preserve"> </w:t>
      </w:r>
      <w:r w:rsidR="009F623B" w:rsidRPr="00B77423">
        <w:rPr>
          <w:rFonts w:asciiTheme="minorHAnsi" w:eastAsia="Malgun Gothic" w:hAnsiTheme="minorHAnsi" w:cstheme="minorHAnsi"/>
        </w:rPr>
        <w:t>o comprovante de</w:t>
      </w:r>
      <w:r w:rsidR="009F623B" w:rsidRPr="00B77423">
        <w:rPr>
          <w:rFonts w:asciiTheme="minorHAnsi" w:eastAsia="Malgun Gothic" w:hAnsiTheme="minorHAnsi" w:cstheme="minorHAnsi"/>
          <w:spacing w:val="-2"/>
        </w:rPr>
        <w:t xml:space="preserve"> </w:t>
      </w:r>
      <w:r w:rsidR="009F623B" w:rsidRPr="00B77423">
        <w:rPr>
          <w:rFonts w:asciiTheme="minorHAnsi" w:eastAsia="Malgun Gothic" w:hAnsiTheme="minorHAnsi" w:cstheme="minorHAnsi"/>
        </w:rPr>
        <w:t>recebimento</w:t>
      </w:r>
      <w:r w:rsidR="009F623B" w:rsidRPr="00B77423">
        <w:rPr>
          <w:rFonts w:asciiTheme="minorHAnsi" w:eastAsia="Malgun Gothic" w:hAnsiTheme="minorHAnsi" w:cstheme="minorHAnsi"/>
          <w:spacing w:val="1"/>
        </w:rPr>
        <w:t xml:space="preserve"> </w:t>
      </w:r>
      <w:r w:rsidR="009F623B" w:rsidRPr="00B77423">
        <w:rPr>
          <w:rFonts w:asciiTheme="minorHAnsi" w:eastAsia="Malgun Gothic" w:hAnsiTheme="minorHAnsi" w:cstheme="minorHAnsi"/>
        </w:rPr>
        <w:t>da</w:t>
      </w:r>
      <w:r w:rsidR="009F623B" w:rsidRPr="00B77423">
        <w:rPr>
          <w:rFonts w:asciiTheme="minorHAnsi" w:eastAsia="Malgun Gothic" w:hAnsiTheme="minorHAnsi" w:cstheme="minorHAnsi"/>
          <w:spacing w:val="-4"/>
        </w:rPr>
        <w:t xml:space="preserve"> </w:t>
      </w:r>
      <w:r w:rsidR="009F623B" w:rsidRPr="00B77423">
        <w:rPr>
          <w:rFonts w:asciiTheme="minorHAnsi" w:eastAsia="Malgun Gothic" w:hAnsiTheme="minorHAnsi" w:cstheme="minorHAnsi"/>
        </w:rPr>
        <w:t>mercadoria</w:t>
      </w:r>
      <w:r w:rsidR="009F623B" w:rsidRPr="00B77423">
        <w:rPr>
          <w:rFonts w:asciiTheme="minorHAnsi" w:eastAsia="Malgun Gothic" w:hAnsiTheme="minorHAnsi" w:cstheme="minorHAnsi"/>
          <w:spacing w:val="-3"/>
        </w:rPr>
        <w:t xml:space="preserve"> </w:t>
      </w:r>
      <w:r w:rsidR="009F623B" w:rsidRPr="00B77423">
        <w:rPr>
          <w:rFonts w:asciiTheme="minorHAnsi" w:eastAsia="Malgun Gothic" w:hAnsiTheme="minorHAnsi" w:cstheme="minorHAnsi"/>
        </w:rPr>
        <w:t>e</w:t>
      </w:r>
      <w:r w:rsidR="009F623B" w:rsidRPr="00B77423">
        <w:rPr>
          <w:rFonts w:asciiTheme="minorHAnsi" w:eastAsia="Malgun Gothic" w:hAnsiTheme="minorHAnsi" w:cstheme="minorHAnsi"/>
          <w:spacing w:val="-2"/>
        </w:rPr>
        <w:t xml:space="preserve"> </w:t>
      </w:r>
      <w:r w:rsidR="009F623B" w:rsidRPr="00B77423">
        <w:rPr>
          <w:rFonts w:asciiTheme="minorHAnsi" w:eastAsia="Malgun Gothic" w:hAnsiTheme="minorHAnsi" w:cstheme="minorHAnsi"/>
        </w:rPr>
        <w:t>a nota</w:t>
      </w:r>
      <w:r w:rsidR="009F623B" w:rsidRPr="00B77423">
        <w:rPr>
          <w:rFonts w:asciiTheme="minorHAnsi" w:eastAsia="Malgun Gothic" w:hAnsiTheme="minorHAnsi" w:cstheme="minorHAnsi"/>
          <w:spacing w:val="-2"/>
        </w:rPr>
        <w:t xml:space="preserve"> </w:t>
      </w:r>
      <w:r w:rsidR="009F623B" w:rsidRPr="00B77423">
        <w:rPr>
          <w:rFonts w:asciiTheme="minorHAnsi" w:eastAsia="Malgun Gothic" w:hAnsiTheme="minorHAnsi" w:cstheme="minorHAnsi"/>
        </w:rPr>
        <w:t>fiscal.</w:t>
      </w:r>
    </w:p>
    <w:p w14:paraId="00C889AB" w14:textId="0FD7D742" w:rsidR="00C04539" w:rsidRPr="00C04539" w:rsidRDefault="00C04539" w:rsidP="00C04539">
      <w:pPr>
        <w:jc w:val="both"/>
        <w:rPr>
          <w:rFonts w:asciiTheme="minorHAnsi" w:hAnsiTheme="minorHAnsi" w:cstheme="minorHAnsi"/>
          <w:sz w:val="23"/>
          <w:szCs w:val="23"/>
        </w:rPr>
      </w:pPr>
      <w:r w:rsidRPr="00C04539">
        <w:rPr>
          <w:rFonts w:asciiTheme="minorHAnsi" w:eastAsia="Malgun Gothic" w:hAnsiTheme="minorHAnsi" w:cstheme="minorHAnsi"/>
          <w:b/>
          <w:bCs/>
          <w:sz w:val="23"/>
          <w:szCs w:val="23"/>
        </w:rPr>
        <w:t>4.</w:t>
      </w:r>
      <w:r>
        <w:rPr>
          <w:rFonts w:asciiTheme="minorHAnsi" w:eastAsia="Malgun Gothic" w:hAnsiTheme="minorHAnsi" w:cstheme="minorHAnsi"/>
          <w:b/>
          <w:bCs/>
          <w:sz w:val="23"/>
          <w:szCs w:val="23"/>
        </w:rPr>
        <w:t>5</w:t>
      </w:r>
      <w:r w:rsidRPr="00C04539">
        <w:rPr>
          <w:rFonts w:asciiTheme="minorHAnsi" w:eastAsia="Malgun Gothic" w:hAnsiTheme="minorHAnsi" w:cstheme="minorHAnsi"/>
          <w:b/>
          <w:bCs/>
          <w:sz w:val="23"/>
          <w:szCs w:val="23"/>
        </w:rPr>
        <w:t>.</w:t>
      </w:r>
      <w:r w:rsidRPr="00C04539">
        <w:rPr>
          <w:rFonts w:asciiTheme="minorHAnsi" w:eastAsia="Malgun Gothic" w:hAnsiTheme="minorHAnsi" w:cstheme="minorHAnsi"/>
          <w:sz w:val="23"/>
          <w:szCs w:val="23"/>
        </w:rPr>
        <w:t xml:space="preserve"> </w:t>
      </w:r>
      <w:r w:rsidRPr="00C04539">
        <w:rPr>
          <w:rFonts w:asciiTheme="minorHAnsi" w:hAnsiTheme="minorHAnsi" w:cstheme="minorHAnsi"/>
          <w:sz w:val="23"/>
          <w:szCs w:val="23"/>
        </w:rPr>
        <w:t>Fica assegurado à CONTRATANTE o direito de rejeitar os produtos e em desacordo com as especificações e condições deste Termo, do edital e do instrumento contratual, ficando a CONTRATADA obrigada a substituir e/ou reparar os itens irregulares, caso os produtos sejam entregues em desacordo com os requisitos estabelecidos pela Prefeitura, ou em quantidade inferior ao estabelecido, a empresa deverá substituí-los ou complementá-las em 12 horas. Caso a substituição/reparação dos produtos não ocorra no prazo determinado, estará a CONTRATADA incorrendo em atraso na entrega e sujeita à aplicação das sanções previstas neste termo.</w:t>
      </w:r>
    </w:p>
    <w:p w14:paraId="44A91605" w14:textId="7FEFDDCF" w:rsidR="009F623B" w:rsidRPr="009F623B" w:rsidRDefault="005340D2" w:rsidP="009F623B">
      <w:pPr>
        <w:jc w:val="both"/>
        <w:rPr>
          <w:rFonts w:asciiTheme="minorHAnsi" w:eastAsia="Malgun Gothic" w:hAnsiTheme="minorHAnsi" w:cstheme="minorHAnsi"/>
          <w:sz w:val="23"/>
        </w:rPr>
      </w:pPr>
      <w:r w:rsidRPr="005340D2">
        <w:rPr>
          <w:rFonts w:asciiTheme="minorHAnsi" w:eastAsia="Malgun Gothic" w:hAnsiTheme="minorHAnsi" w:cstheme="minorHAnsi"/>
          <w:b/>
          <w:bCs/>
          <w:sz w:val="23"/>
        </w:rPr>
        <w:t>4.</w:t>
      </w:r>
      <w:r w:rsidR="00C04539">
        <w:rPr>
          <w:rFonts w:asciiTheme="minorHAnsi" w:eastAsia="Malgun Gothic" w:hAnsiTheme="minorHAnsi" w:cstheme="minorHAnsi"/>
          <w:b/>
          <w:bCs/>
          <w:sz w:val="23"/>
        </w:rPr>
        <w:t>6</w:t>
      </w:r>
      <w:r>
        <w:rPr>
          <w:rFonts w:asciiTheme="minorHAnsi" w:eastAsia="Malgun Gothic" w:hAnsiTheme="minorHAnsi" w:cstheme="minorHAnsi"/>
          <w:b/>
          <w:bCs/>
          <w:sz w:val="23"/>
        </w:rPr>
        <w:t>.</w:t>
      </w:r>
      <w:r>
        <w:rPr>
          <w:rFonts w:asciiTheme="minorHAnsi" w:eastAsia="Malgun Gothic" w:hAnsiTheme="minorHAnsi" w:cstheme="minorHAnsi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As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datas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de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entrega,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horários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e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locais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deverão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ser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rigorosamente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seguidos,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devendo os produtos ser entregues somente quando houver uma pessoa responsável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para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o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recebimento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e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conferência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dos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itens.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Os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horários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serão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indicados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nos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cronogramas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de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entrega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emitido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pela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nutricionista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responsável.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Neste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cronograma,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constará o horário de funcionamento do Setor de Alimentação e Nutrição e o horário para as entregas que deverá ser respeitado.</w:t>
      </w:r>
    </w:p>
    <w:p w14:paraId="019C04E1" w14:textId="6F4457F0" w:rsidR="009F623B" w:rsidRPr="009F623B" w:rsidRDefault="005340D2" w:rsidP="009F623B">
      <w:pPr>
        <w:jc w:val="both"/>
        <w:rPr>
          <w:rFonts w:asciiTheme="minorHAnsi" w:eastAsia="Malgun Gothic" w:hAnsiTheme="minorHAnsi" w:cstheme="minorHAnsi"/>
          <w:b/>
          <w:sz w:val="23"/>
        </w:rPr>
      </w:pPr>
      <w:r w:rsidRPr="005340D2">
        <w:rPr>
          <w:rFonts w:asciiTheme="minorHAnsi" w:eastAsia="Malgun Gothic" w:hAnsiTheme="minorHAnsi" w:cstheme="minorHAnsi"/>
          <w:b/>
          <w:bCs/>
          <w:sz w:val="23"/>
        </w:rPr>
        <w:t>4.</w:t>
      </w:r>
      <w:r w:rsidR="00C04539">
        <w:rPr>
          <w:rFonts w:asciiTheme="minorHAnsi" w:eastAsia="Malgun Gothic" w:hAnsiTheme="minorHAnsi" w:cstheme="minorHAnsi"/>
          <w:b/>
          <w:bCs/>
          <w:sz w:val="23"/>
        </w:rPr>
        <w:t>7</w:t>
      </w:r>
      <w:r>
        <w:rPr>
          <w:rFonts w:asciiTheme="minorHAnsi" w:eastAsia="Malgun Gothic" w:hAnsiTheme="minorHAnsi" w:cstheme="minorHAnsi"/>
          <w:b/>
          <w:bCs/>
          <w:sz w:val="23"/>
        </w:rPr>
        <w:t>.</w:t>
      </w:r>
      <w:r>
        <w:rPr>
          <w:rFonts w:asciiTheme="minorHAnsi" w:eastAsia="Malgun Gothic" w:hAnsiTheme="minorHAnsi" w:cstheme="minorHAnsi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Para</w:t>
      </w:r>
      <w:r w:rsidR="009F623B" w:rsidRPr="009F623B">
        <w:rPr>
          <w:rFonts w:asciiTheme="minorHAnsi" w:eastAsia="Malgun Gothic" w:hAnsiTheme="minorHAnsi" w:cstheme="minorHAnsi"/>
          <w:spacing w:val="-4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os</w:t>
      </w:r>
      <w:r w:rsidR="009F623B" w:rsidRPr="009F623B">
        <w:rPr>
          <w:rFonts w:asciiTheme="minorHAnsi" w:eastAsia="Malgun Gothic" w:hAnsiTheme="minorHAnsi" w:cstheme="minorHAnsi"/>
          <w:spacing w:val="-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produtos</w:t>
      </w:r>
      <w:r w:rsidR="009F623B" w:rsidRPr="009F623B">
        <w:rPr>
          <w:rFonts w:asciiTheme="minorHAnsi" w:eastAsia="Malgun Gothic" w:hAnsiTheme="minorHAnsi" w:cstheme="minorHAnsi"/>
          <w:spacing w:val="-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b/>
          <w:sz w:val="23"/>
        </w:rPr>
        <w:t>perecíveis,</w:t>
      </w:r>
      <w:r w:rsidR="009F623B" w:rsidRPr="009F623B">
        <w:rPr>
          <w:rFonts w:asciiTheme="minorHAnsi" w:eastAsia="Malgun Gothic" w:hAnsiTheme="minorHAnsi" w:cstheme="minorHAnsi"/>
          <w:b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b/>
          <w:sz w:val="23"/>
        </w:rPr>
        <w:t>resfriados</w:t>
      </w:r>
      <w:r w:rsidR="009F623B" w:rsidRPr="009F623B">
        <w:rPr>
          <w:rFonts w:asciiTheme="minorHAnsi" w:eastAsia="Malgun Gothic" w:hAnsiTheme="minorHAnsi" w:cstheme="minorHAnsi"/>
          <w:b/>
          <w:spacing w:val="-3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b/>
          <w:sz w:val="23"/>
        </w:rPr>
        <w:t>ou</w:t>
      </w:r>
      <w:r w:rsidR="009F623B" w:rsidRPr="009F623B">
        <w:rPr>
          <w:rFonts w:asciiTheme="minorHAnsi" w:eastAsia="Malgun Gothic" w:hAnsiTheme="minorHAnsi" w:cstheme="minorHAnsi"/>
          <w:b/>
          <w:spacing w:val="-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b/>
          <w:sz w:val="23"/>
        </w:rPr>
        <w:t>congelados:</w:t>
      </w:r>
    </w:p>
    <w:p w14:paraId="0C312571" w14:textId="474E462D" w:rsidR="009F623B" w:rsidRPr="009F623B" w:rsidRDefault="009F623B" w:rsidP="009F623B">
      <w:pPr>
        <w:jc w:val="both"/>
        <w:rPr>
          <w:rFonts w:asciiTheme="minorHAnsi" w:eastAsia="Malgun Gothic" w:hAnsiTheme="minorHAnsi" w:cstheme="minorHAnsi"/>
          <w:spacing w:val="-61"/>
        </w:rPr>
      </w:pPr>
      <w:r w:rsidRPr="009F623B">
        <w:rPr>
          <w:rFonts w:asciiTheme="minorHAnsi" w:eastAsia="Malgun Gothic" w:hAnsiTheme="minorHAnsi" w:cstheme="minorHAnsi"/>
        </w:rPr>
        <w:t>a)</w:t>
      </w:r>
      <w:r w:rsidR="005340D2">
        <w:rPr>
          <w:rFonts w:asciiTheme="minorHAnsi" w:eastAsia="Malgun Gothic" w:hAnsiTheme="minorHAnsi" w:cstheme="minorHAnsi"/>
        </w:rPr>
        <w:t xml:space="preserve"> </w:t>
      </w:r>
      <w:r w:rsidRPr="009F623B">
        <w:rPr>
          <w:rFonts w:asciiTheme="minorHAnsi" w:eastAsia="Malgun Gothic" w:hAnsiTheme="minorHAnsi" w:cstheme="minorHAnsi"/>
        </w:rPr>
        <w:t xml:space="preserve">As entregas serão </w:t>
      </w:r>
      <w:r w:rsidRPr="009F623B">
        <w:rPr>
          <w:rFonts w:asciiTheme="minorHAnsi" w:eastAsia="Malgun Gothic" w:hAnsiTheme="minorHAnsi" w:cstheme="minorHAnsi"/>
          <w:b/>
        </w:rPr>
        <w:t xml:space="preserve">SEMANAIS </w:t>
      </w:r>
      <w:r w:rsidRPr="009F623B">
        <w:rPr>
          <w:rFonts w:asciiTheme="minorHAnsi" w:eastAsia="Malgun Gothic" w:hAnsiTheme="minorHAnsi" w:cstheme="minorHAnsi"/>
        </w:rPr>
        <w:t>e as quantidades serão de acordo com a necessidade</w:t>
      </w:r>
      <w:r>
        <w:rPr>
          <w:rFonts w:asciiTheme="minorHAnsi" w:eastAsia="Malgun Gothic" w:hAnsiTheme="minorHAnsi" w:cstheme="minorHAnsi"/>
        </w:rPr>
        <w:t>s das escolas</w:t>
      </w:r>
      <w:r w:rsidRPr="009F623B">
        <w:rPr>
          <w:rFonts w:asciiTheme="minorHAnsi" w:eastAsia="Malgun Gothic" w:hAnsiTheme="minorHAnsi" w:cstheme="minorHAnsi"/>
        </w:rPr>
        <w:t>, conforme cronograma ou planilha emitida pelas Nutricionistas responsáveis</w:t>
      </w:r>
      <w:r w:rsidRPr="009F623B">
        <w:rPr>
          <w:rFonts w:asciiTheme="minorHAnsi" w:eastAsia="Malgun Gothic" w:hAnsiTheme="minorHAnsi" w:cstheme="minorHAnsi"/>
          <w:spacing w:val="-61"/>
        </w:rPr>
        <w:t xml:space="preserve"> .</w:t>
      </w:r>
    </w:p>
    <w:p w14:paraId="5973EBA7" w14:textId="20E719E5" w:rsidR="009F623B" w:rsidRPr="009F623B" w:rsidRDefault="009F623B" w:rsidP="009F623B">
      <w:pPr>
        <w:jc w:val="both"/>
        <w:rPr>
          <w:rFonts w:asciiTheme="minorHAnsi" w:eastAsia="Malgun Gothic" w:hAnsiTheme="minorHAnsi" w:cstheme="minorHAnsi"/>
        </w:rPr>
      </w:pPr>
      <w:r w:rsidRPr="009F623B">
        <w:rPr>
          <w:rFonts w:asciiTheme="minorHAnsi" w:eastAsia="Malgun Gothic" w:hAnsiTheme="minorHAnsi" w:cstheme="minorHAnsi"/>
        </w:rPr>
        <w:t>b)</w:t>
      </w:r>
      <w:r w:rsidR="005340D2">
        <w:rPr>
          <w:rFonts w:asciiTheme="minorHAnsi" w:eastAsia="Malgun Gothic" w:hAnsiTheme="minorHAnsi" w:cstheme="minorHAnsi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Deverão conter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identificação,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peso,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data de fabricação ou da pesagem, validade,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fornecedor,</w:t>
      </w:r>
      <w:r w:rsidRPr="009F623B">
        <w:rPr>
          <w:rFonts w:asciiTheme="minorHAnsi" w:eastAsia="Malgun Gothic" w:hAnsiTheme="minorHAnsi" w:cstheme="minorHAnsi"/>
          <w:spacing w:val="1"/>
        </w:rPr>
        <w:t xml:space="preserve"> </w:t>
      </w:r>
      <w:r w:rsidRPr="009F623B">
        <w:rPr>
          <w:rFonts w:asciiTheme="minorHAnsi" w:eastAsia="Malgun Gothic" w:hAnsiTheme="minorHAnsi" w:cstheme="minorHAnsi"/>
        </w:rPr>
        <w:t>procedência,</w:t>
      </w:r>
      <w:r w:rsidRPr="009F623B">
        <w:rPr>
          <w:rFonts w:asciiTheme="minorHAnsi" w:eastAsia="Malgun Gothic" w:hAnsiTheme="minorHAnsi" w:cstheme="minorHAnsi"/>
          <w:spacing w:val="2"/>
        </w:rPr>
        <w:t xml:space="preserve"> </w:t>
      </w:r>
      <w:r w:rsidRPr="009F623B">
        <w:rPr>
          <w:rFonts w:asciiTheme="minorHAnsi" w:eastAsia="Malgun Gothic" w:hAnsiTheme="minorHAnsi" w:cstheme="minorHAnsi"/>
        </w:rPr>
        <w:t>tabela</w:t>
      </w:r>
      <w:r w:rsidRPr="009F623B">
        <w:rPr>
          <w:rFonts w:asciiTheme="minorHAnsi" w:eastAsia="Malgun Gothic" w:hAnsiTheme="minorHAnsi" w:cstheme="minorHAnsi"/>
          <w:spacing w:val="-3"/>
        </w:rPr>
        <w:t xml:space="preserve"> </w:t>
      </w:r>
      <w:r w:rsidRPr="009F623B">
        <w:rPr>
          <w:rFonts w:asciiTheme="minorHAnsi" w:eastAsia="Malgun Gothic" w:hAnsiTheme="minorHAnsi" w:cstheme="minorHAnsi"/>
        </w:rPr>
        <w:t>nutricional e</w:t>
      </w:r>
      <w:r w:rsidRPr="009F623B">
        <w:rPr>
          <w:rFonts w:asciiTheme="minorHAnsi" w:eastAsia="Malgun Gothic" w:hAnsiTheme="minorHAnsi" w:cstheme="minorHAnsi"/>
          <w:spacing w:val="-2"/>
        </w:rPr>
        <w:t xml:space="preserve"> </w:t>
      </w:r>
      <w:r w:rsidRPr="009F623B">
        <w:rPr>
          <w:rFonts w:asciiTheme="minorHAnsi" w:eastAsia="Malgun Gothic" w:hAnsiTheme="minorHAnsi" w:cstheme="minorHAnsi"/>
        </w:rPr>
        <w:t>ingredientes.</w:t>
      </w:r>
    </w:p>
    <w:p w14:paraId="4F243D2F" w14:textId="07AB0793" w:rsidR="009F623B" w:rsidRPr="009F623B" w:rsidRDefault="005340D2" w:rsidP="009F623B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c) </w:t>
      </w:r>
      <w:r w:rsidR="009F623B" w:rsidRPr="009F623B">
        <w:rPr>
          <w:rFonts w:asciiTheme="minorHAnsi" w:eastAsia="Malgun Gothic" w:hAnsiTheme="minorHAnsi" w:cstheme="minorHAnsi"/>
          <w:sz w:val="23"/>
        </w:rPr>
        <w:t>O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veículo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que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transportará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esses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alimentos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deverá ser refrigerado para manutenção da temperatura ideal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até</w:t>
      </w:r>
      <w:r w:rsidR="009F623B" w:rsidRPr="009F623B">
        <w:rPr>
          <w:rFonts w:asciiTheme="minorHAnsi" w:eastAsia="Malgun Gothic" w:hAnsiTheme="minorHAnsi" w:cstheme="minorHAnsi"/>
          <w:spacing w:val="-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a entrega</w:t>
      </w:r>
      <w:r w:rsidR="009F623B">
        <w:rPr>
          <w:rFonts w:asciiTheme="minorHAnsi" w:eastAsia="Malgun Gothic" w:hAnsiTheme="minorHAnsi" w:cstheme="minorHAnsi"/>
          <w:sz w:val="23"/>
        </w:rPr>
        <w:t>,</w:t>
      </w:r>
      <w:r w:rsidR="009F623B" w:rsidRPr="009F623B">
        <w:rPr>
          <w:rFonts w:asciiTheme="minorHAnsi" w:eastAsia="Malgun Gothic" w:hAnsiTheme="minorHAnsi" w:cstheme="minorHAnsi"/>
          <w:sz w:val="23"/>
        </w:rPr>
        <w:t xml:space="preserve"> bem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como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todas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as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caixas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e/ou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embalagens deverão estar em perfeitas condições de higiene e limpeza.</w:t>
      </w:r>
    </w:p>
    <w:p w14:paraId="1A3A6BD0" w14:textId="1DA88616" w:rsidR="009F623B" w:rsidRDefault="005340D2" w:rsidP="009F623B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d) </w:t>
      </w:r>
      <w:r w:rsidR="009F623B" w:rsidRPr="009F623B">
        <w:rPr>
          <w:rFonts w:asciiTheme="minorHAnsi" w:eastAsia="Malgun Gothic" w:hAnsiTheme="minorHAnsi" w:cstheme="minorHAnsi"/>
          <w:sz w:val="23"/>
        </w:rPr>
        <w:t xml:space="preserve">Para itens como queijo e </w:t>
      </w:r>
      <w:r w:rsidR="009F623B">
        <w:rPr>
          <w:rFonts w:asciiTheme="minorHAnsi" w:eastAsia="Malgun Gothic" w:hAnsiTheme="minorHAnsi" w:cstheme="minorHAnsi"/>
          <w:sz w:val="23"/>
        </w:rPr>
        <w:t>mortadela</w:t>
      </w:r>
      <w:r w:rsidR="009F623B" w:rsidRPr="009F623B">
        <w:rPr>
          <w:rFonts w:asciiTheme="minorHAnsi" w:eastAsia="Malgun Gothic" w:hAnsiTheme="minorHAnsi" w:cstheme="minorHAnsi"/>
          <w:sz w:val="23"/>
        </w:rPr>
        <w:t xml:space="preserve"> esses deverão ser fatiados e embalados à vácuo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em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embalagem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devidamente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identificada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com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valor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nutricional,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lote,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fabricação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e</w:t>
      </w:r>
      <w:r w:rsidR="009F623B" w:rsidRPr="009F623B">
        <w:rPr>
          <w:rFonts w:asciiTheme="minorHAnsi" w:eastAsia="Malgun Gothic" w:hAnsiTheme="minorHAnsi" w:cstheme="minorHAnsi"/>
          <w:spacing w:val="1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validade</w:t>
      </w:r>
      <w:r w:rsidR="009F623B">
        <w:rPr>
          <w:rFonts w:asciiTheme="minorHAnsi" w:eastAsia="Malgun Gothic" w:hAnsiTheme="minorHAnsi" w:cstheme="minorHAnsi"/>
          <w:sz w:val="23"/>
        </w:rPr>
        <w:t>.</w:t>
      </w:r>
    </w:p>
    <w:p w14:paraId="27CE50BD" w14:textId="7961C448" w:rsidR="009F623B" w:rsidRPr="009F623B" w:rsidRDefault="005340D2" w:rsidP="009F623B">
      <w:pPr>
        <w:jc w:val="both"/>
        <w:rPr>
          <w:rFonts w:asciiTheme="minorHAnsi" w:eastAsia="Malgun Gothic" w:hAnsiTheme="minorHAnsi" w:cstheme="minorHAnsi"/>
          <w:sz w:val="23"/>
        </w:rPr>
      </w:pPr>
      <w:r w:rsidRPr="005340D2">
        <w:rPr>
          <w:rFonts w:asciiTheme="minorHAnsi" w:eastAsia="Malgun Gothic" w:hAnsiTheme="minorHAnsi" w:cstheme="minorHAnsi"/>
          <w:b/>
          <w:bCs/>
          <w:sz w:val="23"/>
        </w:rPr>
        <w:t>4.</w:t>
      </w:r>
      <w:r w:rsidR="00C04539">
        <w:rPr>
          <w:rFonts w:asciiTheme="minorHAnsi" w:eastAsia="Malgun Gothic" w:hAnsiTheme="minorHAnsi" w:cstheme="minorHAnsi"/>
          <w:b/>
          <w:bCs/>
          <w:sz w:val="23"/>
        </w:rPr>
        <w:t>8</w:t>
      </w:r>
      <w:r>
        <w:rPr>
          <w:rFonts w:asciiTheme="minorHAnsi" w:eastAsia="Malgun Gothic" w:hAnsiTheme="minorHAnsi" w:cstheme="minorHAnsi"/>
          <w:b/>
          <w:bCs/>
          <w:sz w:val="23"/>
        </w:rPr>
        <w:t>.</w:t>
      </w:r>
      <w:r>
        <w:rPr>
          <w:rFonts w:asciiTheme="minorHAnsi" w:eastAsia="Malgun Gothic" w:hAnsiTheme="minorHAnsi" w:cstheme="minorHAnsi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 xml:space="preserve">Para os produtos de </w:t>
      </w:r>
      <w:r w:rsidR="009F623B" w:rsidRPr="009F623B">
        <w:rPr>
          <w:rFonts w:asciiTheme="minorHAnsi" w:eastAsia="Malgun Gothic" w:hAnsiTheme="minorHAnsi" w:cstheme="minorHAnsi"/>
          <w:b/>
          <w:bCs/>
          <w:sz w:val="23"/>
        </w:rPr>
        <w:t>panificação</w:t>
      </w:r>
      <w:r w:rsidR="009F623B" w:rsidRPr="009F623B">
        <w:rPr>
          <w:rFonts w:asciiTheme="minorHAnsi" w:eastAsia="Malgun Gothic" w:hAnsiTheme="minorHAnsi" w:cstheme="minorHAnsi"/>
          <w:sz w:val="23"/>
        </w:rPr>
        <w:t>:</w:t>
      </w:r>
    </w:p>
    <w:p w14:paraId="30FC335D" w14:textId="263B6B16" w:rsidR="009F623B" w:rsidRDefault="009F623B" w:rsidP="009F623B">
      <w:pPr>
        <w:jc w:val="both"/>
        <w:rPr>
          <w:rFonts w:asciiTheme="minorHAnsi" w:eastAsia="Malgun Gothic" w:hAnsiTheme="minorHAnsi" w:cstheme="minorHAnsi"/>
          <w:sz w:val="23"/>
        </w:rPr>
      </w:pPr>
      <w:r w:rsidRPr="009F623B">
        <w:rPr>
          <w:rFonts w:asciiTheme="minorHAnsi" w:eastAsia="Malgun Gothic" w:hAnsiTheme="minorHAnsi" w:cstheme="minorHAnsi"/>
          <w:sz w:val="23"/>
        </w:rPr>
        <w:t>a)</w:t>
      </w:r>
      <w:r w:rsidR="00146187">
        <w:rPr>
          <w:rFonts w:asciiTheme="minorHAnsi" w:eastAsia="Malgun Gothic" w:hAnsiTheme="minorHAnsi" w:cstheme="minorHAnsi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 xml:space="preserve">As entregas são </w:t>
      </w:r>
      <w:r w:rsidRPr="009F623B">
        <w:rPr>
          <w:rFonts w:asciiTheme="minorHAnsi" w:eastAsia="Malgun Gothic" w:hAnsiTheme="minorHAnsi" w:cstheme="minorHAnsi"/>
          <w:b/>
          <w:bCs/>
          <w:sz w:val="23"/>
        </w:rPr>
        <w:t>SEMANAIS</w:t>
      </w:r>
      <w:r w:rsidRPr="009F623B">
        <w:rPr>
          <w:rFonts w:asciiTheme="minorHAnsi" w:eastAsia="Malgun Gothic" w:hAnsiTheme="minorHAnsi" w:cstheme="minorHAnsi"/>
          <w:sz w:val="23"/>
        </w:rPr>
        <w:t xml:space="preserve"> e as quantidades serão de acordo com a necessidade d</w:t>
      </w:r>
      <w:r>
        <w:rPr>
          <w:rFonts w:asciiTheme="minorHAnsi" w:eastAsia="Malgun Gothic" w:hAnsiTheme="minorHAnsi" w:cstheme="minorHAnsi"/>
          <w:sz w:val="23"/>
        </w:rPr>
        <w:t>as</w:t>
      </w:r>
      <w:r w:rsidRPr="009F623B">
        <w:rPr>
          <w:rFonts w:asciiTheme="minorHAnsi" w:eastAsia="Malgun Gothic" w:hAnsiTheme="minorHAnsi" w:cstheme="minorHAnsi"/>
          <w:sz w:val="23"/>
        </w:rPr>
        <w:t xml:space="preserve"> escola</w:t>
      </w:r>
      <w:r>
        <w:rPr>
          <w:rFonts w:asciiTheme="minorHAnsi" w:eastAsia="Malgun Gothic" w:hAnsiTheme="minorHAnsi" w:cstheme="minorHAnsi"/>
          <w:sz w:val="23"/>
        </w:rPr>
        <w:t>s</w:t>
      </w:r>
      <w:r w:rsidRPr="009F623B">
        <w:rPr>
          <w:rFonts w:asciiTheme="minorHAnsi" w:eastAsia="Malgun Gothic" w:hAnsiTheme="minorHAnsi" w:cstheme="minorHAnsi"/>
          <w:sz w:val="23"/>
        </w:rPr>
        <w:t>, os dias de entrega deverão obedecer cronograma emitido pelas Nutricionistas (até 5 vezes na semana) . Os itens de panificação devem vir em embalagem própria para o alimento, material atóxico, conter data de fabricação, validade, informações nutricionais e ingredientes. Além disso, ser fresco, fabricado no máximo no dia anterior, não estar congelado e nem ter sido congelado anteriormente, e não conter mofo. Estar com características próprias do alimento.</w:t>
      </w:r>
    </w:p>
    <w:p w14:paraId="7AFC849C" w14:textId="334E7471" w:rsidR="009F623B" w:rsidRPr="009F623B" w:rsidRDefault="005340D2" w:rsidP="009F623B">
      <w:pPr>
        <w:jc w:val="both"/>
        <w:rPr>
          <w:rFonts w:asciiTheme="minorHAnsi" w:eastAsia="Malgun Gothic" w:hAnsiTheme="minorHAnsi" w:cstheme="minorHAnsi"/>
          <w:sz w:val="23"/>
        </w:rPr>
      </w:pPr>
      <w:r w:rsidRPr="005340D2">
        <w:rPr>
          <w:rFonts w:asciiTheme="minorHAnsi" w:eastAsia="Malgun Gothic" w:hAnsiTheme="minorHAnsi" w:cstheme="minorHAnsi"/>
          <w:b/>
          <w:bCs/>
          <w:sz w:val="23"/>
        </w:rPr>
        <w:t>4.</w:t>
      </w:r>
      <w:r w:rsidR="00C04539">
        <w:rPr>
          <w:rFonts w:asciiTheme="minorHAnsi" w:eastAsia="Malgun Gothic" w:hAnsiTheme="minorHAnsi" w:cstheme="minorHAnsi"/>
          <w:b/>
          <w:bCs/>
          <w:sz w:val="23"/>
        </w:rPr>
        <w:t>9</w:t>
      </w:r>
      <w:r>
        <w:rPr>
          <w:rFonts w:asciiTheme="minorHAnsi" w:eastAsia="Malgun Gothic" w:hAnsiTheme="minorHAnsi" w:cstheme="minorHAnsi"/>
          <w:b/>
          <w:bCs/>
          <w:sz w:val="23"/>
        </w:rPr>
        <w:t>.</w:t>
      </w:r>
      <w:r>
        <w:rPr>
          <w:rFonts w:asciiTheme="minorHAnsi" w:eastAsia="Malgun Gothic" w:hAnsiTheme="minorHAnsi" w:cstheme="minorHAnsi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>Para os produtos de Hortifrutigranjeiros (hortaliça, frutas e legumes) :</w:t>
      </w:r>
    </w:p>
    <w:p w14:paraId="44783E78" w14:textId="77777777" w:rsidR="009F623B" w:rsidRPr="009F623B" w:rsidRDefault="009F623B" w:rsidP="009F623B">
      <w:pPr>
        <w:jc w:val="both"/>
        <w:rPr>
          <w:rFonts w:asciiTheme="minorHAnsi" w:eastAsia="Malgun Gothic" w:hAnsiTheme="minorHAnsi" w:cstheme="minorHAnsi"/>
          <w:sz w:val="23"/>
        </w:rPr>
      </w:pPr>
      <w:r w:rsidRPr="009F623B">
        <w:rPr>
          <w:rFonts w:asciiTheme="minorHAnsi" w:eastAsia="Malgun Gothic" w:hAnsiTheme="minorHAnsi" w:cstheme="minorHAnsi"/>
          <w:sz w:val="23"/>
        </w:rPr>
        <w:t>As entregas são SEMANAIS e as quantidades serão de acordo com a necessidade de cada escola, os dias de entrega deverão obedecer cronograma emitido pelas Nutricionistas (de 1 a 2 vezes na semana)</w:t>
      </w:r>
    </w:p>
    <w:p w14:paraId="55DAE371" w14:textId="652CCC30" w:rsidR="009F623B" w:rsidRPr="009F623B" w:rsidRDefault="009F623B" w:rsidP="009F623B">
      <w:pPr>
        <w:jc w:val="both"/>
        <w:rPr>
          <w:rFonts w:asciiTheme="minorHAnsi" w:eastAsia="Malgun Gothic" w:hAnsiTheme="minorHAnsi" w:cstheme="minorHAnsi"/>
          <w:sz w:val="23"/>
        </w:rPr>
      </w:pPr>
      <w:r w:rsidRPr="009F623B">
        <w:rPr>
          <w:rFonts w:asciiTheme="minorHAnsi" w:eastAsia="Malgun Gothic" w:hAnsiTheme="minorHAnsi" w:cstheme="minorHAnsi"/>
          <w:sz w:val="23"/>
        </w:rPr>
        <w:t>Deverão respeitar as exigências sanitárias e descrições do termo de referência do item. Estar acondicionados em embalagens e caixas de transporte limpas e em perfeitas condições de higiene.</w:t>
      </w:r>
    </w:p>
    <w:p w14:paraId="49543759" w14:textId="64E9E5BE" w:rsidR="009F623B" w:rsidRPr="009F623B" w:rsidRDefault="005340D2" w:rsidP="009F623B">
      <w:pPr>
        <w:jc w:val="both"/>
        <w:rPr>
          <w:rFonts w:asciiTheme="minorHAnsi" w:eastAsia="Malgun Gothic" w:hAnsiTheme="minorHAnsi" w:cstheme="minorHAnsi"/>
          <w:sz w:val="23"/>
        </w:rPr>
      </w:pPr>
      <w:r w:rsidRPr="005340D2">
        <w:rPr>
          <w:rFonts w:asciiTheme="minorHAnsi" w:eastAsia="Malgun Gothic" w:hAnsiTheme="minorHAnsi" w:cstheme="minorHAnsi"/>
          <w:b/>
          <w:bCs/>
          <w:sz w:val="23"/>
        </w:rPr>
        <w:t>4.</w:t>
      </w:r>
      <w:r w:rsidR="00C04539">
        <w:rPr>
          <w:rFonts w:asciiTheme="minorHAnsi" w:eastAsia="Malgun Gothic" w:hAnsiTheme="minorHAnsi" w:cstheme="minorHAnsi"/>
          <w:b/>
          <w:bCs/>
          <w:sz w:val="23"/>
        </w:rPr>
        <w:t>10</w:t>
      </w:r>
      <w:r>
        <w:rPr>
          <w:rFonts w:asciiTheme="minorHAnsi" w:eastAsia="Malgun Gothic" w:hAnsiTheme="minorHAnsi" w:cstheme="minorHAnsi"/>
          <w:b/>
          <w:bCs/>
          <w:sz w:val="23"/>
        </w:rPr>
        <w:t>.</w:t>
      </w:r>
      <w:r>
        <w:rPr>
          <w:rFonts w:asciiTheme="minorHAnsi" w:eastAsia="Malgun Gothic" w:hAnsiTheme="minorHAnsi" w:cstheme="minorHAnsi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 xml:space="preserve">Para os produtos </w:t>
      </w:r>
      <w:r w:rsidR="009F623B" w:rsidRPr="00C13672">
        <w:rPr>
          <w:rFonts w:asciiTheme="minorHAnsi" w:eastAsia="Malgun Gothic" w:hAnsiTheme="minorHAnsi" w:cstheme="minorHAnsi"/>
          <w:b/>
          <w:bCs/>
          <w:sz w:val="23"/>
        </w:rPr>
        <w:t>não perecíveis</w:t>
      </w:r>
      <w:r w:rsidR="009F623B" w:rsidRPr="009F623B">
        <w:rPr>
          <w:rFonts w:asciiTheme="minorHAnsi" w:eastAsia="Malgun Gothic" w:hAnsiTheme="minorHAnsi" w:cstheme="minorHAnsi"/>
          <w:sz w:val="23"/>
        </w:rPr>
        <w:t>:</w:t>
      </w:r>
    </w:p>
    <w:p w14:paraId="1C8C6C75" w14:textId="5087F1E0" w:rsidR="005340D2" w:rsidRDefault="009F623B" w:rsidP="009F623B">
      <w:pPr>
        <w:jc w:val="both"/>
        <w:rPr>
          <w:rFonts w:asciiTheme="minorHAnsi" w:eastAsia="Malgun Gothic" w:hAnsiTheme="minorHAnsi" w:cstheme="minorHAnsi"/>
          <w:sz w:val="23"/>
        </w:rPr>
      </w:pPr>
      <w:r w:rsidRPr="009F623B">
        <w:rPr>
          <w:rFonts w:asciiTheme="minorHAnsi" w:eastAsia="Malgun Gothic" w:hAnsiTheme="minorHAnsi" w:cstheme="minorHAnsi"/>
          <w:sz w:val="23"/>
        </w:rPr>
        <w:t>a)</w:t>
      </w:r>
      <w:r w:rsidR="00146187">
        <w:rPr>
          <w:rFonts w:asciiTheme="minorHAnsi" w:eastAsia="Malgun Gothic" w:hAnsiTheme="minorHAnsi" w:cstheme="minorHAnsi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 xml:space="preserve">Os demais produtos (não perecíveis) deverão ser entregues </w:t>
      </w:r>
      <w:r w:rsidR="00C13672">
        <w:rPr>
          <w:rFonts w:asciiTheme="minorHAnsi" w:eastAsia="Malgun Gothic" w:hAnsiTheme="minorHAnsi" w:cstheme="minorHAnsi"/>
          <w:sz w:val="23"/>
        </w:rPr>
        <w:t>quinzenalmente</w:t>
      </w:r>
      <w:r w:rsidRPr="009F623B">
        <w:rPr>
          <w:rFonts w:asciiTheme="minorHAnsi" w:eastAsia="Malgun Gothic" w:hAnsiTheme="minorHAnsi" w:cstheme="minorHAnsi"/>
          <w:sz w:val="23"/>
        </w:rPr>
        <w:t xml:space="preserve"> ou em casos excepcionais quando se fizer necessário mais de uma entrega dentro d</w:t>
      </w:r>
      <w:r w:rsidR="00C13672">
        <w:rPr>
          <w:rFonts w:asciiTheme="minorHAnsi" w:eastAsia="Malgun Gothic" w:hAnsiTheme="minorHAnsi" w:cstheme="minorHAnsi"/>
          <w:sz w:val="23"/>
        </w:rPr>
        <w:t>a</w:t>
      </w:r>
      <w:r w:rsidRPr="009F623B">
        <w:rPr>
          <w:rFonts w:asciiTheme="minorHAnsi" w:eastAsia="Malgun Gothic" w:hAnsiTheme="minorHAnsi" w:cstheme="minorHAnsi"/>
          <w:sz w:val="23"/>
        </w:rPr>
        <w:t xml:space="preserve"> </w:t>
      </w:r>
      <w:r w:rsidR="00C13672">
        <w:rPr>
          <w:rFonts w:asciiTheme="minorHAnsi" w:eastAsia="Malgun Gothic" w:hAnsiTheme="minorHAnsi" w:cstheme="minorHAnsi"/>
          <w:sz w:val="23"/>
        </w:rPr>
        <w:t>quinzena</w:t>
      </w:r>
      <w:r w:rsidRPr="009F623B">
        <w:rPr>
          <w:rFonts w:asciiTheme="minorHAnsi" w:eastAsia="Malgun Gothic" w:hAnsiTheme="minorHAnsi" w:cstheme="minorHAnsi"/>
          <w:sz w:val="23"/>
        </w:rPr>
        <w:t xml:space="preserve">; </w:t>
      </w:r>
    </w:p>
    <w:p w14:paraId="3EDC2E3E" w14:textId="0A56F1C6" w:rsidR="009F623B" w:rsidRPr="009F623B" w:rsidRDefault="009F623B" w:rsidP="009F623B">
      <w:pPr>
        <w:jc w:val="both"/>
        <w:rPr>
          <w:rFonts w:asciiTheme="minorHAnsi" w:eastAsia="Malgun Gothic" w:hAnsiTheme="minorHAnsi" w:cstheme="minorHAnsi"/>
          <w:sz w:val="23"/>
        </w:rPr>
      </w:pPr>
      <w:r w:rsidRPr="009F623B">
        <w:rPr>
          <w:rFonts w:asciiTheme="minorHAnsi" w:eastAsia="Malgun Gothic" w:hAnsiTheme="minorHAnsi" w:cstheme="minorHAnsi"/>
          <w:sz w:val="23"/>
        </w:rPr>
        <w:t>b)</w:t>
      </w:r>
      <w:r w:rsidR="00146187">
        <w:rPr>
          <w:rFonts w:asciiTheme="minorHAnsi" w:eastAsia="Malgun Gothic" w:hAnsiTheme="minorHAnsi" w:cstheme="minorHAnsi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>Os alimentos deverão vir em embalagem própria para o alimento, material atóxico com rótulo dentro das exigências da ANVISA, conter data de fabricação, validade, lote, dados do fornecedor, informações nutricionais e ingredientes.</w:t>
      </w:r>
    </w:p>
    <w:p w14:paraId="1FE6E35B" w14:textId="4485F2C6" w:rsidR="009F623B" w:rsidRPr="009F623B" w:rsidRDefault="009F623B" w:rsidP="009F623B">
      <w:pPr>
        <w:jc w:val="both"/>
        <w:rPr>
          <w:rFonts w:asciiTheme="minorHAnsi" w:eastAsia="Malgun Gothic" w:hAnsiTheme="minorHAnsi" w:cstheme="minorHAnsi"/>
          <w:sz w:val="23"/>
        </w:rPr>
      </w:pPr>
      <w:r w:rsidRPr="009F623B">
        <w:rPr>
          <w:rFonts w:asciiTheme="minorHAnsi" w:eastAsia="Malgun Gothic" w:hAnsiTheme="minorHAnsi" w:cstheme="minorHAnsi"/>
          <w:sz w:val="23"/>
        </w:rPr>
        <w:t>c)</w:t>
      </w:r>
      <w:r w:rsidR="00146187">
        <w:rPr>
          <w:rFonts w:asciiTheme="minorHAnsi" w:eastAsia="Malgun Gothic" w:hAnsiTheme="minorHAnsi" w:cstheme="minorHAnsi"/>
          <w:sz w:val="23"/>
        </w:rPr>
        <w:t xml:space="preserve"> </w:t>
      </w:r>
      <w:r w:rsidRPr="009F623B">
        <w:rPr>
          <w:rFonts w:asciiTheme="minorHAnsi" w:eastAsia="Malgun Gothic" w:hAnsiTheme="minorHAnsi" w:cstheme="minorHAnsi"/>
          <w:sz w:val="23"/>
        </w:rPr>
        <w:t xml:space="preserve">Validade mínima de 06 meses a contar da data de entrega, e os alimentos cuja validade seja inferior </w:t>
      </w:r>
      <w:r w:rsidRPr="009F623B">
        <w:rPr>
          <w:rFonts w:asciiTheme="minorHAnsi" w:eastAsia="Malgun Gothic" w:hAnsiTheme="minorHAnsi" w:cstheme="minorHAnsi"/>
          <w:sz w:val="23"/>
        </w:rPr>
        <w:lastRenderedPageBreak/>
        <w:t>a seis meses deverão ser entregues com no máximo 25% de sua validade expirada no dia da entrega;</w:t>
      </w:r>
    </w:p>
    <w:p w14:paraId="3EB14BC6" w14:textId="61B07455" w:rsidR="009F623B" w:rsidRPr="009F623B" w:rsidRDefault="005340D2" w:rsidP="009F623B">
      <w:pPr>
        <w:jc w:val="both"/>
        <w:rPr>
          <w:rFonts w:asciiTheme="minorHAnsi" w:eastAsia="Malgun Gothic" w:hAnsiTheme="minorHAnsi" w:cstheme="minorHAnsi"/>
          <w:sz w:val="23"/>
        </w:rPr>
      </w:pPr>
      <w:r w:rsidRPr="005340D2">
        <w:rPr>
          <w:rFonts w:asciiTheme="minorHAnsi" w:eastAsia="Malgun Gothic" w:hAnsiTheme="minorHAnsi" w:cstheme="minorHAnsi"/>
          <w:b/>
          <w:bCs/>
          <w:sz w:val="23"/>
        </w:rPr>
        <w:t>4.1</w:t>
      </w:r>
      <w:r w:rsidR="00C04539">
        <w:rPr>
          <w:rFonts w:asciiTheme="minorHAnsi" w:eastAsia="Malgun Gothic" w:hAnsiTheme="minorHAnsi" w:cstheme="minorHAnsi"/>
          <w:b/>
          <w:bCs/>
          <w:sz w:val="23"/>
        </w:rPr>
        <w:t>1</w:t>
      </w:r>
      <w:r>
        <w:rPr>
          <w:rFonts w:asciiTheme="minorHAnsi" w:eastAsia="Malgun Gothic" w:hAnsiTheme="minorHAnsi" w:cstheme="minorHAnsi"/>
          <w:b/>
          <w:bCs/>
          <w:sz w:val="23"/>
        </w:rPr>
        <w:t>.</w:t>
      </w:r>
      <w:r>
        <w:rPr>
          <w:rFonts w:asciiTheme="minorHAnsi" w:eastAsia="Malgun Gothic" w:hAnsiTheme="minorHAnsi" w:cstheme="minorHAnsi"/>
          <w:sz w:val="23"/>
        </w:rPr>
        <w:t xml:space="preserve"> </w:t>
      </w:r>
      <w:r w:rsidR="009F623B" w:rsidRPr="009F623B">
        <w:rPr>
          <w:rFonts w:asciiTheme="minorHAnsi" w:eastAsia="Malgun Gothic" w:hAnsiTheme="minorHAnsi" w:cstheme="minorHAnsi"/>
          <w:sz w:val="23"/>
        </w:rPr>
        <w:t xml:space="preserve">Para </w:t>
      </w:r>
      <w:r w:rsidR="009F623B" w:rsidRPr="00C13672">
        <w:rPr>
          <w:rFonts w:asciiTheme="minorHAnsi" w:eastAsia="Malgun Gothic" w:hAnsiTheme="minorHAnsi" w:cstheme="minorHAnsi"/>
          <w:b/>
          <w:bCs/>
          <w:sz w:val="23"/>
        </w:rPr>
        <w:t>carnes e ovos</w:t>
      </w:r>
      <w:r w:rsidR="009F623B" w:rsidRPr="009F623B">
        <w:rPr>
          <w:rFonts w:asciiTheme="minorHAnsi" w:eastAsia="Malgun Gothic" w:hAnsiTheme="minorHAnsi" w:cstheme="minorHAnsi"/>
          <w:sz w:val="23"/>
        </w:rPr>
        <w:t>:</w:t>
      </w:r>
    </w:p>
    <w:p w14:paraId="32B4BFD3" w14:textId="3C25AB6B" w:rsidR="009F623B" w:rsidRPr="009F623B" w:rsidRDefault="005340D2" w:rsidP="009F623B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a) </w:t>
      </w:r>
      <w:r w:rsidR="009F623B" w:rsidRPr="009F623B">
        <w:rPr>
          <w:rFonts w:asciiTheme="minorHAnsi" w:eastAsia="Malgun Gothic" w:hAnsiTheme="minorHAnsi" w:cstheme="minorHAnsi"/>
          <w:sz w:val="23"/>
        </w:rPr>
        <w:t>Os ovos deverão ser isentos de sujidades, parasitas ou larvas; não devem apresentar quaisquer lesões de ordem física, mecânica ou biológica. Deverão conter identificação completa (fabricação, validade, lote etc).</w:t>
      </w:r>
    </w:p>
    <w:p w14:paraId="27BF8B8F" w14:textId="22AB0528" w:rsidR="009F623B" w:rsidRPr="009F623B" w:rsidRDefault="005340D2" w:rsidP="009F623B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b) </w:t>
      </w:r>
      <w:r w:rsidR="009F623B" w:rsidRPr="009F623B">
        <w:rPr>
          <w:rFonts w:asciiTheme="minorHAnsi" w:eastAsia="Malgun Gothic" w:hAnsiTheme="minorHAnsi" w:cstheme="minorHAnsi"/>
          <w:sz w:val="23"/>
        </w:rPr>
        <w:t>Todas as carnes deverão ter características, cores e aspecto próprios. Deverão ser embaladas e rotuladas conforme legislação da ANVISA. Em embalagens primárias de no mínimo 01 kg em material próprio e atóxico. Identificação do lote, data da fabricação e validade. As carnes congeladas deverão ter data de validade mínima de 06 meses a contar da data de entrega, ou no máximo seu prazo de validade expirado em 25%. A empresa fornecedora deverá também ter cuidados em relação à manutenção da temperatura do alimento, de acordo com as regras do fabricante, no momento do transporte e entrega.</w:t>
      </w:r>
    </w:p>
    <w:p w14:paraId="7A59C549" w14:textId="3BD4EA5C" w:rsidR="009F623B" w:rsidRDefault="005340D2" w:rsidP="009F623B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c) </w:t>
      </w:r>
      <w:r w:rsidR="009F623B" w:rsidRPr="009F623B">
        <w:rPr>
          <w:rFonts w:asciiTheme="minorHAnsi" w:eastAsia="Malgun Gothic" w:hAnsiTheme="minorHAnsi" w:cstheme="minorHAnsi"/>
          <w:sz w:val="23"/>
        </w:rPr>
        <w:t>Especificamente as carnes moídas deverão conter no máximo 10% de gorduras e 3% de aponeurose, ser isentas de ossos e cartilagens e nervos, manipuladas em boas condições de higiene e provenientes de animais em boas condições de saúde abatidos sob inspeção veterinária.</w:t>
      </w:r>
    </w:p>
    <w:p w14:paraId="1C11F0D6" w14:textId="48C6DA23" w:rsidR="005340D2" w:rsidRPr="005340D2" w:rsidRDefault="005340D2" w:rsidP="005340D2">
      <w:pPr>
        <w:jc w:val="both"/>
        <w:rPr>
          <w:rFonts w:asciiTheme="minorHAnsi" w:eastAsia="Malgun Gothic" w:hAnsiTheme="minorHAnsi" w:cstheme="minorHAnsi"/>
          <w:sz w:val="23"/>
        </w:rPr>
      </w:pPr>
      <w:r w:rsidRPr="005340D2">
        <w:rPr>
          <w:rFonts w:asciiTheme="minorHAnsi" w:eastAsia="Malgun Gothic" w:hAnsiTheme="minorHAnsi" w:cstheme="minorHAnsi"/>
          <w:b/>
          <w:bCs/>
          <w:sz w:val="23"/>
        </w:rPr>
        <w:t>4.1</w:t>
      </w:r>
      <w:r w:rsidR="00C04539">
        <w:rPr>
          <w:rFonts w:asciiTheme="minorHAnsi" w:eastAsia="Malgun Gothic" w:hAnsiTheme="minorHAnsi" w:cstheme="minorHAnsi"/>
          <w:b/>
          <w:bCs/>
          <w:sz w:val="23"/>
        </w:rPr>
        <w:t>2</w:t>
      </w:r>
      <w:r w:rsidRPr="005340D2">
        <w:rPr>
          <w:rFonts w:asciiTheme="minorHAnsi" w:eastAsia="Malgun Gothic" w:hAnsiTheme="minorHAnsi" w:cstheme="minorHAnsi"/>
          <w:b/>
          <w:bCs/>
          <w:sz w:val="23"/>
        </w:rPr>
        <w:t>.</w:t>
      </w:r>
      <w:r w:rsidR="009A50F0">
        <w:rPr>
          <w:rFonts w:asciiTheme="minorHAnsi" w:eastAsia="Malgun Gothic" w:hAnsiTheme="minorHAnsi" w:cstheme="minorHAnsi"/>
          <w:b/>
          <w:bCs/>
          <w:sz w:val="23"/>
        </w:rPr>
        <w:t xml:space="preserve"> </w:t>
      </w:r>
      <w:r w:rsidRPr="005340D2">
        <w:rPr>
          <w:rFonts w:asciiTheme="minorHAnsi" w:eastAsia="Malgun Gothic" w:hAnsiTheme="minorHAnsi" w:cstheme="minorHAnsi"/>
          <w:sz w:val="23"/>
        </w:rPr>
        <w:t>O entregador deverá estar com vestimenta ou uniforme limpo e portando identificação da empresa.</w:t>
      </w:r>
    </w:p>
    <w:p w14:paraId="7751083F" w14:textId="68B39788" w:rsidR="005340D2" w:rsidRPr="005340D2" w:rsidRDefault="005340D2" w:rsidP="005340D2">
      <w:pPr>
        <w:jc w:val="both"/>
        <w:rPr>
          <w:rFonts w:asciiTheme="minorHAnsi" w:eastAsia="Malgun Gothic" w:hAnsiTheme="minorHAnsi" w:cstheme="minorHAnsi"/>
          <w:sz w:val="23"/>
        </w:rPr>
      </w:pPr>
      <w:r w:rsidRPr="005340D2">
        <w:rPr>
          <w:rFonts w:asciiTheme="minorHAnsi" w:eastAsia="Malgun Gothic" w:hAnsiTheme="minorHAnsi" w:cstheme="minorHAnsi"/>
          <w:b/>
          <w:bCs/>
          <w:sz w:val="23"/>
        </w:rPr>
        <w:t>4.1</w:t>
      </w:r>
      <w:r w:rsidR="00C04539">
        <w:rPr>
          <w:rFonts w:asciiTheme="minorHAnsi" w:eastAsia="Malgun Gothic" w:hAnsiTheme="minorHAnsi" w:cstheme="minorHAnsi"/>
          <w:b/>
          <w:bCs/>
          <w:sz w:val="23"/>
        </w:rPr>
        <w:t>3</w:t>
      </w:r>
      <w:r w:rsidRPr="005340D2">
        <w:rPr>
          <w:rFonts w:asciiTheme="minorHAnsi" w:eastAsia="Malgun Gothic" w:hAnsiTheme="minorHAnsi" w:cstheme="minorHAnsi"/>
          <w:b/>
          <w:bCs/>
          <w:sz w:val="23"/>
        </w:rPr>
        <w:t>.</w:t>
      </w:r>
      <w:r>
        <w:rPr>
          <w:rFonts w:asciiTheme="minorHAnsi" w:eastAsia="Malgun Gothic" w:hAnsiTheme="minorHAnsi" w:cstheme="minorHAnsi"/>
          <w:sz w:val="23"/>
        </w:rPr>
        <w:t xml:space="preserve"> </w:t>
      </w:r>
      <w:r w:rsidRPr="005340D2">
        <w:rPr>
          <w:rFonts w:asciiTheme="minorHAnsi" w:eastAsia="Malgun Gothic" w:hAnsiTheme="minorHAnsi" w:cstheme="minorHAnsi"/>
          <w:sz w:val="23"/>
        </w:rPr>
        <w:t>Os produtos congelados e/ou resfriados deverão ser transportados em veículo refrigerado com temperatura adequada estabelecida pelas Normas da Vigilância Sanitária.</w:t>
      </w:r>
    </w:p>
    <w:p w14:paraId="7AB6562A" w14:textId="5F54FC46" w:rsidR="005340D2" w:rsidRPr="005340D2" w:rsidRDefault="005340D2" w:rsidP="005340D2">
      <w:pPr>
        <w:jc w:val="both"/>
        <w:rPr>
          <w:rFonts w:asciiTheme="minorHAnsi" w:eastAsia="Malgun Gothic" w:hAnsiTheme="minorHAnsi" w:cstheme="minorHAnsi"/>
          <w:sz w:val="23"/>
        </w:rPr>
      </w:pPr>
      <w:r w:rsidRPr="005340D2">
        <w:rPr>
          <w:rFonts w:asciiTheme="minorHAnsi" w:eastAsia="Malgun Gothic" w:hAnsiTheme="minorHAnsi" w:cstheme="minorHAnsi"/>
          <w:b/>
          <w:bCs/>
          <w:sz w:val="23"/>
        </w:rPr>
        <w:t>4.1</w:t>
      </w:r>
      <w:r w:rsidR="00C04539">
        <w:rPr>
          <w:rFonts w:asciiTheme="minorHAnsi" w:eastAsia="Malgun Gothic" w:hAnsiTheme="minorHAnsi" w:cstheme="minorHAnsi"/>
          <w:b/>
          <w:bCs/>
          <w:sz w:val="23"/>
        </w:rPr>
        <w:t>4</w:t>
      </w:r>
      <w:r w:rsidRPr="005340D2">
        <w:rPr>
          <w:rFonts w:asciiTheme="minorHAnsi" w:eastAsia="Malgun Gothic" w:hAnsiTheme="minorHAnsi" w:cstheme="minorHAnsi"/>
          <w:b/>
          <w:bCs/>
          <w:sz w:val="23"/>
        </w:rPr>
        <w:t>.</w:t>
      </w:r>
      <w:r>
        <w:rPr>
          <w:rFonts w:asciiTheme="minorHAnsi" w:eastAsia="Malgun Gothic" w:hAnsiTheme="minorHAnsi" w:cstheme="minorHAnsi"/>
          <w:sz w:val="23"/>
        </w:rPr>
        <w:t xml:space="preserve"> </w:t>
      </w:r>
      <w:r w:rsidRPr="005340D2">
        <w:rPr>
          <w:rFonts w:asciiTheme="minorHAnsi" w:eastAsia="Malgun Gothic" w:hAnsiTheme="minorHAnsi" w:cstheme="minorHAnsi"/>
          <w:sz w:val="23"/>
        </w:rPr>
        <w:t>Os gêneros alimentícios que estiverem com as embalagens amassadas, rasgadas, estufadas, furadas não serão recebidos.</w:t>
      </w:r>
    </w:p>
    <w:p w14:paraId="40147E12" w14:textId="06CE4DE5" w:rsidR="005340D2" w:rsidRPr="005340D2" w:rsidRDefault="005340D2" w:rsidP="005340D2">
      <w:pPr>
        <w:jc w:val="both"/>
        <w:rPr>
          <w:rFonts w:asciiTheme="minorHAnsi" w:eastAsia="Malgun Gothic" w:hAnsiTheme="minorHAnsi" w:cstheme="minorHAnsi"/>
          <w:sz w:val="23"/>
        </w:rPr>
      </w:pPr>
      <w:r w:rsidRPr="005340D2">
        <w:rPr>
          <w:rFonts w:asciiTheme="minorHAnsi" w:eastAsia="Malgun Gothic" w:hAnsiTheme="minorHAnsi" w:cstheme="minorHAnsi"/>
          <w:b/>
          <w:bCs/>
          <w:sz w:val="23"/>
        </w:rPr>
        <w:t>4.1</w:t>
      </w:r>
      <w:r w:rsidR="00C04539">
        <w:rPr>
          <w:rFonts w:asciiTheme="minorHAnsi" w:eastAsia="Malgun Gothic" w:hAnsiTheme="minorHAnsi" w:cstheme="minorHAnsi"/>
          <w:b/>
          <w:bCs/>
          <w:sz w:val="23"/>
        </w:rPr>
        <w:t>5</w:t>
      </w:r>
      <w:r w:rsidRPr="005340D2">
        <w:rPr>
          <w:rFonts w:asciiTheme="minorHAnsi" w:eastAsia="Malgun Gothic" w:hAnsiTheme="minorHAnsi" w:cstheme="minorHAnsi"/>
          <w:b/>
          <w:bCs/>
          <w:sz w:val="23"/>
        </w:rPr>
        <w:t>.</w:t>
      </w:r>
      <w:r>
        <w:rPr>
          <w:rFonts w:asciiTheme="minorHAnsi" w:eastAsia="Malgun Gothic" w:hAnsiTheme="minorHAnsi" w:cstheme="minorHAnsi"/>
          <w:sz w:val="23"/>
        </w:rPr>
        <w:t xml:space="preserve"> </w:t>
      </w:r>
      <w:r w:rsidRPr="005340D2">
        <w:rPr>
          <w:rFonts w:asciiTheme="minorHAnsi" w:eastAsia="Malgun Gothic" w:hAnsiTheme="minorHAnsi" w:cstheme="minorHAnsi"/>
          <w:sz w:val="23"/>
        </w:rPr>
        <w:t xml:space="preserve">A licitante vencedora deverá autorizar a visitação técnica da Nutricionista responsável técnica pela alimentação escolar do município e/ou membros do Conselho de Alimentação Escolar do Município de </w:t>
      </w:r>
      <w:r w:rsidR="001D4EFD">
        <w:rPr>
          <w:rFonts w:asciiTheme="minorHAnsi" w:eastAsia="Malgun Gothic" w:hAnsiTheme="minorHAnsi" w:cstheme="minorHAnsi"/>
          <w:sz w:val="23"/>
        </w:rPr>
        <w:t>Ernestina</w:t>
      </w:r>
      <w:r w:rsidRPr="005340D2">
        <w:rPr>
          <w:rFonts w:asciiTheme="minorHAnsi" w:eastAsia="Malgun Gothic" w:hAnsiTheme="minorHAnsi" w:cstheme="minorHAnsi"/>
          <w:sz w:val="23"/>
        </w:rPr>
        <w:t>, em seus estabelecimentos comerciais e/ou industriais, durante toda a vigência contratual.</w:t>
      </w:r>
    </w:p>
    <w:p w14:paraId="703A6E8C" w14:textId="77777777" w:rsidR="005A46BD" w:rsidRDefault="005A46BD" w:rsidP="005A46BD">
      <w:pPr>
        <w:rPr>
          <w:b/>
          <w:bCs/>
        </w:rPr>
      </w:pPr>
    </w:p>
    <w:p w14:paraId="0AE80A12" w14:textId="04C76355" w:rsidR="005A46BD" w:rsidRPr="005A46BD" w:rsidRDefault="005A46BD" w:rsidP="005A46BD">
      <w:pPr>
        <w:rPr>
          <w:rFonts w:asciiTheme="minorHAnsi" w:eastAsia="Malgun Gothic" w:hAnsiTheme="minorHAnsi" w:cstheme="minorHAnsi"/>
          <w:b/>
          <w:bCs/>
        </w:rPr>
      </w:pPr>
      <w:r w:rsidRPr="005A46BD">
        <w:rPr>
          <w:rFonts w:asciiTheme="minorHAnsi" w:eastAsia="Malgun Gothic" w:hAnsiTheme="minorHAnsi" w:cstheme="minorHAnsi"/>
          <w:b/>
          <w:bCs/>
        </w:rPr>
        <w:t>CLÁUSULA V - PAGAMENTOS</w:t>
      </w:r>
    </w:p>
    <w:p w14:paraId="02D714E8" w14:textId="2BD23EEA" w:rsidR="005A46BD" w:rsidRPr="005A46BD" w:rsidRDefault="005A46BD" w:rsidP="005A46BD">
      <w:pPr>
        <w:jc w:val="both"/>
        <w:rPr>
          <w:rFonts w:asciiTheme="minorHAnsi" w:eastAsia="Malgun Gothic" w:hAnsiTheme="minorHAnsi" w:cstheme="minorHAnsi"/>
          <w:sz w:val="23"/>
        </w:rPr>
      </w:pPr>
      <w:r w:rsidRPr="005A46BD">
        <w:rPr>
          <w:rFonts w:asciiTheme="minorHAnsi" w:eastAsia="Malgun Gothic" w:hAnsiTheme="minorHAnsi" w:cstheme="minorHAnsi"/>
          <w:sz w:val="23"/>
        </w:rPr>
        <w:t>O pagamento será efetuado, no prazo de 30 (trinta) dias após a entrega do objeto e sua conseq</w:t>
      </w:r>
      <w:r>
        <w:rPr>
          <w:rFonts w:asciiTheme="minorHAnsi" w:eastAsia="Malgun Gothic" w:hAnsiTheme="minorHAnsi" w:cstheme="minorHAnsi"/>
          <w:sz w:val="23"/>
        </w:rPr>
        <w:t>u</w:t>
      </w:r>
      <w:r w:rsidRPr="005A46BD">
        <w:rPr>
          <w:rFonts w:asciiTheme="minorHAnsi" w:eastAsia="Malgun Gothic" w:hAnsiTheme="minorHAnsi" w:cstheme="minorHAnsi"/>
          <w:sz w:val="23"/>
        </w:rPr>
        <w:t>ente aceitação.</w:t>
      </w:r>
    </w:p>
    <w:p w14:paraId="1049BCE2" w14:textId="77777777" w:rsidR="005A46BD" w:rsidRPr="005A46BD" w:rsidRDefault="005A46BD" w:rsidP="005A46BD">
      <w:pPr>
        <w:jc w:val="both"/>
        <w:rPr>
          <w:rFonts w:asciiTheme="minorHAnsi" w:eastAsia="Malgun Gothic" w:hAnsiTheme="minorHAnsi" w:cstheme="minorHAnsi"/>
          <w:sz w:val="23"/>
        </w:rPr>
      </w:pPr>
      <w:r w:rsidRPr="005A46BD">
        <w:rPr>
          <w:rFonts w:asciiTheme="minorHAnsi" w:eastAsia="Malgun Gothic" w:hAnsiTheme="minorHAnsi" w:cstheme="minorHAnsi"/>
          <w:sz w:val="23"/>
        </w:rPr>
        <w:t>§1º.Os valores somente serão liberados mediante a apresentação das notas fiscais, devidamente assinadas pelo responsável pelo recebimento do objeto.</w:t>
      </w:r>
    </w:p>
    <w:p w14:paraId="77DFF135" w14:textId="77777777" w:rsidR="005A46BD" w:rsidRPr="005A46BD" w:rsidRDefault="005A46BD" w:rsidP="005A46BD">
      <w:pPr>
        <w:jc w:val="both"/>
        <w:rPr>
          <w:rFonts w:asciiTheme="minorHAnsi" w:eastAsia="Malgun Gothic" w:hAnsiTheme="minorHAnsi" w:cstheme="minorHAnsi"/>
          <w:sz w:val="23"/>
        </w:rPr>
      </w:pPr>
      <w:r w:rsidRPr="005A46BD">
        <w:rPr>
          <w:rFonts w:asciiTheme="minorHAnsi" w:eastAsia="Malgun Gothic" w:hAnsiTheme="minorHAnsi" w:cstheme="minorHAnsi"/>
          <w:sz w:val="23"/>
        </w:rPr>
        <w:t>§2º. O pagamento será efetuado através de depósito bancário de titularidade do licitante.</w:t>
      </w:r>
    </w:p>
    <w:p w14:paraId="65357D8E" w14:textId="77777777" w:rsidR="005A46BD" w:rsidRPr="005A46BD" w:rsidRDefault="005A46BD" w:rsidP="005A46BD">
      <w:pPr>
        <w:jc w:val="both"/>
        <w:rPr>
          <w:rFonts w:asciiTheme="minorHAnsi" w:eastAsia="Malgun Gothic" w:hAnsiTheme="minorHAnsi" w:cstheme="minorHAnsi"/>
          <w:sz w:val="23"/>
        </w:rPr>
      </w:pPr>
      <w:r w:rsidRPr="005A46BD">
        <w:rPr>
          <w:rFonts w:asciiTheme="minorHAnsi" w:eastAsia="Malgun Gothic" w:hAnsiTheme="minorHAnsi" w:cstheme="minorHAnsi"/>
          <w:sz w:val="23"/>
        </w:rPr>
        <w:t>§3º.Para fins de Imposto de Renda Retido na Fonte de que trata o art. 158, inciso I, da Constituição da Republica, deverá ser observado o disposto no art. 64, da Lei Federal nº 9.430/1996 e a Instrução Normativa da Receita Federal do Brasil nº 1.234/2012, ou a que vier a substituí-la.</w:t>
      </w:r>
    </w:p>
    <w:p w14:paraId="423220EC" w14:textId="5A369829" w:rsidR="005A46BD" w:rsidRDefault="005A46BD" w:rsidP="005A46BD">
      <w:pPr>
        <w:jc w:val="both"/>
        <w:rPr>
          <w:rFonts w:asciiTheme="minorHAnsi" w:eastAsia="Malgun Gothic" w:hAnsiTheme="minorHAnsi" w:cstheme="minorHAnsi"/>
          <w:sz w:val="23"/>
        </w:rPr>
      </w:pPr>
      <w:r w:rsidRPr="005A46BD">
        <w:rPr>
          <w:rFonts w:asciiTheme="minorHAnsi" w:eastAsia="Malgun Gothic" w:hAnsiTheme="minorHAnsi" w:cstheme="minorHAnsi"/>
          <w:sz w:val="23"/>
        </w:rPr>
        <w:t xml:space="preserve">§4º. As despesas correrão por conta da seguinte dotação orçamentária: </w:t>
      </w:r>
    </w:p>
    <w:p w14:paraId="24C30598" w14:textId="77777777" w:rsidR="005A46BD" w:rsidRPr="005A46BD" w:rsidRDefault="005A46BD" w:rsidP="005A46BD">
      <w:pPr>
        <w:jc w:val="both"/>
        <w:rPr>
          <w:rFonts w:asciiTheme="minorHAnsi" w:eastAsia="Malgun Gothic" w:hAnsiTheme="minorHAnsi" w:cstheme="minorHAnsi"/>
          <w:sz w:val="23"/>
        </w:rPr>
      </w:pPr>
      <w:r w:rsidRPr="005A46BD">
        <w:rPr>
          <w:rFonts w:asciiTheme="minorHAnsi" w:eastAsia="Malgun Gothic" w:hAnsiTheme="minorHAnsi" w:cstheme="minorHAnsi"/>
          <w:sz w:val="23"/>
        </w:rPr>
        <w:t xml:space="preserve">Secretaria Municipal de Educação, Cultura, Desporto e Turismo  </w:t>
      </w:r>
    </w:p>
    <w:p w14:paraId="68BA591B" w14:textId="77777777" w:rsidR="005A46BD" w:rsidRPr="005A46BD" w:rsidRDefault="005A46BD" w:rsidP="005A46BD">
      <w:pPr>
        <w:jc w:val="both"/>
        <w:rPr>
          <w:rFonts w:asciiTheme="minorHAnsi" w:eastAsia="Malgun Gothic" w:hAnsiTheme="minorHAnsi" w:cstheme="minorHAnsi"/>
          <w:sz w:val="23"/>
        </w:rPr>
      </w:pPr>
      <w:r w:rsidRPr="005A46BD">
        <w:rPr>
          <w:rFonts w:asciiTheme="minorHAnsi" w:eastAsia="Malgun Gothic" w:hAnsiTheme="minorHAnsi" w:cstheme="minorHAnsi"/>
          <w:sz w:val="23"/>
        </w:rPr>
        <w:t xml:space="preserve">Recurso PNAE e Livre </w:t>
      </w:r>
    </w:p>
    <w:p w14:paraId="4FF94630" w14:textId="77777777" w:rsidR="005A46BD" w:rsidRPr="005A46BD" w:rsidRDefault="005A46BD" w:rsidP="005A46BD">
      <w:pPr>
        <w:jc w:val="both"/>
        <w:rPr>
          <w:rFonts w:asciiTheme="minorHAnsi" w:eastAsia="Malgun Gothic" w:hAnsiTheme="minorHAnsi" w:cstheme="minorHAnsi"/>
          <w:sz w:val="23"/>
        </w:rPr>
      </w:pPr>
      <w:r w:rsidRPr="005A46BD">
        <w:rPr>
          <w:rFonts w:asciiTheme="minorHAnsi" w:eastAsia="Malgun Gothic" w:hAnsiTheme="minorHAnsi" w:cstheme="minorHAnsi"/>
          <w:sz w:val="23"/>
        </w:rPr>
        <w:t>Projeto/Atividade: 2048 e 2054</w:t>
      </w:r>
    </w:p>
    <w:p w14:paraId="520BAB9A" w14:textId="4BE5C75B" w:rsidR="005A46BD" w:rsidRDefault="005A46BD" w:rsidP="005A46BD">
      <w:pPr>
        <w:jc w:val="both"/>
        <w:rPr>
          <w:rFonts w:asciiTheme="minorHAnsi" w:eastAsia="Malgun Gothic" w:hAnsiTheme="minorHAnsi" w:cstheme="minorHAnsi"/>
          <w:sz w:val="23"/>
        </w:rPr>
      </w:pPr>
      <w:r w:rsidRPr="005A46BD">
        <w:rPr>
          <w:rFonts w:asciiTheme="minorHAnsi" w:eastAsia="Malgun Gothic" w:hAnsiTheme="minorHAnsi" w:cstheme="minorHAnsi"/>
          <w:sz w:val="23"/>
        </w:rPr>
        <w:t>Rubrica: 33.90.30.07.00.00.00 e 33.90.30.04.00.00.00</w:t>
      </w:r>
    </w:p>
    <w:p w14:paraId="7446D14A" w14:textId="77777777" w:rsidR="00A07356" w:rsidRPr="005A46BD" w:rsidRDefault="00A07356" w:rsidP="005A46BD">
      <w:pPr>
        <w:jc w:val="both"/>
        <w:rPr>
          <w:rFonts w:asciiTheme="minorHAnsi" w:eastAsia="Malgun Gothic" w:hAnsiTheme="minorHAnsi" w:cstheme="minorHAnsi"/>
          <w:sz w:val="23"/>
        </w:rPr>
      </w:pPr>
    </w:p>
    <w:p w14:paraId="1825C358" w14:textId="77777777" w:rsidR="005A46BD" w:rsidRPr="005A46BD" w:rsidRDefault="005A46BD" w:rsidP="005A46BD">
      <w:pPr>
        <w:jc w:val="both"/>
        <w:rPr>
          <w:rFonts w:asciiTheme="minorHAnsi" w:eastAsia="Malgun Gothic" w:hAnsiTheme="minorHAnsi" w:cstheme="minorHAnsi"/>
          <w:sz w:val="23"/>
        </w:rPr>
      </w:pPr>
      <w:r w:rsidRPr="005A46BD">
        <w:rPr>
          <w:rFonts w:asciiTheme="minorHAnsi" w:eastAsia="Malgun Gothic" w:hAnsiTheme="minorHAnsi" w:cstheme="minorHAnsi"/>
          <w:sz w:val="23"/>
        </w:rPr>
        <w:t>§5º. A contratada suportará o ônus decorrente do atraso, caso as Notas Fiscais/Faturas contenham vícios ou incorreções que impossibilitem o pagamento.</w:t>
      </w:r>
    </w:p>
    <w:p w14:paraId="7BC3D6FD" w14:textId="056A1C7A" w:rsidR="005A46BD" w:rsidRPr="005A46BD" w:rsidRDefault="005A46BD" w:rsidP="005A46BD">
      <w:pPr>
        <w:jc w:val="both"/>
        <w:rPr>
          <w:rFonts w:asciiTheme="minorHAnsi" w:eastAsia="Malgun Gothic" w:hAnsiTheme="minorHAnsi" w:cstheme="minorHAnsi"/>
          <w:sz w:val="23"/>
        </w:rPr>
      </w:pPr>
      <w:r w:rsidRPr="005A46BD">
        <w:rPr>
          <w:rFonts w:asciiTheme="minorHAnsi" w:eastAsia="Malgun Gothic" w:hAnsiTheme="minorHAnsi" w:cstheme="minorHAnsi"/>
          <w:sz w:val="23"/>
        </w:rPr>
        <w:t>§6º.</w:t>
      </w:r>
      <w:r w:rsidR="009A50F0">
        <w:rPr>
          <w:rFonts w:asciiTheme="minorHAnsi" w:eastAsia="Malgun Gothic" w:hAnsiTheme="minorHAnsi" w:cstheme="minorHAnsi"/>
          <w:sz w:val="23"/>
        </w:rPr>
        <w:t xml:space="preserve"> </w:t>
      </w:r>
      <w:r w:rsidRPr="005A46BD">
        <w:rPr>
          <w:rFonts w:asciiTheme="minorHAnsi" w:eastAsia="Malgun Gothic" w:hAnsiTheme="minorHAnsi" w:cstheme="minorHAnsi"/>
          <w:sz w:val="23"/>
        </w:rPr>
        <w:t xml:space="preserve">As obrigações decorrentes do fornecimento de bens a serem firmadas entre o Município de </w:t>
      </w:r>
      <w:r>
        <w:rPr>
          <w:rFonts w:asciiTheme="minorHAnsi" w:eastAsia="Malgun Gothic" w:hAnsiTheme="minorHAnsi" w:cstheme="minorHAnsi"/>
          <w:sz w:val="23"/>
        </w:rPr>
        <w:t>Ernestina</w:t>
      </w:r>
      <w:r w:rsidRPr="005A46BD">
        <w:rPr>
          <w:rFonts w:asciiTheme="minorHAnsi" w:eastAsia="Malgun Gothic" w:hAnsiTheme="minorHAnsi" w:cstheme="minorHAnsi"/>
          <w:sz w:val="23"/>
        </w:rPr>
        <w:t xml:space="preserve"> e o FORNECEDOR são formalizadas através dest</w:t>
      </w:r>
      <w:r w:rsidR="00A07356">
        <w:rPr>
          <w:rFonts w:asciiTheme="minorHAnsi" w:eastAsia="Malgun Gothic" w:hAnsiTheme="minorHAnsi" w:cstheme="minorHAnsi"/>
          <w:sz w:val="23"/>
        </w:rPr>
        <w:t>e</w:t>
      </w:r>
      <w:r w:rsidRPr="005A46BD">
        <w:rPr>
          <w:rFonts w:asciiTheme="minorHAnsi" w:eastAsia="Malgun Gothic" w:hAnsiTheme="minorHAnsi" w:cstheme="minorHAnsi"/>
          <w:sz w:val="23"/>
        </w:rPr>
        <w:t xml:space="preserve"> </w:t>
      </w:r>
      <w:r w:rsidR="009804F9">
        <w:rPr>
          <w:rFonts w:asciiTheme="minorHAnsi" w:eastAsia="Malgun Gothic" w:hAnsiTheme="minorHAnsi" w:cstheme="minorHAnsi"/>
          <w:sz w:val="23"/>
        </w:rPr>
        <w:t>contrato</w:t>
      </w:r>
      <w:r w:rsidRPr="005A46BD">
        <w:rPr>
          <w:rFonts w:asciiTheme="minorHAnsi" w:eastAsia="Malgun Gothic" w:hAnsiTheme="minorHAnsi" w:cstheme="minorHAnsi"/>
          <w:sz w:val="23"/>
        </w:rPr>
        <w:t>, observadas as condições estabelecidas no Edital, seus anexos e na legislação vigente.</w:t>
      </w:r>
    </w:p>
    <w:p w14:paraId="231BA7D1" w14:textId="102AD863" w:rsidR="005A46BD" w:rsidRDefault="005A46BD" w:rsidP="005A46BD">
      <w:pPr>
        <w:jc w:val="both"/>
        <w:rPr>
          <w:rFonts w:asciiTheme="minorHAnsi" w:eastAsia="Malgun Gothic" w:hAnsiTheme="minorHAnsi" w:cstheme="minorHAnsi"/>
          <w:sz w:val="23"/>
        </w:rPr>
      </w:pPr>
      <w:r w:rsidRPr="005A46BD">
        <w:rPr>
          <w:rFonts w:asciiTheme="minorHAnsi" w:eastAsia="Malgun Gothic" w:hAnsiTheme="minorHAnsi" w:cstheme="minorHAnsi"/>
          <w:sz w:val="23"/>
        </w:rPr>
        <w:t>§7º. Na hipótese do FORNECEDOR primeiro classificado não assinar</w:t>
      </w:r>
      <w:r w:rsidR="009804F9">
        <w:rPr>
          <w:rFonts w:asciiTheme="minorHAnsi" w:eastAsia="Malgun Gothic" w:hAnsiTheme="minorHAnsi" w:cstheme="minorHAnsi"/>
          <w:sz w:val="23"/>
        </w:rPr>
        <w:t xml:space="preserve"> o contrato</w:t>
      </w:r>
      <w:r w:rsidRPr="005A46BD">
        <w:rPr>
          <w:rFonts w:asciiTheme="minorHAnsi" w:eastAsia="Malgun Gothic" w:hAnsiTheme="minorHAnsi" w:cstheme="minorHAnsi"/>
          <w:sz w:val="23"/>
        </w:rPr>
        <w:t xml:space="preserve"> no prazo e condições estabelecidas, poderão ser convocados os fornecedores remanescentes, na ordem de classificação, para fazê-lo em igual prazo e nas condições propostas pelo primeiro classificado, inclusive quanto ao preço, independentemente da cominação prevista no art. 89, da Lei 14.133/21.</w:t>
      </w:r>
    </w:p>
    <w:p w14:paraId="663299EA" w14:textId="77777777" w:rsidR="005A46BD" w:rsidRDefault="005A46BD" w:rsidP="005A46BD">
      <w:pPr>
        <w:jc w:val="both"/>
        <w:rPr>
          <w:rFonts w:asciiTheme="minorHAnsi" w:eastAsia="Malgun Gothic" w:hAnsiTheme="minorHAnsi" w:cstheme="minorHAnsi"/>
          <w:sz w:val="23"/>
        </w:rPr>
      </w:pPr>
    </w:p>
    <w:p w14:paraId="40BEDED7" w14:textId="77777777" w:rsidR="005A46BD" w:rsidRPr="005A46BD" w:rsidRDefault="005A46BD" w:rsidP="005A46BD">
      <w:pPr>
        <w:rPr>
          <w:rFonts w:asciiTheme="minorHAnsi" w:eastAsia="Malgun Gothic" w:hAnsiTheme="minorHAnsi" w:cstheme="minorHAnsi"/>
          <w:b/>
          <w:bCs/>
        </w:rPr>
      </w:pPr>
      <w:r w:rsidRPr="005A46BD">
        <w:rPr>
          <w:rFonts w:asciiTheme="minorHAnsi" w:eastAsia="Malgun Gothic" w:hAnsiTheme="minorHAnsi" w:cstheme="minorHAnsi"/>
          <w:b/>
          <w:bCs/>
        </w:rPr>
        <w:t>CLÁUSULA VI - RECEBIMENTO DO OBJETO</w:t>
      </w:r>
    </w:p>
    <w:p w14:paraId="7CE1E485" w14:textId="3A942D08" w:rsidR="005A46BD" w:rsidRDefault="005A46BD" w:rsidP="005A46BD">
      <w:pPr>
        <w:jc w:val="both"/>
        <w:rPr>
          <w:rFonts w:asciiTheme="minorHAnsi" w:eastAsia="Malgun Gothic" w:hAnsiTheme="minorHAnsi" w:cstheme="minorHAnsi"/>
          <w:sz w:val="23"/>
        </w:rPr>
      </w:pPr>
      <w:r w:rsidRPr="005A46BD">
        <w:rPr>
          <w:rFonts w:asciiTheme="minorHAnsi" w:eastAsia="Malgun Gothic" w:hAnsiTheme="minorHAnsi" w:cstheme="minorHAnsi"/>
          <w:b/>
          <w:bCs/>
          <w:sz w:val="23"/>
        </w:rPr>
        <w:t>6.1.</w:t>
      </w:r>
      <w:r w:rsidR="009A50F0">
        <w:rPr>
          <w:rFonts w:asciiTheme="minorHAnsi" w:eastAsia="Malgun Gothic" w:hAnsiTheme="minorHAnsi" w:cstheme="minorHAnsi"/>
          <w:b/>
          <w:bCs/>
          <w:sz w:val="23"/>
        </w:rPr>
        <w:t xml:space="preserve"> </w:t>
      </w:r>
      <w:r w:rsidRPr="005A46BD">
        <w:rPr>
          <w:rFonts w:asciiTheme="minorHAnsi" w:eastAsia="Malgun Gothic" w:hAnsiTheme="minorHAnsi" w:cstheme="minorHAnsi"/>
          <w:sz w:val="23"/>
        </w:rPr>
        <w:t>O objeto do presente contrato será recebido por agente público ou comissão de agentes, podendo contar com o apoio do(s) fiscalizador(es) do contrato ou assistido por terceiros, comprovando-se o atendimento de todas as exigências contratuais, confrontando o objeto que estiver sendo entregue com o objeto contratado.</w:t>
      </w:r>
    </w:p>
    <w:p w14:paraId="22FABC1D" w14:textId="77777777" w:rsidR="005A46BD" w:rsidRPr="005A46BD" w:rsidRDefault="005A46BD" w:rsidP="005A46BD">
      <w:pPr>
        <w:jc w:val="both"/>
        <w:rPr>
          <w:rFonts w:asciiTheme="minorHAnsi" w:eastAsia="Malgun Gothic" w:hAnsiTheme="minorHAnsi" w:cstheme="minorHAnsi"/>
          <w:sz w:val="23"/>
        </w:rPr>
      </w:pPr>
      <w:r w:rsidRPr="005A46BD">
        <w:rPr>
          <w:rFonts w:asciiTheme="minorHAnsi" w:eastAsia="Malgun Gothic" w:hAnsiTheme="minorHAnsi" w:cstheme="minorHAnsi"/>
          <w:b/>
          <w:bCs/>
          <w:sz w:val="23"/>
        </w:rPr>
        <w:t>6.2.</w:t>
      </w:r>
      <w:r w:rsidRPr="005A46BD">
        <w:rPr>
          <w:rFonts w:asciiTheme="minorHAnsi" w:eastAsia="Malgun Gothic" w:hAnsiTheme="minorHAnsi" w:cstheme="minorHAnsi"/>
          <w:sz w:val="23"/>
        </w:rPr>
        <w:t xml:space="preserve"> Constatada divergência entre o objeto contratado e o objeto que estiver em procedimento de entrega, o recebimento não deverá ser realizado, e poderá ser instaurada diligência para obtenção de solução.</w:t>
      </w:r>
    </w:p>
    <w:p w14:paraId="080F6713" w14:textId="77777777" w:rsidR="005A46BD" w:rsidRPr="005A46BD" w:rsidRDefault="005A46BD" w:rsidP="005A46BD">
      <w:pPr>
        <w:jc w:val="both"/>
        <w:rPr>
          <w:rFonts w:asciiTheme="minorHAnsi" w:eastAsia="Malgun Gothic" w:hAnsiTheme="minorHAnsi" w:cstheme="minorHAnsi"/>
          <w:sz w:val="23"/>
        </w:rPr>
      </w:pPr>
      <w:r w:rsidRPr="005A46BD">
        <w:rPr>
          <w:rFonts w:asciiTheme="minorHAnsi" w:eastAsia="Malgun Gothic" w:hAnsiTheme="minorHAnsi" w:cstheme="minorHAnsi"/>
          <w:b/>
          <w:bCs/>
          <w:sz w:val="23"/>
        </w:rPr>
        <w:t>6.3.</w:t>
      </w:r>
      <w:r w:rsidRPr="005A46BD">
        <w:rPr>
          <w:rFonts w:asciiTheme="minorHAnsi" w:eastAsia="Malgun Gothic" w:hAnsiTheme="minorHAnsi" w:cstheme="minorHAnsi"/>
          <w:sz w:val="23"/>
        </w:rPr>
        <w:t>O recebimento não eximirá a CONTRATADA de eventual responsabilização.</w:t>
      </w:r>
    </w:p>
    <w:p w14:paraId="06DD6299" w14:textId="77777777" w:rsidR="005A46BD" w:rsidRDefault="005A46BD" w:rsidP="005A46BD">
      <w:pPr>
        <w:jc w:val="both"/>
        <w:rPr>
          <w:rFonts w:asciiTheme="minorHAnsi" w:eastAsia="Malgun Gothic" w:hAnsiTheme="minorHAnsi" w:cstheme="minorHAnsi"/>
          <w:sz w:val="23"/>
        </w:rPr>
      </w:pPr>
    </w:p>
    <w:p w14:paraId="2AC6D179" w14:textId="77777777" w:rsidR="005A46BD" w:rsidRPr="005A46BD" w:rsidRDefault="005A46BD" w:rsidP="005A46BD">
      <w:pPr>
        <w:rPr>
          <w:rFonts w:asciiTheme="minorHAnsi" w:eastAsia="Malgun Gothic" w:hAnsiTheme="minorHAnsi" w:cstheme="minorHAnsi"/>
          <w:b/>
          <w:bCs/>
        </w:rPr>
      </w:pPr>
      <w:r w:rsidRPr="005A46BD">
        <w:rPr>
          <w:rFonts w:asciiTheme="minorHAnsi" w:eastAsia="Malgun Gothic" w:hAnsiTheme="minorHAnsi" w:cstheme="minorHAnsi"/>
          <w:b/>
          <w:bCs/>
        </w:rPr>
        <w:t>CLÁUSULA VII - DAS SANÇÕES ADMINISTRATIVAS</w:t>
      </w:r>
    </w:p>
    <w:p w14:paraId="285ECFFF" w14:textId="752D42FA" w:rsidR="005A46BD" w:rsidRPr="005A46BD" w:rsidRDefault="005A46BD" w:rsidP="00B41012">
      <w:pPr>
        <w:jc w:val="both"/>
        <w:rPr>
          <w:rFonts w:asciiTheme="minorHAnsi" w:eastAsia="Malgun Gothic" w:hAnsiTheme="minorHAnsi" w:cstheme="minorHAnsi"/>
          <w:sz w:val="23"/>
        </w:rPr>
      </w:pPr>
      <w:r w:rsidRPr="00B41012">
        <w:rPr>
          <w:rFonts w:asciiTheme="minorHAnsi" w:eastAsia="Malgun Gothic" w:hAnsiTheme="minorHAnsi" w:cstheme="minorHAnsi"/>
          <w:b/>
          <w:bCs/>
          <w:sz w:val="23"/>
        </w:rPr>
        <w:t>7.1.</w:t>
      </w:r>
      <w:r w:rsidR="00B41012">
        <w:rPr>
          <w:rFonts w:asciiTheme="minorHAnsi" w:eastAsia="Malgun Gothic" w:hAnsiTheme="minorHAnsi" w:cstheme="minorHAnsi"/>
          <w:sz w:val="23"/>
        </w:rPr>
        <w:t xml:space="preserve"> </w:t>
      </w:r>
      <w:r w:rsidRPr="005A46BD">
        <w:rPr>
          <w:rFonts w:asciiTheme="minorHAnsi" w:eastAsia="Malgun Gothic" w:hAnsiTheme="minorHAnsi" w:cstheme="minorHAnsi"/>
          <w:sz w:val="23"/>
        </w:rPr>
        <w:t>A CONTRATADA estará sujeita às seguintes penalidades</w:t>
      </w:r>
      <w:r>
        <w:rPr>
          <w:rFonts w:asciiTheme="minorHAnsi" w:eastAsia="Malgun Gothic" w:hAnsiTheme="minorHAnsi" w:cstheme="minorHAnsi"/>
          <w:sz w:val="23"/>
        </w:rPr>
        <w:t>:</w:t>
      </w:r>
    </w:p>
    <w:p w14:paraId="585E3696" w14:textId="61AF06B7" w:rsidR="005A46BD" w:rsidRPr="005A46BD" w:rsidRDefault="005A46BD" w:rsidP="00B41012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7.1.11 </w:t>
      </w:r>
      <w:r w:rsidRPr="005A46BD">
        <w:rPr>
          <w:rFonts w:asciiTheme="minorHAnsi" w:eastAsia="Malgun Gothic" w:hAnsiTheme="minorHAnsi" w:cstheme="minorHAnsi"/>
          <w:sz w:val="23"/>
        </w:rPr>
        <w:t>Advertência, no caso de inexecução parcial do contrato, quando não se justificar a imposição de penalidade mais grave.</w:t>
      </w:r>
    </w:p>
    <w:p w14:paraId="3161073D" w14:textId="725FCC5A" w:rsidR="005A46BD" w:rsidRPr="005A46BD" w:rsidRDefault="005A46BD" w:rsidP="00B41012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7.1.2. </w:t>
      </w:r>
      <w:r w:rsidRPr="005A46BD">
        <w:rPr>
          <w:rFonts w:asciiTheme="minorHAnsi" w:eastAsia="Malgun Gothic" w:hAnsiTheme="minorHAnsi" w:cstheme="minorHAnsi"/>
          <w:sz w:val="23"/>
        </w:rPr>
        <w:t xml:space="preserve">Multa, no percentual compreendido entre 0,5% e 30% do valor do contrato, que poderá ser cumulada com a advertência, o impedimento ou a declaração de </w:t>
      </w:r>
      <w:r w:rsidR="00624CC5">
        <w:rPr>
          <w:rFonts w:asciiTheme="minorHAnsi" w:eastAsia="Malgun Gothic" w:hAnsiTheme="minorHAnsi" w:cstheme="minorHAnsi"/>
          <w:sz w:val="23"/>
        </w:rPr>
        <w:t>i</w:t>
      </w:r>
      <w:r w:rsidRPr="005A46BD">
        <w:rPr>
          <w:rFonts w:asciiTheme="minorHAnsi" w:eastAsia="Malgun Gothic" w:hAnsiTheme="minorHAnsi" w:cstheme="minorHAnsi"/>
          <w:sz w:val="23"/>
        </w:rPr>
        <w:t>nidoneidade de licitar ou de contratar.</w:t>
      </w:r>
    </w:p>
    <w:p w14:paraId="725F7477" w14:textId="5812AA8F" w:rsidR="005A46BD" w:rsidRPr="005A46BD" w:rsidRDefault="005A46BD" w:rsidP="00B41012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7.1.3. </w:t>
      </w:r>
      <w:r w:rsidRPr="005A46BD">
        <w:rPr>
          <w:rFonts w:asciiTheme="minorHAnsi" w:eastAsia="Malgun Gothic" w:hAnsiTheme="minorHAnsi" w:cstheme="minorHAnsi"/>
          <w:sz w:val="23"/>
        </w:rPr>
        <w:t>Impedimento de licitar e de contratar com o CONTRATANTE, pelo prazo de até 3 (três) anos, nas seguintes hipóteses:</w:t>
      </w:r>
    </w:p>
    <w:p w14:paraId="5303FA1B" w14:textId="6280D2ED" w:rsidR="005A46BD" w:rsidRPr="005A46BD" w:rsidRDefault="005A46BD" w:rsidP="00B41012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7.1.3.1. </w:t>
      </w:r>
      <w:r w:rsidRPr="005A46BD">
        <w:rPr>
          <w:rFonts w:asciiTheme="minorHAnsi" w:eastAsia="Malgun Gothic" w:hAnsiTheme="minorHAnsi" w:cstheme="minorHAnsi"/>
          <w:sz w:val="23"/>
        </w:rPr>
        <w:t>Dar causa à inexecução parcial do contrato que cause grave dano ao Município, ao funcionamento dos serviços públicos ou ao interesse coletivo.</w:t>
      </w:r>
    </w:p>
    <w:p w14:paraId="5A9EC7D5" w14:textId="0328B01C" w:rsidR="005A46BD" w:rsidRPr="005A46BD" w:rsidRDefault="005A46BD" w:rsidP="00B41012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7.1.3.2. </w:t>
      </w:r>
      <w:r w:rsidRPr="005A46BD">
        <w:rPr>
          <w:rFonts w:asciiTheme="minorHAnsi" w:eastAsia="Malgun Gothic" w:hAnsiTheme="minorHAnsi" w:cstheme="minorHAnsi"/>
          <w:sz w:val="23"/>
        </w:rPr>
        <w:t>Dar causa à inexecução total do contrato.</w:t>
      </w:r>
    </w:p>
    <w:p w14:paraId="1865110B" w14:textId="2BF52B9B" w:rsidR="005A46BD" w:rsidRPr="005A46BD" w:rsidRDefault="005A46BD" w:rsidP="00B41012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7.1.3.3. </w:t>
      </w:r>
      <w:r w:rsidRPr="005A46BD">
        <w:rPr>
          <w:rFonts w:asciiTheme="minorHAnsi" w:eastAsia="Malgun Gothic" w:hAnsiTheme="minorHAnsi" w:cstheme="minorHAnsi"/>
          <w:sz w:val="23"/>
        </w:rPr>
        <w:t>Deixar de entregar a documentação exigida para o certame.</w:t>
      </w:r>
    </w:p>
    <w:p w14:paraId="784BA497" w14:textId="04610F49" w:rsidR="005A46BD" w:rsidRPr="005A46BD" w:rsidRDefault="005A46BD" w:rsidP="00B41012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7.1.3.4. </w:t>
      </w:r>
      <w:r w:rsidRPr="005A46BD">
        <w:rPr>
          <w:rFonts w:asciiTheme="minorHAnsi" w:eastAsia="Malgun Gothic" w:hAnsiTheme="minorHAnsi" w:cstheme="minorHAnsi"/>
          <w:sz w:val="23"/>
        </w:rPr>
        <w:t>Não manter a proposta, salvo em decorrência de fato superveniente devidamente justificado.</w:t>
      </w:r>
    </w:p>
    <w:p w14:paraId="08F62DA5" w14:textId="3FB05C20" w:rsidR="005A46BD" w:rsidRPr="005A46BD" w:rsidRDefault="005A46BD" w:rsidP="00B41012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7.1.3.5. </w:t>
      </w:r>
      <w:r w:rsidRPr="005A46BD">
        <w:rPr>
          <w:rFonts w:asciiTheme="minorHAnsi" w:eastAsia="Malgun Gothic" w:hAnsiTheme="minorHAnsi" w:cstheme="minorHAnsi"/>
          <w:sz w:val="23"/>
        </w:rPr>
        <w:t>Não celebrar o contrato ou não entregar a documentação exigida para a contratação, quando convocado dentro do prazo de validade de sua proposta.</w:t>
      </w:r>
    </w:p>
    <w:p w14:paraId="6741BEEC" w14:textId="6F64FD52" w:rsidR="005A46BD" w:rsidRPr="005A46BD" w:rsidRDefault="005A46BD" w:rsidP="00B41012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7.1.3.6. </w:t>
      </w:r>
      <w:r w:rsidRPr="005A46BD">
        <w:rPr>
          <w:rFonts w:asciiTheme="minorHAnsi" w:eastAsia="Malgun Gothic" w:hAnsiTheme="minorHAnsi" w:cstheme="minorHAnsi"/>
          <w:sz w:val="23"/>
        </w:rPr>
        <w:t>Ensejar o retardamento da execução ou da entrega do objeto da licitação sem motivo justificado.</w:t>
      </w:r>
    </w:p>
    <w:p w14:paraId="60465579" w14:textId="35C7C7E5" w:rsidR="005A46BD" w:rsidRPr="005A46BD" w:rsidRDefault="005A46BD" w:rsidP="00B41012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>7.1.</w:t>
      </w:r>
      <w:r w:rsidR="00B41012">
        <w:rPr>
          <w:rFonts w:asciiTheme="minorHAnsi" w:eastAsia="Malgun Gothic" w:hAnsiTheme="minorHAnsi" w:cstheme="minorHAnsi"/>
          <w:sz w:val="23"/>
        </w:rPr>
        <w:t>4</w:t>
      </w:r>
      <w:r w:rsidRPr="005A46BD">
        <w:rPr>
          <w:rFonts w:asciiTheme="minorHAnsi" w:eastAsia="Malgun Gothic" w:hAnsiTheme="minorHAnsi" w:cstheme="minorHAnsi"/>
          <w:sz w:val="23"/>
        </w:rPr>
        <w:t>Declaração de inidoneidade de licitar e contratar com qualquer órgão público da Administração Federal, Estadual, Distrital ou Municipal, direta ou indireta, pelo prazo de 3 (três) a 6 (seis) anos, nas seguintes situações:</w:t>
      </w:r>
    </w:p>
    <w:p w14:paraId="0549F8D3" w14:textId="0ACE22DF" w:rsidR="005A46BD" w:rsidRPr="005A46BD" w:rsidRDefault="00B41012" w:rsidP="00B41012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7.1.4.1. </w:t>
      </w:r>
      <w:r w:rsidR="005A46BD" w:rsidRPr="005A46BD">
        <w:rPr>
          <w:rFonts w:asciiTheme="minorHAnsi" w:eastAsia="Malgun Gothic" w:hAnsiTheme="minorHAnsi" w:cstheme="minorHAnsi"/>
          <w:sz w:val="23"/>
        </w:rPr>
        <w:t>Apresentar declaração ou documentação falsa exigida para o certame ou prestar declaração falsa durante a licitação ou a execução do contrato.</w:t>
      </w:r>
    </w:p>
    <w:p w14:paraId="01DB5F6B" w14:textId="5934E1F8" w:rsidR="005A46BD" w:rsidRPr="005A46BD" w:rsidRDefault="00B41012" w:rsidP="00B41012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7.1.4.2. </w:t>
      </w:r>
      <w:r w:rsidR="005A46BD" w:rsidRPr="005A46BD">
        <w:rPr>
          <w:rFonts w:asciiTheme="minorHAnsi" w:eastAsia="Malgun Gothic" w:hAnsiTheme="minorHAnsi" w:cstheme="minorHAnsi"/>
          <w:sz w:val="23"/>
        </w:rPr>
        <w:t>Fraudar a licitação ou praticar ato fraudulento na execução do contrato.</w:t>
      </w:r>
    </w:p>
    <w:p w14:paraId="57E83827" w14:textId="17400FE0" w:rsidR="005A46BD" w:rsidRPr="005A46BD" w:rsidRDefault="00B41012" w:rsidP="00B41012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7.1.4.3. </w:t>
      </w:r>
      <w:r w:rsidR="005A46BD" w:rsidRPr="005A46BD">
        <w:rPr>
          <w:rFonts w:asciiTheme="minorHAnsi" w:eastAsia="Malgun Gothic" w:hAnsiTheme="minorHAnsi" w:cstheme="minorHAnsi"/>
          <w:sz w:val="23"/>
        </w:rPr>
        <w:t>Comportar-se de modo inidôneo ou cometer fraude de qualquer natureza.</w:t>
      </w:r>
    </w:p>
    <w:p w14:paraId="02BF176D" w14:textId="6F27096C" w:rsidR="005A46BD" w:rsidRPr="005A46BD" w:rsidRDefault="00B41012" w:rsidP="00B41012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7.1.4.4. </w:t>
      </w:r>
      <w:r w:rsidR="005A46BD" w:rsidRPr="005A46BD">
        <w:rPr>
          <w:rFonts w:asciiTheme="minorHAnsi" w:eastAsia="Malgun Gothic" w:hAnsiTheme="minorHAnsi" w:cstheme="minorHAnsi"/>
          <w:sz w:val="23"/>
        </w:rPr>
        <w:t>Praticar atos ilícitos com vistas a frustrar os objetivos da licitação.</w:t>
      </w:r>
    </w:p>
    <w:p w14:paraId="77F26040" w14:textId="6537D464" w:rsidR="005A46BD" w:rsidRPr="005A46BD" w:rsidRDefault="00B41012" w:rsidP="00B41012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7.1.4.5. </w:t>
      </w:r>
      <w:r w:rsidR="005A46BD" w:rsidRPr="005A46BD">
        <w:rPr>
          <w:rFonts w:asciiTheme="minorHAnsi" w:eastAsia="Malgun Gothic" w:hAnsiTheme="minorHAnsi" w:cstheme="minorHAnsi"/>
          <w:sz w:val="23"/>
        </w:rPr>
        <w:t>Praticar ato lesivo previsto no art. 5º da Lei nº 12.846, de 1º de agosto de 2013.</w:t>
      </w:r>
    </w:p>
    <w:p w14:paraId="2863652D" w14:textId="33F1406C" w:rsidR="005A46BD" w:rsidRPr="005A46BD" w:rsidRDefault="00B41012" w:rsidP="00B41012">
      <w:pPr>
        <w:jc w:val="both"/>
        <w:rPr>
          <w:rFonts w:asciiTheme="minorHAnsi" w:eastAsia="Malgun Gothic" w:hAnsiTheme="minorHAnsi" w:cstheme="minorHAnsi"/>
          <w:sz w:val="23"/>
        </w:rPr>
      </w:pPr>
      <w:r w:rsidRPr="00B41012">
        <w:rPr>
          <w:rFonts w:asciiTheme="minorHAnsi" w:eastAsia="Malgun Gothic" w:hAnsiTheme="minorHAnsi" w:cstheme="minorHAnsi"/>
          <w:b/>
          <w:bCs/>
          <w:sz w:val="23"/>
        </w:rPr>
        <w:t>7.2.</w:t>
      </w:r>
      <w:r>
        <w:rPr>
          <w:rFonts w:asciiTheme="minorHAnsi" w:eastAsia="Malgun Gothic" w:hAnsiTheme="minorHAnsi" w:cstheme="minorHAnsi"/>
          <w:sz w:val="23"/>
        </w:rPr>
        <w:t xml:space="preserve"> </w:t>
      </w:r>
      <w:r w:rsidR="005A46BD" w:rsidRPr="005A46BD">
        <w:rPr>
          <w:rFonts w:asciiTheme="minorHAnsi" w:eastAsia="Malgun Gothic" w:hAnsiTheme="minorHAnsi" w:cstheme="minorHAnsi"/>
          <w:sz w:val="23"/>
        </w:rPr>
        <w:t>Na aplicação das sanções serão considerados:</w:t>
      </w:r>
    </w:p>
    <w:p w14:paraId="082D2560" w14:textId="4B6EBF48" w:rsidR="005A46BD" w:rsidRPr="005A46BD" w:rsidRDefault="00B41012" w:rsidP="00B41012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7.2.1. </w:t>
      </w:r>
      <w:r w:rsidR="005A46BD" w:rsidRPr="005A46BD">
        <w:rPr>
          <w:rFonts w:asciiTheme="minorHAnsi" w:eastAsia="Malgun Gothic" w:hAnsiTheme="minorHAnsi" w:cstheme="minorHAnsi"/>
          <w:sz w:val="23"/>
        </w:rPr>
        <w:t>A natureza e a gravidade da infração cometida.</w:t>
      </w:r>
    </w:p>
    <w:p w14:paraId="46FF85ED" w14:textId="37356FCF" w:rsidR="005A46BD" w:rsidRPr="005A46BD" w:rsidRDefault="00B41012" w:rsidP="00B41012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7.2.2. </w:t>
      </w:r>
      <w:r w:rsidR="005A46BD" w:rsidRPr="005A46BD">
        <w:rPr>
          <w:rFonts w:asciiTheme="minorHAnsi" w:eastAsia="Malgun Gothic" w:hAnsiTheme="minorHAnsi" w:cstheme="minorHAnsi"/>
          <w:sz w:val="23"/>
        </w:rPr>
        <w:t>As peculiaridades do caso concreto.</w:t>
      </w:r>
    </w:p>
    <w:p w14:paraId="53C1BBD3" w14:textId="1A901D24" w:rsidR="005A46BD" w:rsidRPr="005A46BD" w:rsidRDefault="00B41012" w:rsidP="00B41012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7.2.3. </w:t>
      </w:r>
      <w:r w:rsidR="005A46BD" w:rsidRPr="005A46BD">
        <w:rPr>
          <w:rFonts w:asciiTheme="minorHAnsi" w:eastAsia="Malgun Gothic" w:hAnsiTheme="minorHAnsi" w:cstheme="minorHAnsi"/>
          <w:sz w:val="23"/>
        </w:rPr>
        <w:t>As circunstâncias agravantes ou atenuantes.</w:t>
      </w:r>
    </w:p>
    <w:p w14:paraId="4A4F689D" w14:textId="7DC82013" w:rsidR="005A46BD" w:rsidRPr="005A46BD" w:rsidRDefault="00B41012" w:rsidP="00B41012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7.2.4. </w:t>
      </w:r>
      <w:r w:rsidR="005A46BD" w:rsidRPr="005A46BD">
        <w:rPr>
          <w:rFonts w:asciiTheme="minorHAnsi" w:eastAsia="Malgun Gothic" w:hAnsiTheme="minorHAnsi" w:cstheme="minorHAnsi"/>
          <w:sz w:val="23"/>
        </w:rPr>
        <w:t>Os danos que dela provierem para o CONTRATANTE.</w:t>
      </w:r>
    </w:p>
    <w:p w14:paraId="636D3C81" w14:textId="61F1D517" w:rsidR="005A46BD" w:rsidRPr="005A46BD" w:rsidRDefault="00B41012" w:rsidP="00B41012">
      <w:pPr>
        <w:jc w:val="both"/>
        <w:rPr>
          <w:rFonts w:asciiTheme="minorHAnsi" w:eastAsia="Malgun Gothic" w:hAnsiTheme="minorHAnsi" w:cstheme="minorHAnsi"/>
          <w:sz w:val="23"/>
        </w:rPr>
      </w:pPr>
      <w:r>
        <w:rPr>
          <w:rFonts w:asciiTheme="minorHAnsi" w:eastAsia="Malgun Gothic" w:hAnsiTheme="minorHAnsi" w:cstheme="minorHAnsi"/>
          <w:sz w:val="23"/>
        </w:rPr>
        <w:t xml:space="preserve">7.2.5. </w:t>
      </w:r>
      <w:r w:rsidR="005A46BD" w:rsidRPr="005A46BD">
        <w:rPr>
          <w:rFonts w:asciiTheme="minorHAnsi" w:eastAsia="Malgun Gothic" w:hAnsiTheme="minorHAnsi" w:cstheme="minorHAnsi"/>
          <w:sz w:val="23"/>
        </w:rPr>
        <w:t>A implantação ou o aperfeiçoamento de programa de integridade, conforme normas e orientações dos órgãos de controle.</w:t>
      </w:r>
    </w:p>
    <w:p w14:paraId="38E7641A" w14:textId="7AFF07B9" w:rsidR="005A46BD" w:rsidRPr="005A46BD" w:rsidRDefault="00B41012" w:rsidP="00B41012">
      <w:pPr>
        <w:jc w:val="both"/>
        <w:rPr>
          <w:rFonts w:asciiTheme="minorHAnsi" w:eastAsia="Malgun Gothic" w:hAnsiTheme="minorHAnsi" w:cstheme="minorHAnsi"/>
          <w:sz w:val="23"/>
        </w:rPr>
      </w:pPr>
      <w:r w:rsidRPr="00B41012">
        <w:rPr>
          <w:rFonts w:asciiTheme="minorHAnsi" w:eastAsia="Malgun Gothic" w:hAnsiTheme="minorHAnsi" w:cstheme="minorHAnsi"/>
          <w:b/>
          <w:bCs/>
          <w:sz w:val="23"/>
        </w:rPr>
        <w:t>7.3.</w:t>
      </w:r>
      <w:r>
        <w:rPr>
          <w:rFonts w:asciiTheme="minorHAnsi" w:eastAsia="Malgun Gothic" w:hAnsiTheme="minorHAnsi" w:cstheme="minorHAnsi"/>
          <w:sz w:val="23"/>
        </w:rPr>
        <w:t xml:space="preserve"> </w:t>
      </w:r>
      <w:r w:rsidR="005A46BD" w:rsidRPr="005A46BD">
        <w:rPr>
          <w:rFonts w:asciiTheme="minorHAnsi" w:eastAsia="Malgun Gothic" w:hAnsiTheme="minorHAnsi" w:cstheme="minorHAnsi"/>
          <w:sz w:val="23"/>
        </w:rPr>
        <w:t>Na aplicação das sanções previstas nesta cláusula, será oportunizado à</w:t>
      </w:r>
      <w:r>
        <w:rPr>
          <w:rFonts w:asciiTheme="minorHAnsi" w:eastAsia="Malgun Gothic" w:hAnsiTheme="minorHAnsi" w:cstheme="minorHAnsi"/>
          <w:sz w:val="23"/>
        </w:rPr>
        <w:t xml:space="preserve"> </w:t>
      </w:r>
      <w:r w:rsidR="005A46BD" w:rsidRPr="005A46BD">
        <w:rPr>
          <w:rFonts w:asciiTheme="minorHAnsi" w:eastAsia="Malgun Gothic" w:hAnsiTheme="minorHAnsi" w:cstheme="minorHAnsi"/>
          <w:sz w:val="23"/>
        </w:rPr>
        <w:t>CONTRATADA defesa, no prazo de 15 (quinze) dias úteis, contados da sua intimação.</w:t>
      </w:r>
    </w:p>
    <w:p w14:paraId="1FF81D2D" w14:textId="72A7BAF2" w:rsidR="005A46BD" w:rsidRPr="005A46BD" w:rsidRDefault="00B41012" w:rsidP="00B41012">
      <w:pPr>
        <w:jc w:val="both"/>
        <w:rPr>
          <w:rFonts w:asciiTheme="minorHAnsi" w:eastAsia="Malgun Gothic" w:hAnsiTheme="minorHAnsi" w:cstheme="minorHAnsi"/>
          <w:sz w:val="23"/>
        </w:rPr>
      </w:pPr>
      <w:r w:rsidRPr="00B41012">
        <w:rPr>
          <w:rFonts w:asciiTheme="minorHAnsi" w:eastAsia="Malgun Gothic" w:hAnsiTheme="minorHAnsi" w:cstheme="minorHAnsi"/>
          <w:b/>
          <w:bCs/>
          <w:sz w:val="23"/>
        </w:rPr>
        <w:t>7.4.</w:t>
      </w:r>
      <w:r>
        <w:rPr>
          <w:rFonts w:asciiTheme="minorHAnsi" w:eastAsia="Malgun Gothic" w:hAnsiTheme="minorHAnsi" w:cstheme="minorHAnsi"/>
          <w:sz w:val="23"/>
        </w:rPr>
        <w:t xml:space="preserve"> </w:t>
      </w:r>
      <w:r w:rsidR="005A46BD" w:rsidRPr="005A46BD">
        <w:rPr>
          <w:rFonts w:asciiTheme="minorHAnsi" w:eastAsia="Malgun Gothic" w:hAnsiTheme="minorHAnsi" w:cstheme="minorHAnsi"/>
          <w:sz w:val="23"/>
        </w:rPr>
        <w:t xml:space="preserve">A aplicação das sanções de impedimento e de declaração de inidoneidade requererá a instauração de processo de responsabilização, a ser conduzido por comissão designada pelo CONTRATANTE composta de 2 (dois) ou mais servidores estáveis, que avaliará fatos e circunstâncias conhecidos e </w:t>
      </w:r>
      <w:r w:rsidR="005A46BD" w:rsidRPr="005A46BD">
        <w:rPr>
          <w:rFonts w:asciiTheme="minorHAnsi" w:eastAsia="Malgun Gothic" w:hAnsiTheme="minorHAnsi" w:cstheme="minorHAnsi"/>
          <w:sz w:val="23"/>
        </w:rPr>
        <w:lastRenderedPageBreak/>
        <w:t>intimará o licitante ou o contratado para, no prazo de 15 (quinze) dias úteis, contado da data de intimação, apresentar defesa escrita e especificar as provas que pretenda produzir.</w:t>
      </w:r>
    </w:p>
    <w:p w14:paraId="44C3E8CD" w14:textId="77777777" w:rsidR="005A46BD" w:rsidRDefault="005A46BD" w:rsidP="005A46BD">
      <w:pPr>
        <w:jc w:val="both"/>
        <w:rPr>
          <w:rFonts w:asciiTheme="minorHAnsi" w:eastAsia="Malgun Gothic" w:hAnsiTheme="minorHAnsi" w:cstheme="minorHAnsi"/>
          <w:sz w:val="23"/>
        </w:rPr>
      </w:pPr>
    </w:p>
    <w:p w14:paraId="52A9600A" w14:textId="3F626804" w:rsidR="00B41012" w:rsidRPr="00B41012" w:rsidRDefault="00B41012" w:rsidP="00B41012">
      <w:pPr>
        <w:widowControl/>
        <w:adjustRightInd w:val="0"/>
        <w:rPr>
          <w:rFonts w:ascii="CIDFont+F4" w:eastAsiaTheme="minorHAnsi" w:hAnsi="CIDFont+F4" w:cs="CIDFont+F4"/>
          <w:b/>
          <w:bCs/>
          <w:sz w:val="23"/>
          <w:szCs w:val="23"/>
          <w:lang w:val="pt-BR"/>
          <w14:ligatures w14:val="standardContextual"/>
        </w:rPr>
      </w:pPr>
      <w:r w:rsidRPr="00B41012">
        <w:rPr>
          <w:rFonts w:ascii="CIDFont+F4" w:eastAsiaTheme="minorHAnsi" w:hAnsi="CIDFont+F4" w:cs="CIDFont+F4"/>
          <w:b/>
          <w:bCs/>
          <w:sz w:val="23"/>
          <w:szCs w:val="23"/>
          <w:lang w:val="pt-BR"/>
          <w14:ligatures w14:val="standardContextual"/>
        </w:rPr>
        <w:t xml:space="preserve">CLÁUSULA </w:t>
      </w:r>
      <w:r w:rsidR="00A07356">
        <w:rPr>
          <w:rFonts w:ascii="CIDFont+F4" w:eastAsiaTheme="minorHAnsi" w:hAnsi="CIDFont+F4" w:cs="CIDFont+F4"/>
          <w:b/>
          <w:bCs/>
          <w:sz w:val="23"/>
          <w:szCs w:val="23"/>
          <w:lang w:val="pt-BR"/>
          <w14:ligatures w14:val="standardContextual"/>
        </w:rPr>
        <w:t>VIII</w:t>
      </w:r>
      <w:r w:rsidRPr="00B41012">
        <w:rPr>
          <w:rFonts w:ascii="CIDFont+F4" w:eastAsiaTheme="minorHAnsi" w:hAnsi="CIDFont+F4" w:cs="CIDFont+F4"/>
          <w:b/>
          <w:bCs/>
          <w:sz w:val="23"/>
          <w:szCs w:val="23"/>
          <w:lang w:val="pt-BR"/>
          <w14:ligatures w14:val="standardContextual"/>
        </w:rPr>
        <w:t xml:space="preserve"> – DA EXTINÇÃO DO CONTRATO</w:t>
      </w:r>
    </w:p>
    <w:p w14:paraId="5E6BACE6" w14:textId="6867FF6A" w:rsidR="00B41012" w:rsidRPr="00C061EA" w:rsidRDefault="00B41012" w:rsidP="00C061EA">
      <w:pPr>
        <w:widowControl/>
        <w:adjustRightInd w:val="0"/>
        <w:jc w:val="both"/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</w:pPr>
      <w:r w:rsidRPr="00C061EA"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  <w:t>As hipóteses que constituem motivo para extinção contratual estão elencadas no art.137 da Lei nº 14.133/21, que poderão se dar, após assegurados o contraditório e a ampla defesa à CONTRATADA.</w:t>
      </w:r>
    </w:p>
    <w:p w14:paraId="63D4CEBE" w14:textId="72858D7E" w:rsidR="00B41012" w:rsidRDefault="00A07356" w:rsidP="00C061EA">
      <w:pPr>
        <w:widowControl/>
        <w:adjustRightInd w:val="0"/>
        <w:jc w:val="both"/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</w:pPr>
      <w:r>
        <w:rPr>
          <w:rFonts w:ascii="CIDFont+F4" w:eastAsiaTheme="minorHAnsi" w:hAnsi="CIDFont+F4" w:cs="CIDFont+F4"/>
          <w:b/>
          <w:bCs/>
          <w:sz w:val="23"/>
          <w:szCs w:val="23"/>
          <w:lang w:val="pt-BR"/>
          <w14:ligatures w14:val="standardContextual"/>
        </w:rPr>
        <w:t>8</w:t>
      </w:r>
      <w:r w:rsidR="00B41012" w:rsidRPr="00B41012">
        <w:rPr>
          <w:rFonts w:ascii="CIDFont+F4" w:eastAsiaTheme="minorHAnsi" w:hAnsi="CIDFont+F4" w:cs="CIDFont+F4"/>
          <w:b/>
          <w:bCs/>
          <w:sz w:val="23"/>
          <w:szCs w:val="23"/>
          <w:lang w:val="pt-BR"/>
          <w14:ligatures w14:val="standardContextual"/>
        </w:rPr>
        <w:t>.1.</w:t>
      </w:r>
      <w:r w:rsidR="00B41012">
        <w:rPr>
          <w:rFonts w:ascii="CIDFont+F4" w:eastAsiaTheme="minorHAnsi" w:hAnsi="CIDFont+F4" w:cs="CIDFont+F4"/>
          <w:sz w:val="23"/>
          <w:szCs w:val="23"/>
          <w:lang w:val="pt-BR"/>
          <w14:ligatures w14:val="standardContextual"/>
        </w:rPr>
        <w:t xml:space="preserve"> </w:t>
      </w:r>
      <w:r w:rsidR="00B41012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A extinção do contrato poderá ser:</w:t>
      </w:r>
    </w:p>
    <w:p w14:paraId="4BDBD435" w14:textId="645EC5D0" w:rsidR="00B41012" w:rsidRDefault="00A07356" w:rsidP="00C061EA">
      <w:pPr>
        <w:widowControl/>
        <w:adjustRightInd w:val="0"/>
        <w:jc w:val="both"/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</w:pPr>
      <w:r>
        <w:rPr>
          <w:rFonts w:ascii="CIDFont+F4" w:eastAsiaTheme="minorHAnsi" w:hAnsi="CIDFont+F4" w:cs="CIDFont+F4"/>
          <w:sz w:val="23"/>
          <w:szCs w:val="23"/>
          <w:lang w:val="pt-BR"/>
          <w14:ligatures w14:val="standardContextual"/>
        </w:rPr>
        <w:t>8</w:t>
      </w:r>
      <w:r w:rsidR="00B41012">
        <w:rPr>
          <w:rFonts w:ascii="CIDFont+F4" w:eastAsiaTheme="minorHAnsi" w:hAnsi="CIDFont+F4" w:cs="CIDFont+F4"/>
          <w:sz w:val="23"/>
          <w:szCs w:val="23"/>
          <w:lang w:val="pt-BR"/>
          <w14:ligatures w14:val="standardContextual"/>
        </w:rPr>
        <w:t xml:space="preserve">.1.1. </w:t>
      </w:r>
      <w:r w:rsidR="00B41012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 xml:space="preserve">Determinada por ato unilateral e escrito do </w:t>
      </w:r>
      <w:r w:rsidR="00B41012">
        <w:rPr>
          <w:rFonts w:ascii="CIDFont+F4" w:eastAsiaTheme="minorHAnsi" w:hAnsi="CIDFont+F4" w:cs="CIDFont+F4"/>
          <w:sz w:val="23"/>
          <w:szCs w:val="23"/>
          <w:lang w:val="pt-BR"/>
          <w14:ligatures w14:val="standardContextual"/>
        </w:rPr>
        <w:t>CONTRATANTE</w:t>
      </w:r>
      <w:r w:rsidR="00B41012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, exceto no caso de descumprimento decorrente de sua própria conduta.</w:t>
      </w:r>
    </w:p>
    <w:p w14:paraId="246DFBD2" w14:textId="494C1E8E" w:rsidR="00B41012" w:rsidRDefault="00A07356" w:rsidP="00C061EA">
      <w:pPr>
        <w:widowControl/>
        <w:adjustRightInd w:val="0"/>
        <w:jc w:val="both"/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</w:pPr>
      <w:r>
        <w:rPr>
          <w:rFonts w:ascii="CIDFont+F4" w:eastAsiaTheme="minorHAnsi" w:hAnsi="CIDFont+F4" w:cs="CIDFont+F4"/>
          <w:sz w:val="23"/>
          <w:szCs w:val="23"/>
          <w:lang w:val="pt-BR"/>
          <w14:ligatures w14:val="standardContextual"/>
        </w:rPr>
        <w:t>8</w:t>
      </w:r>
      <w:r w:rsidR="00B41012">
        <w:rPr>
          <w:rFonts w:ascii="CIDFont+F4" w:eastAsiaTheme="minorHAnsi" w:hAnsi="CIDFont+F4" w:cs="CIDFont+F4"/>
          <w:sz w:val="23"/>
          <w:szCs w:val="23"/>
          <w:lang w:val="pt-BR"/>
          <w14:ligatures w14:val="standardContextual"/>
        </w:rPr>
        <w:t xml:space="preserve">.1.2. </w:t>
      </w:r>
      <w:r w:rsidR="00B41012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 xml:space="preserve">Consensual, por acordo entre as partes, desde que haja interesse do </w:t>
      </w:r>
      <w:r w:rsidR="00B41012">
        <w:rPr>
          <w:rFonts w:ascii="CIDFont+F4" w:eastAsiaTheme="minorHAnsi" w:hAnsi="CIDFont+F4" w:cs="CIDFont+F4"/>
          <w:sz w:val="23"/>
          <w:szCs w:val="23"/>
          <w:lang w:val="pt-BR"/>
          <w14:ligatures w14:val="standardContextual"/>
        </w:rPr>
        <w:t>CONTRATANTE</w:t>
      </w:r>
      <w:r w:rsidR="00B41012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.</w:t>
      </w:r>
    </w:p>
    <w:p w14:paraId="4E2C455F" w14:textId="77777777" w:rsidR="00B41012" w:rsidRDefault="00B41012" w:rsidP="00B41012">
      <w:pPr>
        <w:widowControl/>
        <w:adjustRightInd w:val="0"/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</w:pPr>
    </w:p>
    <w:p w14:paraId="43AE4428" w14:textId="63BD56EA" w:rsidR="00C061EA" w:rsidRPr="00C061EA" w:rsidRDefault="00C061EA" w:rsidP="00C061EA">
      <w:pPr>
        <w:widowControl/>
        <w:adjustRightInd w:val="0"/>
        <w:rPr>
          <w:rFonts w:ascii="CIDFont+F4" w:eastAsiaTheme="minorHAnsi" w:hAnsi="CIDFont+F4" w:cs="CIDFont+F4"/>
          <w:b/>
          <w:bCs/>
          <w:sz w:val="23"/>
          <w:szCs w:val="23"/>
          <w:lang w:val="pt-BR"/>
          <w14:ligatures w14:val="standardContextual"/>
        </w:rPr>
      </w:pPr>
      <w:r w:rsidRPr="00C061EA">
        <w:rPr>
          <w:rFonts w:ascii="CIDFont+F4" w:eastAsiaTheme="minorHAnsi" w:hAnsi="CIDFont+F4" w:cs="CIDFont+F4"/>
          <w:b/>
          <w:bCs/>
          <w:sz w:val="23"/>
          <w:szCs w:val="23"/>
          <w:lang w:val="pt-BR"/>
          <w14:ligatures w14:val="standardContextual"/>
        </w:rPr>
        <w:t xml:space="preserve">CLÁUSULA </w:t>
      </w:r>
      <w:r w:rsidR="00A07356">
        <w:rPr>
          <w:rFonts w:ascii="CIDFont+F4" w:eastAsiaTheme="minorHAnsi" w:hAnsi="CIDFont+F4" w:cs="CIDFont+F4"/>
          <w:b/>
          <w:bCs/>
          <w:sz w:val="23"/>
          <w:szCs w:val="23"/>
          <w:lang w:val="pt-BR"/>
          <w14:ligatures w14:val="standardContextual"/>
        </w:rPr>
        <w:t>I</w:t>
      </w:r>
      <w:r w:rsidRPr="00C061EA">
        <w:rPr>
          <w:rFonts w:ascii="CIDFont+F4" w:eastAsiaTheme="minorHAnsi" w:hAnsi="CIDFont+F4" w:cs="CIDFont+F4"/>
          <w:b/>
          <w:bCs/>
          <w:sz w:val="23"/>
          <w:szCs w:val="23"/>
          <w:lang w:val="pt-BR"/>
          <w14:ligatures w14:val="standardContextual"/>
        </w:rPr>
        <w:t>X– DAS OBRIGAÇÕES DA CONTRATADA</w:t>
      </w:r>
    </w:p>
    <w:p w14:paraId="0F7979CB" w14:textId="77777777" w:rsidR="00C061EA" w:rsidRDefault="00C061EA" w:rsidP="00C061EA">
      <w:pPr>
        <w:widowControl/>
        <w:adjustRightInd w:val="0"/>
        <w:rPr>
          <w:rFonts w:ascii="CIDFont+F4" w:eastAsiaTheme="minorHAnsi" w:hAnsi="CIDFont+F4" w:cs="CIDFont+F4"/>
          <w:sz w:val="23"/>
          <w:szCs w:val="23"/>
          <w:lang w:val="pt-BR"/>
          <w14:ligatures w14:val="standardContextual"/>
        </w:rPr>
      </w:pPr>
      <w:r>
        <w:rPr>
          <w:rFonts w:ascii="CIDFont+F4" w:eastAsiaTheme="minorHAnsi" w:hAnsi="CIDFont+F4" w:cs="CIDFont+F4"/>
          <w:sz w:val="23"/>
          <w:szCs w:val="23"/>
          <w:lang w:val="pt-BR"/>
          <w14:ligatures w14:val="standardContextual"/>
        </w:rPr>
        <w:t>São obrigações da Contratada:</w:t>
      </w:r>
    </w:p>
    <w:p w14:paraId="7A905193" w14:textId="1D4766C9" w:rsidR="00C061EA" w:rsidRPr="00C061EA" w:rsidRDefault="00C061EA" w:rsidP="00C061EA">
      <w:pPr>
        <w:pStyle w:val="PargrafodaLista"/>
        <w:widowControl/>
        <w:numPr>
          <w:ilvl w:val="0"/>
          <w:numId w:val="4"/>
        </w:numPr>
        <w:adjustRightInd w:val="0"/>
        <w:jc w:val="both"/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</w:pPr>
      <w:r w:rsidRPr="00C061EA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Fornecer o objeto de acordo com as especificações, quantidade e prazos pactuados,</w:t>
      </w:r>
      <w:r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 xml:space="preserve"> </w:t>
      </w:r>
      <w:r w:rsidRPr="00C061EA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bem como nos termos da sua proposta.</w:t>
      </w:r>
    </w:p>
    <w:p w14:paraId="1227424C" w14:textId="7EEC6A62" w:rsidR="00C061EA" w:rsidRPr="00BD7568" w:rsidRDefault="00C061EA" w:rsidP="00C061EA">
      <w:pPr>
        <w:pStyle w:val="PargrafodaLista"/>
        <w:widowControl/>
        <w:numPr>
          <w:ilvl w:val="0"/>
          <w:numId w:val="4"/>
        </w:numPr>
        <w:adjustRightInd w:val="0"/>
        <w:jc w:val="both"/>
        <w:rPr>
          <w:rFonts w:asciiTheme="minorHAnsi" w:eastAsia="Malgun Gothic" w:hAnsiTheme="minorHAnsi" w:cstheme="minorHAnsi"/>
          <w:sz w:val="23"/>
        </w:rPr>
      </w:pPr>
      <w:r w:rsidRPr="00C061EA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Responsabilizar-se pela integralidade dos ônus, dos tributos, dos emolumentos, dos honorários e das despesas incidentes sobre o objeto contratado,</w:t>
      </w:r>
      <w:r w:rsidR="00BD7568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 xml:space="preserve"> </w:t>
      </w:r>
      <w:r w:rsidRPr="00C061EA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bem como por cumprir todas as obrigações trabalhistas, previdenciárias e acidentárias relativas aos empregados que utilizar para a execução do objeto, inclusive as decorrentes de</w:t>
      </w:r>
      <w:r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 xml:space="preserve"> </w:t>
      </w:r>
      <w:r w:rsidRPr="00C061EA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 xml:space="preserve">convenções, acordos ou dissídios </w:t>
      </w:r>
      <w:r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c</w:t>
      </w:r>
      <w:r w:rsidRPr="00C061EA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oletivos.</w:t>
      </w:r>
    </w:p>
    <w:p w14:paraId="4465F5A7" w14:textId="2CD134F8" w:rsidR="00BD7568" w:rsidRPr="00BD7568" w:rsidRDefault="00BD7568" w:rsidP="00BD7568">
      <w:pPr>
        <w:pStyle w:val="PargrafodaLista"/>
        <w:widowControl/>
        <w:numPr>
          <w:ilvl w:val="0"/>
          <w:numId w:val="4"/>
        </w:numPr>
        <w:adjustRightInd w:val="0"/>
        <w:jc w:val="both"/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</w:pPr>
      <w:r w:rsidRPr="00BD7568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Manter durante a execução do contrato, em compatibilidade com as obrigações assumidas, todas as condições de habilitação e qualificação exigidas na licitação.</w:t>
      </w:r>
    </w:p>
    <w:p w14:paraId="181955AD" w14:textId="50B1E994" w:rsidR="00BD7568" w:rsidRPr="00BD7568" w:rsidRDefault="00BD7568" w:rsidP="00BD7568">
      <w:pPr>
        <w:pStyle w:val="PargrafodaLista"/>
        <w:widowControl/>
        <w:numPr>
          <w:ilvl w:val="0"/>
          <w:numId w:val="4"/>
        </w:numPr>
        <w:adjustRightInd w:val="0"/>
        <w:jc w:val="both"/>
        <w:rPr>
          <w:sz w:val="20"/>
          <w:szCs w:val="20"/>
        </w:rPr>
      </w:pPr>
      <w:r w:rsidRPr="00BD7568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Zelar pelo cumprimento, por parte de seus empregados, das normas do Ministério do Trabalho, cabendo à CONTRATADA o fornecimento de equipamentos de proteção individual (EPI) e quaisquer outros insumos necessários à execução do contrato.</w:t>
      </w:r>
    </w:p>
    <w:p w14:paraId="245DDC3C" w14:textId="34CAB16C" w:rsidR="00BD7568" w:rsidRPr="00BD7568" w:rsidRDefault="00BD7568" w:rsidP="00C061EA">
      <w:pPr>
        <w:pStyle w:val="PargrafodaLista"/>
        <w:widowControl/>
        <w:numPr>
          <w:ilvl w:val="0"/>
          <w:numId w:val="4"/>
        </w:numPr>
        <w:adjustRightInd w:val="0"/>
        <w:jc w:val="both"/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</w:pPr>
      <w:r w:rsidRPr="00BD7568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Responsabilizar-se por todos os danos causados por seus funcionários ao CONTRATANTE e/ou terceiros, decorrentes de culpa ou dolo, devidamente apurados mediante processo administrativo, quando da execução do objeto contratado.</w:t>
      </w:r>
    </w:p>
    <w:p w14:paraId="6D1FFC92" w14:textId="7AA2BF43" w:rsidR="00BD7568" w:rsidRPr="00BD7568" w:rsidRDefault="00BD7568" w:rsidP="00BD7568">
      <w:pPr>
        <w:pStyle w:val="PargrafodaLista"/>
        <w:widowControl/>
        <w:numPr>
          <w:ilvl w:val="0"/>
          <w:numId w:val="4"/>
        </w:numPr>
        <w:adjustRightInd w:val="0"/>
        <w:jc w:val="both"/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</w:pPr>
      <w:r w:rsidRPr="00BD7568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Reparar e/ou corrigir, às suas expensas, as entregas em que for verificado vício, defeito ou incorreção resultantes da execução do objeto em desacordo com o pactuado.</w:t>
      </w:r>
    </w:p>
    <w:p w14:paraId="3ED884E6" w14:textId="36A8BEBB" w:rsidR="00BD7568" w:rsidRDefault="00BD7568" w:rsidP="00BD7568">
      <w:pPr>
        <w:pStyle w:val="PargrafodaLista"/>
        <w:widowControl/>
        <w:numPr>
          <w:ilvl w:val="0"/>
          <w:numId w:val="4"/>
        </w:numPr>
        <w:adjustRightInd w:val="0"/>
        <w:jc w:val="both"/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</w:pPr>
      <w:r w:rsidRPr="00BD7568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Executar as obrigações assumidas no presente contrato por seus próprios meios, não sendo admitida a subcontratação, salvo expressa autorização do CONTRATANTE.</w:t>
      </w:r>
    </w:p>
    <w:p w14:paraId="69626376" w14:textId="7E8E56D5" w:rsidR="00BD7568" w:rsidRDefault="00014E15" w:rsidP="00014E15">
      <w:pPr>
        <w:pStyle w:val="PargrafodaLista"/>
        <w:widowControl/>
        <w:numPr>
          <w:ilvl w:val="0"/>
          <w:numId w:val="4"/>
        </w:numPr>
        <w:adjustRightInd w:val="0"/>
        <w:jc w:val="both"/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</w:pPr>
      <w:r w:rsidRPr="00014E15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Os custos com frete e transporte serão de responsabilidade exclusiva da contratada, não cabendo qualquer reembolso ou repasse por parte da contratante.</w:t>
      </w:r>
    </w:p>
    <w:p w14:paraId="2EB59C3A" w14:textId="77777777" w:rsidR="002B4EA9" w:rsidRPr="00014E15" w:rsidRDefault="002B4EA9" w:rsidP="002B4EA9">
      <w:pPr>
        <w:pStyle w:val="PargrafodaLista"/>
        <w:widowControl/>
        <w:adjustRightInd w:val="0"/>
        <w:jc w:val="both"/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</w:pPr>
    </w:p>
    <w:p w14:paraId="6E10D06B" w14:textId="7D138567" w:rsidR="00BD7568" w:rsidRPr="00C061EA" w:rsidRDefault="00BD7568" w:rsidP="00BD7568">
      <w:pPr>
        <w:widowControl/>
        <w:adjustRightInd w:val="0"/>
        <w:rPr>
          <w:rFonts w:ascii="CIDFont+F4" w:eastAsiaTheme="minorHAnsi" w:hAnsi="CIDFont+F4" w:cs="CIDFont+F4"/>
          <w:b/>
          <w:bCs/>
          <w:sz w:val="23"/>
          <w:szCs w:val="23"/>
          <w:lang w:val="pt-BR"/>
          <w14:ligatures w14:val="standardContextual"/>
        </w:rPr>
      </w:pPr>
      <w:r w:rsidRPr="00C061EA">
        <w:rPr>
          <w:rFonts w:ascii="CIDFont+F4" w:eastAsiaTheme="minorHAnsi" w:hAnsi="CIDFont+F4" w:cs="CIDFont+F4"/>
          <w:b/>
          <w:bCs/>
          <w:sz w:val="23"/>
          <w:szCs w:val="23"/>
          <w:lang w:val="pt-BR"/>
          <w14:ligatures w14:val="standardContextual"/>
        </w:rPr>
        <w:t>CLÁUSULA X– DAS OBRIGAÇÕES DA CONTRAT</w:t>
      </w:r>
      <w:r>
        <w:rPr>
          <w:rFonts w:ascii="CIDFont+F4" w:eastAsiaTheme="minorHAnsi" w:hAnsi="CIDFont+F4" w:cs="CIDFont+F4"/>
          <w:b/>
          <w:bCs/>
          <w:sz w:val="23"/>
          <w:szCs w:val="23"/>
          <w:lang w:val="pt-BR"/>
          <w14:ligatures w14:val="standardContextual"/>
        </w:rPr>
        <w:t>ANTE</w:t>
      </w:r>
    </w:p>
    <w:p w14:paraId="16187B1B" w14:textId="5F207526" w:rsidR="00BD7568" w:rsidRDefault="00BD7568" w:rsidP="00BD7568">
      <w:pPr>
        <w:widowControl/>
        <w:adjustRightInd w:val="0"/>
        <w:rPr>
          <w:rFonts w:ascii="CIDFont+F4" w:eastAsiaTheme="minorHAnsi" w:hAnsi="CIDFont+F4" w:cs="CIDFont+F4"/>
          <w:sz w:val="23"/>
          <w:szCs w:val="23"/>
          <w:lang w:val="pt-BR"/>
          <w14:ligatures w14:val="standardContextual"/>
        </w:rPr>
      </w:pPr>
      <w:r>
        <w:rPr>
          <w:rFonts w:ascii="CIDFont+F4" w:eastAsiaTheme="minorHAnsi" w:hAnsi="CIDFont+F4" w:cs="CIDFont+F4"/>
          <w:sz w:val="23"/>
          <w:szCs w:val="23"/>
          <w:lang w:val="pt-BR"/>
          <w14:ligatures w14:val="standardContextual"/>
        </w:rPr>
        <w:t>São obrigações da Contratante:</w:t>
      </w:r>
    </w:p>
    <w:p w14:paraId="25BA04DF" w14:textId="1B20285F" w:rsidR="00BD7568" w:rsidRPr="00BD7568" w:rsidRDefault="00BD7568" w:rsidP="00BD7568">
      <w:pPr>
        <w:pStyle w:val="PargrafodaLista"/>
        <w:numPr>
          <w:ilvl w:val="0"/>
          <w:numId w:val="10"/>
        </w:numPr>
        <w:tabs>
          <w:tab w:val="left" w:pos="1085"/>
        </w:tabs>
        <w:spacing w:before="16"/>
        <w:jc w:val="both"/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</w:pPr>
      <w:r w:rsidRPr="00BD7568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Efetuar o devido pagamento à CONTRATADA, conforme definido neste contrato.</w:t>
      </w:r>
    </w:p>
    <w:p w14:paraId="2288749E" w14:textId="18C0257B" w:rsidR="00BD7568" w:rsidRDefault="00BD7568" w:rsidP="00BD7568">
      <w:pPr>
        <w:pStyle w:val="PargrafodaLista"/>
        <w:numPr>
          <w:ilvl w:val="0"/>
          <w:numId w:val="10"/>
        </w:numPr>
        <w:tabs>
          <w:tab w:val="left" w:pos="1029"/>
        </w:tabs>
        <w:spacing w:line="254" w:lineRule="auto"/>
        <w:ind w:right="116"/>
        <w:jc w:val="both"/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</w:pPr>
      <w:r w:rsidRPr="00BD7568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Determinar as providências necessárias quando o fornecimento do objeto não observar o regramento pactuado, sem prejuízo da aplicação das sanções cabíveis, quando for o caso.</w:t>
      </w:r>
    </w:p>
    <w:p w14:paraId="25882412" w14:textId="7D687FF5" w:rsidR="00014E15" w:rsidRPr="00BD7568" w:rsidRDefault="00014E15" w:rsidP="00BD7568">
      <w:pPr>
        <w:pStyle w:val="PargrafodaLista"/>
        <w:numPr>
          <w:ilvl w:val="0"/>
          <w:numId w:val="10"/>
        </w:numPr>
        <w:tabs>
          <w:tab w:val="left" w:pos="1029"/>
        </w:tabs>
        <w:spacing w:line="254" w:lineRule="auto"/>
        <w:ind w:right="116"/>
        <w:jc w:val="both"/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</w:pPr>
      <w:r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 xml:space="preserve">Notificar </w:t>
      </w:r>
      <w:r w:rsidRPr="00014E15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a contratada sobre qualquer irregularidade ou não conformidade identificada n</w:t>
      </w:r>
      <w:r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o fornecimento do objeto</w:t>
      </w:r>
      <w:r w:rsidRPr="00014E15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.</w:t>
      </w:r>
    </w:p>
    <w:p w14:paraId="62C880CC" w14:textId="77777777" w:rsidR="00C061EA" w:rsidRDefault="00C061EA" w:rsidP="00C061EA">
      <w:pPr>
        <w:widowControl/>
        <w:adjustRightInd w:val="0"/>
        <w:jc w:val="both"/>
        <w:rPr>
          <w:rFonts w:asciiTheme="minorHAnsi" w:eastAsia="Malgun Gothic" w:hAnsiTheme="minorHAnsi" w:cstheme="minorHAnsi"/>
          <w:sz w:val="23"/>
        </w:rPr>
      </w:pPr>
    </w:p>
    <w:p w14:paraId="04796987" w14:textId="2D01D7A9" w:rsidR="00C061EA" w:rsidRPr="00C061EA" w:rsidRDefault="00C061EA" w:rsidP="00C061EA">
      <w:pPr>
        <w:widowControl/>
        <w:adjustRightInd w:val="0"/>
        <w:rPr>
          <w:b/>
          <w:bCs/>
        </w:rPr>
      </w:pPr>
      <w:r w:rsidRPr="00C061EA">
        <w:rPr>
          <w:rFonts w:ascii="CIDFont+F4" w:eastAsiaTheme="minorHAnsi" w:hAnsi="CIDFont+F4" w:cs="CIDFont+F4"/>
          <w:b/>
          <w:bCs/>
          <w:sz w:val="23"/>
          <w:szCs w:val="23"/>
          <w:lang w:val="pt-BR"/>
          <w14:ligatures w14:val="standardContextual"/>
        </w:rPr>
        <w:t>CLÁUSULA X</w:t>
      </w:r>
      <w:r w:rsidR="00014E15">
        <w:rPr>
          <w:rFonts w:ascii="CIDFont+F4" w:eastAsiaTheme="minorHAnsi" w:hAnsi="CIDFont+F4" w:cs="CIDFont+F4"/>
          <w:b/>
          <w:bCs/>
          <w:sz w:val="23"/>
          <w:szCs w:val="23"/>
          <w:lang w:val="pt-BR"/>
          <w14:ligatures w14:val="standardContextual"/>
        </w:rPr>
        <w:t>I</w:t>
      </w:r>
      <w:r w:rsidRPr="00C061EA">
        <w:rPr>
          <w:rFonts w:ascii="CIDFont+F4" w:eastAsiaTheme="minorHAnsi" w:hAnsi="CIDFont+F4" w:cs="CIDFont+F4"/>
          <w:b/>
          <w:bCs/>
          <w:sz w:val="23"/>
          <w:szCs w:val="23"/>
          <w:lang w:val="pt-BR"/>
          <w14:ligatures w14:val="standardContextual"/>
        </w:rPr>
        <w:t xml:space="preserve"> -CASOS FORTUITOS OU DE FORÇA MAIOR</w:t>
      </w:r>
    </w:p>
    <w:p w14:paraId="40D209C7" w14:textId="448F53D5" w:rsidR="00C061EA" w:rsidRPr="00C061EA" w:rsidRDefault="00C061EA" w:rsidP="00C061EA">
      <w:pPr>
        <w:widowControl/>
        <w:adjustRightInd w:val="0"/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</w:pPr>
      <w:r w:rsidRPr="00C061EA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Serão considerados casos fortuitos ou de força maior, para efeito de cancelamento d</w:t>
      </w:r>
      <w:r w:rsidR="009F0E28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o</w:t>
      </w:r>
      <w:r w:rsidRPr="00C061EA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 xml:space="preserve"> </w:t>
      </w:r>
      <w:r w:rsidR="009F0E28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Contrato</w:t>
      </w:r>
      <w:r w:rsidRPr="00C061EA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 xml:space="preserve"> ou não aplicação de sanções, os inadimplementos decorrentes das situações a seguir, quando vierem a atrasar a entrega dos produtos no local onde estiver sendo executado o objeto do contrato:</w:t>
      </w:r>
    </w:p>
    <w:p w14:paraId="54CDF7CD" w14:textId="2492DF55" w:rsidR="00C061EA" w:rsidRPr="00C061EA" w:rsidRDefault="00C061EA" w:rsidP="00C061EA">
      <w:pPr>
        <w:pStyle w:val="PargrafodaLista"/>
        <w:widowControl/>
        <w:numPr>
          <w:ilvl w:val="0"/>
          <w:numId w:val="5"/>
        </w:numPr>
        <w:adjustRightInd w:val="0"/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</w:pPr>
      <w:r w:rsidRPr="00C061EA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greve geral;</w:t>
      </w:r>
    </w:p>
    <w:p w14:paraId="64B42817" w14:textId="77777777" w:rsidR="00C061EA" w:rsidRDefault="00C061EA" w:rsidP="00C061EA">
      <w:pPr>
        <w:pStyle w:val="PargrafodaLista"/>
        <w:widowControl/>
        <w:numPr>
          <w:ilvl w:val="0"/>
          <w:numId w:val="5"/>
        </w:numPr>
        <w:adjustRightInd w:val="0"/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</w:pPr>
      <w:r w:rsidRPr="00C061EA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calamidade pública;</w:t>
      </w:r>
    </w:p>
    <w:p w14:paraId="2C4F3FF0" w14:textId="21DECBE0" w:rsidR="00C061EA" w:rsidRPr="00C061EA" w:rsidRDefault="00C061EA" w:rsidP="00C061EA">
      <w:pPr>
        <w:pStyle w:val="PargrafodaLista"/>
        <w:widowControl/>
        <w:numPr>
          <w:ilvl w:val="0"/>
          <w:numId w:val="5"/>
        </w:numPr>
        <w:adjustRightInd w:val="0"/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</w:pPr>
      <w:r w:rsidRPr="00C061EA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lastRenderedPageBreak/>
        <w:t>interrupção dos meios de transporte;</w:t>
      </w:r>
    </w:p>
    <w:p w14:paraId="04F61FF7" w14:textId="38798D7E" w:rsidR="00C061EA" w:rsidRPr="00C061EA" w:rsidRDefault="00C061EA" w:rsidP="00C061EA">
      <w:pPr>
        <w:pStyle w:val="PargrafodaLista"/>
        <w:widowControl/>
        <w:numPr>
          <w:ilvl w:val="0"/>
          <w:numId w:val="5"/>
        </w:numPr>
        <w:adjustRightInd w:val="0"/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</w:pPr>
      <w:r w:rsidRPr="00C061EA">
        <w:rPr>
          <w:rFonts w:ascii="CIDFont+F2" w:eastAsiaTheme="minorHAnsi" w:hAnsi="CIDFont+F2" w:cs="CIDFont+F2"/>
          <w:sz w:val="23"/>
          <w:szCs w:val="23"/>
          <w:lang w:val="pt-BR"/>
          <w14:ligatures w14:val="standardContextual"/>
        </w:rPr>
        <w:t>condições meteorológicas excepcionalmente prejudiciais; e outros casos que se enquadram no parágrafo único do art. 393 do Código Civil Brasileiro (Lei n°. 10.406/2002).</w:t>
      </w:r>
    </w:p>
    <w:p w14:paraId="7134EE84" w14:textId="77777777" w:rsidR="00C061EA" w:rsidRDefault="00C061EA" w:rsidP="00C061EA">
      <w:pPr>
        <w:widowControl/>
        <w:adjustRightInd w:val="0"/>
        <w:jc w:val="both"/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</w:pPr>
      <w:r w:rsidRPr="00C061EA">
        <w:rPr>
          <w:rFonts w:ascii="CIDFont+F4" w:eastAsiaTheme="minorHAnsi" w:hAnsi="CIDFont+F4" w:cs="CIDFont+F4"/>
          <w:b/>
          <w:bCs/>
          <w:color w:val="000000"/>
          <w:sz w:val="23"/>
          <w:szCs w:val="23"/>
          <w:lang w:val="pt-BR"/>
          <w14:ligatures w14:val="standardContextual"/>
        </w:rPr>
        <w:t>Parágrafo Único:</w:t>
      </w:r>
      <w:r w:rsidRPr="00C061EA"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  <w:t xml:space="preserve"> Sempre que ocorrerem situações que impliquem caso fortuito ou de força maior, o fato deverá ser comunicado ao Município, até 24 horas após a ocorrência, devidamente justificados pela contratada.</w:t>
      </w:r>
    </w:p>
    <w:p w14:paraId="7924A6B6" w14:textId="77777777" w:rsidR="00C061EA" w:rsidRPr="00C061EA" w:rsidRDefault="00C061EA" w:rsidP="00C061EA">
      <w:pPr>
        <w:widowControl/>
        <w:adjustRightInd w:val="0"/>
        <w:jc w:val="both"/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</w:pPr>
    </w:p>
    <w:p w14:paraId="31030F3D" w14:textId="3ABB3966" w:rsidR="00C061EA" w:rsidRPr="00C061EA" w:rsidRDefault="00C061EA" w:rsidP="00C061EA">
      <w:pPr>
        <w:widowControl/>
        <w:adjustRightInd w:val="0"/>
        <w:rPr>
          <w:rFonts w:ascii="CIDFont+F4" w:eastAsiaTheme="minorHAnsi" w:hAnsi="CIDFont+F4" w:cs="CIDFont+F4"/>
          <w:b/>
          <w:bCs/>
          <w:sz w:val="23"/>
          <w:szCs w:val="23"/>
          <w:lang w:val="pt-BR"/>
          <w14:ligatures w14:val="standardContextual"/>
        </w:rPr>
      </w:pPr>
      <w:r w:rsidRPr="00C061EA">
        <w:rPr>
          <w:rFonts w:ascii="CIDFont+F4" w:eastAsiaTheme="minorHAnsi" w:hAnsi="CIDFont+F4" w:cs="CIDFont+F4"/>
          <w:b/>
          <w:bCs/>
          <w:sz w:val="23"/>
          <w:szCs w:val="23"/>
          <w:lang w:val="pt-BR"/>
          <w14:ligatures w14:val="standardContextual"/>
        </w:rPr>
        <w:t>CLÁUSULA X</w:t>
      </w:r>
      <w:r w:rsidR="00014E15">
        <w:rPr>
          <w:rFonts w:ascii="CIDFont+F4" w:eastAsiaTheme="minorHAnsi" w:hAnsi="CIDFont+F4" w:cs="CIDFont+F4"/>
          <w:b/>
          <w:bCs/>
          <w:sz w:val="23"/>
          <w:szCs w:val="23"/>
          <w:lang w:val="pt-BR"/>
          <w14:ligatures w14:val="standardContextual"/>
        </w:rPr>
        <w:t>I</w:t>
      </w:r>
      <w:r w:rsidRPr="00C061EA">
        <w:rPr>
          <w:rFonts w:ascii="CIDFont+F4" w:eastAsiaTheme="minorHAnsi" w:hAnsi="CIDFont+F4" w:cs="CIDFont+F4"/>
          <w:b/>
          <w:bCs/>
          <w:sz w:val="23"/>
          <w:szCs w:val="23"/>
          <w:lang w:val="pt-BR"/>
          <w14:ligatures w14:val="standardContextual"/>
        </w:rPr>
        <w:t>I - DO FORO</w:t>
      </w:r>
    </w:p>
    <w:p w14:paraId="5D6C6F6D" w14:textId="19CE3B66" w:rsidR="00C061EA" w:rsidRPr="00C061EA" w:rsidRDefault="00C061EA" w:rsidP="00C061EA">
      <w:pPr>
        <w:jc w:val="both"/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</w:pPr>
      <w:r w:rsidRPr="00C061EA"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  <w:t xml:space="preserve">Fica eleito o Foro da cidade de </w:t>
      </w:r>
      <w:r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  <w:t>Passo Fundo</w:t>
      </w:r>
      <w:r w:rsidRPr="00C061EA"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  <w:t>/RS, para dirimir eventuais dúvidas e/ou conflitos originados pel</w:t>
      </w:r>
      <w:r w:rsidR="00F2208E"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  <w:t>o</w:t>
      </w:r>
      <w:r w:rsidRPr="00C061EA"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  <w:t xml:space="preserve"> presente </w:t>
      </w:r>
      <w:r w:rsidR="00F2208E"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  <w:t>contrato</w:t>
      </w:r>
      <w:r w:rsidRPr="00C061EA"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  <w:t xml:space="preserve"> e pelo futuro contrato, com renúncia a quaisquer outros por mais privilegiados que possam ser.</w:t>
      </w:r>
    </w:p>
    <w:p w14:paraId="23FB8164" w14:textId="6DACF414" w:rsidR="00C061EA" w:rsidRPr="00C061EA" w:rsidRDefault="00C061EA" w:rsidP="00C061EA">
      <w:pPr>
        <w:jc w:val="both"/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</w:pPr>
      <w:r w:rsidRPr="00C061EA"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  <w:t>Assim, justos e contratados, assinam o presente instrumento em duas</w:t>
      </w:r>
      <w:r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  <w:t xml:space="preserve"> </w:t>
      </w:r>
      <w:r w:rsidRPr="00C061EA"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  <w:t>(2) vias de igual teor e forma, na presença de testemunhas, para que surtam seus legais e jurídicos efeitos.</w:t>
      </w:r>
    </w:p>
    <w:p w14:paraId="029F962D" w14:textId="77777777" w:rsidR="00C061EA" w:rsidRPr="00C061EA" w:rsidRDefault="00C061EA" w:rsidP="00C061EA">
      <w:pPr>
        <w:jc w:val="both"/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</w:pPr>
    </w:p>
    <w:p w14:paraId="0A2062A1" w14:textId="77777777" w:rsidR="00C061EA" w:rsidRDefault="00C061EA" w:rsidP="00C061EA">
      <w:pPr>
        <w:widowControl/>
        <w:adjustRightInd w:val="0"/>
        <w:jc w:val="both"/>
        <w:rPr>
          <w:rFonts w:asciiTheme="minorHAnsi" w:eastAsia="Malgun Gothic" w:hAnsiTheme="minorHAnsi" w:cstheme="minorHAnsi"/>
          <w:sz w:val="23"/>
        </w:rPr>
      </w:pPr>
    </w:p>
    <w:p w14:paraId="471EC007" w14:textId="3A7AAEFC" w:rsidR="00C061EA" w:rsidRPr="00014E15" w:rsidRDefault="00C061EA" w:rsidP="00C061EA">
      <w:pPr>
        <w:pStyle w:val="Ttulo4"/>
        <w:tabs>
          <w:tab w:val="left" w:pos="1725"/>
          <w:tab w:val="left" w:pos="2712"/>
        </w:tabs>
        <w:spacing w:before="1"/>
        <w:ind w:left="84"/>
        <w:jc w:val="center"/>
        <w:rPr>
          <w:rFonts w:ascii="Arial" w:hAnsi="Arial" w:cs="Arial"/>
          <w:sz w:val="20"/>
          <w:szCs w:val="20"/>
        </w:rPr>
      </w:pPr>
      <w:r w:rsidRPr="00014E15">
        <w:rPr>
          <w:rFonts w:ascii="Arial" w:hAnsi="Arial" w:cs="Arial"/>
          <w:spacing w:val="-2"/>
          <w:sz w:val="20"/>
          <w:szCs w:val="20"/>
        </w:rPr>
        <w:t>E</w:t>
      </w:r>
      <w:r w:rsidR="00014E15">
        <w:rPr>
          <w:rFonts w:ascii="Arial" w:hAnsi="Arial" w:cs="Arial"/>
          <w:spacing w:val="-2"/>
          <w:sz w:val="20"/>
          <w:szCs w:val="20"/>
        </w:rPr>
        <w:t>rnestina</w:t>
      </w:r>
      <w:r w:rsidRPr="00014E15">
        <w:rPr>
          <w:rFonts w:ascii="Arial" w:hAnsi="Arial" w:cs="Arial"/>
          <w:spacing w:val="-2"/>
          <w:sz w:val="20"/>
          <w:szCs w:val="20"/>
        </w:rPr>
        <w:t>,</w:t>
      </w:r>
      <w:r w:rsidRPr="00014E15">
        <w:rPr>
          <w:rFonts w:ascii="Arial" w:hAnsi="Arial" w:cs="Arial"/>
          <w:spacing w:val="10"/>
          <w:sz w:val="20"/>
          <w:szCs w:val="20"/>
        </w:rPr>
        <w:t xml:space="preserve"> </w:t>
      </w:r>
      <w:r w:rsidR="007100D4">
        <w:rPr>
          <w:rFonts w:ascii="Arial" w:hAnsi="Arial" w:cs="Arial"/>
          <w:bCs w:val="0"/>
          <w:sz w:val="20"/>
          <w:szCs w:val="20"/>
        </w:rPr>
        <w:t>......</w:t>
      </w:r>
      <w:r w:rsidR="008251CA" w:rsidRPr="00014E15">
        <w:rPr>
          <w:rFonts w:ascii="Arial" w:hAnsi="Arial" w:cs="Arial"/>
          <w:bCs w:val="0"/>
          <w:sz w:val="20"/>
          <w:szCs w:val="20"/>
        </w:rPr>
        <w:t xml:space="preserve"> </w:t>
      </w:r>
      <w:r w:rsidRPr="00014E15">
        <w:rPr>
          <w:rFonts w:ascii="Arial" w:hAnsi="Arial" w:cs="Arial"/>
          <w:sz w:val="20"/>
          <w:szCs w:val="20"/>
        </w:rPr>
        <w:t>de</w:t>
      </w:r>
      <w:r w:rsidR="008251CA" w:rsidRPr="00014E15">
        <w:rPr>
          <w:rFonts w:ascii="Arial" w:hAnsi="Arial" w:cs="Arial"/>
          <w:sz w:val="20"/>
          <w:szCs w:val="20"/>
        </w:rPr>
        <w:t xml:space="preserve"> </w:t>
      </w:r>
      <w:r w:rsidR="007100D4">
        <w:rPr>
          <w:rFonts w:ascii="Arial" w:hAnsi="Arial" w:cs="Arial"/>
          <w:sz w:val="20"/>
          <w:szCs w:val="20"/>
        </w:rPr>
        <w:t xml:space="preserve">................ </w:t>
      </w:r>
      <w:r w:rsidR="008251CA" w:rsidRPr="00014E15">
        <w:rPr>
          <w:rFonts w:ascii="Arial" w:hAnsi="Arial" w:cs="Arial"/>
          <w:sz w:val="20"/>
          <w:szCs w:val="20"/>
        </w:rPr>
        <w:t>d</w:t>
      </w:r>
      <w:r w:rsidRPr="00014E15">
        <w:rPr>
          <w:rFonts w:ascii="Arial" w:hAnsi="Arial" w:cs="Arial"/>
          <w:sz w:val="20"/>
          <w:szCs w:val="20"/>
        </w:rPr>
        <w:t>e</w:t>
      </w:r>
      <w:r w:rsidRPr="00014E15">
        <w:rPr>
          <w:rFonts w:ascii="Arial" w:hAnsi="Arial" w:cs="Arial"/>
          <w:spacing w:val="-1"/>
          <w:sz w:val="20"/>
          <w:szCs w:val="20"/>
        </w:rPr>
        <w:t xml:space="preserve"> </w:t>
      </w:r>
      <w:r w:rsidRPr="00014E15">
        <w:rPr>
          <w:rFonts w:ascii="Arial" w:hAnsi="Arial" w:cs="Arial"/>
          <w:spacing w:val="-4"/>
          <w:sz w:val="20"/>
          <w:szCs w:val="20"/>
        </w:rPr>
        <w:t>202</w:t>
      </w:r>
      <w:r w:rsidR="008251CA" w:rsidRPr="00014E15">
        <w:rPr>
          <w:rFonts w:ascii="Arial" w:hAnsi="Arial" w:cs="Arial"/>
          <w:spacing w:val="-4"/>
          <w:sz w:val="20"/>
          <w:szCs w:val="20"/>
        </w:rPr>
        <w:t>5</w:t>
      </w:r>
      <w:r w:rsidRPr="00014E15">
        <w:rPr>
          <w:rFonts w:ascii="Arial" w:hAnsi="Arial" w:cs="Arial"/>
          <w:spacing w:val="-4"/>
          <w:sz w:val="20"/>
          <w:szCs w:val="20"/>
        </w:rPr>
        <w:t>.</w:t>
      </w:r>
    </w:p>
    <w:p w14:paraId="01B9B5D2" w14:textId="77777777" w:rsidR="00C061EA" w:rsidRDefault="00C061EA" w:rsidP="00C061EA">
      <w:pPr>
        <w:pStyle w:val="Corpodetexto"/>
        <w:rPr>
          <w:b/>
        </w:rPr>
      </w:pPr>
    </w:p>
    <w:p w14:paraId="4C80F4A2" w14:textId="77777777" w:rsidR="00C061EA" w:rsidRDefault="00C061EA" w:rsidP="00C061EA">
      <w:pPr>
        <w:pStyle w:val="Corpodetexto"/>
        <w:rPr>
          <w:b/>
        </w:rPr>
      </w:pPr>
    </w:p>
    <w:p w14:paraId="670E962F" w14:textId="77777777" w:rsidR="00C061EA" w:rsidRDefault="00C061EA" w:rsidP="00C061EA">
      <w:pPr>
        <w:pStyle w:val="Corpodetexto"/>
        <w:rPr>
          <w:b/>
        </w:rPr>
      </w:pPr>
    </w:p>
    <w:p w14:paraId="1421B28C" w14:textId="77777777" w:rsidR="00222208" w:rsidRDefault="00222208" w:rsidP="00C061EA">
      <w:pPr>
        <w:pStyle w:val="Corpodetexto"/>
        <w:rPr>
          <w:b/>
        </w:rPr>
      </w:pPr>
    </w:p>
    <w:p w14:paraId="72CC4FA1" w14:textId="77777777" w:rsidR="00222208" w:rsidRDefault="00222208" w:rsidP="00C061EA">
      <w:pPr>
        <w:pStyle w:val="Corpodetexto"/>
        <w:rPr>
          <w:b/>
        </w:rPr>
      </w:pPr>
    </w:p>
    <w:p w14:paraId="01BDB6CB" w14:textId="77777777" w:rsidR="00C061EA" w:rsidRDefault="00C061EA" w:rsidP="00C061EA">
      <w:pPr>
        <w:pStyle w:val="Corpodetexto"/>
        <w:rPr>
          <w:b/>
        </w:rPr>
      </w:pPr>
    </w:p>
    <w:p w14:paraId="0A35BF4D" w14:textId="2E40C941" w:rsidR="00C061EA" w:rsidRPr="00C061EA" w:rsidRDefault="00C061EA" w:rsidP="00C061EA">
      <w:pPr>
        <w:pStyle w:val="Corpodetexto"/>
        <w:spacing w:before="215"/>
        <w:jc w:val="center"/>
        <w:rPr>
          <w:bCs/>
        </w:rPr>
      </w:pPr>
      <w:r w:rsidRPr="00C061EA">
        <w:rPr>
          <w:bCs/>
        </w:rPr>
        <w:t>_______________________</w:t>
      </w:r>
    </w:p>
    <w:p w14:paraId="4164874F" w14:textId="4391ECF7" w:rsidR="00C061EA" w:rsidRPr="00014E15" w:rsidRDefault="009F0E28" w:rsidP="00C061EA">
      <w:pPr>
        <w:pStyle w:val="Corpodetexto"/>
        <w:spacing w:before="0"/>
        <w:jc w:val="center"/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</w:pPr>
      <w:r w:rsidRPr="00014E15"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  <w:t>ODIR JOÃO BOEHM</w:t>
      </w:r>
    </w:p>
    <w:p w14:paraId="03E03813" w14:textId="09736E62" w:rsidR="00C061EA" w:rsidRPr="00014E15" w:rsidRDefault="00C061EA" w:rsidP="00C061EA">
      <w:pPr>
        <w:pStyle w:val="Corpodetexto"/>
        <w:spacing w:before="0"/>
        <w:jc w:val="center"/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</w:pPr>
      <w:r w:rsidRPr="00014E15"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  <w:t>Prefeito Municipal</w:t>
      </w:r>
    </w:p>
    <w:p w14:paraId="38EE3890" w14:textId="57CCEE20" w:rsidR="00C061EA" w:rsidRPr="00014E15" w:rsidRDefault="00C061EA" w:rsidP="00C061EA">
      <w:pPr>
        <w:pStyle w:val="Corpodetexto"/>
        <w:spacing w:before="0"/>
        <w:jc w:val="center"/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</w:pPr>
      <w:r w:rsidRPr="00014E15"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  <w:t>Contratante</w:t>
      </w:r>
    </w:p>
    <w:p w14:paraId="14DFC596" w14:textId="77777777" w:rsidR="00C061EA" w:rsidRPr="00014E15" w:rsidRDefault="00C061EA" w:rsidP="00C061EA">
      <w:pPr>
        <w:pStyle w:val="Corpodetexto"/>
        <w:spacing w:before="0"/>
        <w:jc w:val="center"/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</w:pPr>
    </w:p>
    <w:p w14:paraId="44B86B86" w14:textId="77777777" w:rsidR="00C061EA" w:rsidRDefault="00C061EA" w:rsidP="00C061EA">
      <w:pPr>
        <w:pStyle w:val="Corpodetexto"/>
        <w:spacing w:before="0"/>
        <w:jc w:val="center"/>
        <w:rPr>
          <w:bCs/>
          <w:sz w:val="22"/>
          <w:szCs w:val="22"/>
        </w:rPr>
      </w:pPr>
    </w:p>
    <w:p w14:paraId="47679952" w14:textId="77777777" w:rsidR="00C061EA" w:rsidRDefault="00C061EA" w:rsidP="00C061EA">
      <w:pPr>
        <w:pStyle w:val="Corpodetexto"/>
        <w:spacing w:before="0"/>
        <w:jc w:val="center"/>
        <w:rPr>
          <w:bCs/>
          <w:sz w:val="22"/>
          <w:szCs w:val="22"/>
        </w:rPr>
      </w:pPr>
    </w:p>
    <w:p w14:paraId="5FCB70F7" w14:textId="77777777" w:rsidR="00222208" w:rsidRDefault="00222208" w:rsidP="00C061EA">
      <w:pPr>
        <w:pStyle w:val="Corpodetexto"/>
        <w:spacing w:before="0"/>
        <w:jc w:val="center"/>
        <w:rPr>
          <w:bCs/>
          <w:sz w:val="22"/>
          <w:szCs w:val="22"/>
        </w:rPr>
      </w:pPr>
    </w:p>
    <w:p w14:paraId="5F1F21AE" w14:textId="77777777" w:rsidR="00222208" w:rsidRDefault="00222208" w:rsidP="00C061EA">
      <w:pPr>
        <w:pStyle w:val="Corpodetexto"/>
        <w:spacing w:before="0"/>
        <w:jc w:val="center"/>
        <w:rPr>
          <w:bCs/>
          <w:sz w:val="22"/>
          <w:szCs w:val="22"/>
        </w:rPr>
      </w:pPr>
    </w:p>
    <w:p w14:paraId="099EE15B" w14:textId="77777777" w:rsidR="00222208" w:rsidRDefault="00222208" w:rsidP="00C061EA">
      <w:pPr>
        <w:pStyle w:val="Corpodetexto"/>
        <w:spacing w:before="0"/>
        <w:jc w:val="center"/>
        <w:rPr>
          <w:bCs/>
          <w:sz w:val="22"/>
          <w:szCs w:val="22"/>
        </w:rPr>
      </w:pPr>
    </w:p>
    <w:p w14:paraId="60DED481" w14:textId="77777777" w:rsidR="00C061EA" w:rsidRDefault="00C061EA" w:rsidP="00C061EA">
      <w:pPr>
        <w:pStyle w:val="Corpodetexto"/>
        <w:spacing w:before="0"/>
        <w:jc w:val="center"/>
        <w:rPr>
          <w:bCs/>
          <w:sz w:val="22"/>
          <w:szCs w:val="22"/>
        </w:rPr>
      </w:pPr>
    </w:p>
    <w:p w14:paraId="7D834E43" w14:textId="3F12B9A9" w:rsidR="00C061EA" w:rsidRDefault="00C061EA" w:rsidP="00C061EA">
      <w:pPr>
        <w:pStyle w:val="Corpodetexto"/>
        <w:spacing w:before="0"/>
        <w:jc w:val="center"/>
        <w:rPr>
          <w:bCs/>
          <w:sz w:val="22"/>
          <w:szCs w:val="22"/>
        </w:rPr>
      </w:pPr>
      <w:r>
        <w:rPr>
          <w:bCs/>
          <w:sz w:val="22"/>
          <w:szCs w:val="22"/>
        </w:rPr>
        <w:t>___________________________</w:t>
      </w:r>
    </w:p>
    <w:p w14:paraId="1064E13D" w14:textId="4F54DC93" w:rsidR="00B748B6" w:rsidRDefault="00B748B6" w:rsidP="00C061EA">
      <w:pPr>
        <w:pStyle w:val="Corpodetexto"/>
        <w:spacing w:before="0"/>
        <w:jc w:val="center"/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</w:pPr>
      <w:r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  <w:t>...................................</w:t>
      </w:r>
    </w:p>
    <w:p w14:paraId="001B9E4B" w14:textId="2BC06EBC" w:rsidR="00C061EA" w:rsidRDefault="00C061EA" w:rsidP="00C061EA">
      <w:pPr>
        <w:pStyle w:val="Corpodetexto"/>
        <w:spacing w:before="0"/>
        <w:jc w:val="center"/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</w:pPr>
      <w:r w:rsidRPr="00014E15"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  <w:t>Contratada</w:t>
      </w:r>
    </w:p>
    <w:p w14:paraId="537B7BD8" w14:textId="77777777" w:rsidR="00222208" w:rsidRDefault="00222208" w:rsidP="00C061EA">
      <w:pPr>
        <w:pStyle w:val="Corpodetexto"/>
        <w:spacing w:before="0"/>
        <w:jc w:val="center"/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</w:pPr>
    </w:p>
    <w:p w14:paraId="2AD23C4C" w14:textId="77777777" w:rsidR="00222208" w:rsidRDefault="00222208" w:rsidP="00C061EA">
      <w:pPr>
        <w:pStyle w:val="Corpodetexto"/>
        <w:spacing w:before="0"/>
        <w:jc w:val="center"/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</w:pPr>
    </w:p>
    <w:p w14:paraId="21E4DA28" w14:textId="77777777" w:rsidR="00222208" w:rsidRDefault="00222208" w:rsidP="00C061EA">
      <w:pPr>
        <w:pStyle w:val="Corpodetexto"/>
        <w:spacing w:before="0"/>
        <w:jc w:val="center"/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</w:pPr>
    </w:p>
    <w:p w14:paraId="6EB41498" w14:textId="77777777" w:rsidR="00222208" w:rsidRDefault="00222208" w:rsidP="00C061EA">
      <w:pPr>
        <w:pStyle w:val="Corpodetexto"/>
        <w:spacing w:before="0"/>
        <w:jc w:val="center"/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</w:pPr>
    </w:p>
    <w:p w14:paraId="5DBDF50E" w14:textId="77777777" w:rsidR="00222208" w:rsidRDefault="00222208" w:rsidP="00222208">
      <w:pPr>
        <w:pStyle w:val="Corpodetexto"/>
        <w:rPr>
          <w:bCs/>
          <w:sz w:val="20"/>
          <w:szCs w:val="20"/>
        </w:rPr>
      </w:pPr>
      <w:r>
        <w:rPr>
          <w:bCs/>
          <w:sz w:val="20"/>
          <w:szCs w:val="20"/>
        </w:rPr>
        <w:t>Testemunhas:</w:t>
      </w:r>
    </w:p>
    <w:p w14:paraId="5B6F1172" w14:textId="77777777" w:rsidR="00222208" w:rsidRDefault="00222208" w:rsidP="00222208">
      <w:pPr>
        <w:pStyle w:val="Corpodetexto"/>
        <w:rPr>
          <w:bCs/>
          <w:sz w:val="20"/>
          <w:szCs w:val="20"/>
        </w:rPr>
      </w:pPr>
    </w:p>
    <w:p w14:paraId="4EFD29D1" w14:textId="77777777" w:rsidR="00222208" w:rsidRDefault="00222208" w:rsidP="00222208">
      <w:pPr>
        <w:pStyle w:val="Corpodetexto"/>
        <w:rPr>
          <w:bCs/>
          <w:sz w:val="20"/>
          <w:szCs w:val="20"/>
        </w:rPr>
      </w:pPr>
      <w:r>
        <w:rPr>
          <w:bCs/>
          <w:sz w:val="20"/>
          <w:szCs w:val="20"/>
        </w:rPr>
        <w:t>Nome:____________________________________</w:t>
      </w:r>
      <w:r>
        <w:rPr>
          <w:bCs/>
          <w:sz w:val="20"/>
          <w:szCs w:val="20"/>
        </w:rPr>
        <w:tab/>
      </w:r>
      <w:r>
        <w:rPr>
          <w:bCs/>
          <w:sz w:val="20"/>
          <w:szCs w:val="20"/>
        </w:rPr>
        <w:tab/>
      </w:r>
      <w:r>
        <w:rPr>
          <w:bCs/>
          <w:sz w:val="20"/>
          <w:szCs w:val="20"/>
        </w:rPr>
        <w:tab/>
      </w:r>
    </w:p>
    <w:p w14:paraId="613A03E0" w14:textId="77777777" w:rsidR="00222208" w:rsidRDefault="00222208" w:rsidP="00222208">
      <w:pPr>
        <w:pStyle w:val="Corpodetexto"/>
        <w:rPr>
          <w:bCs/>
          <w:sz w:val="20"/>
          <w:szCs w:val="20"/>
        </w:rPr>
      </w:pPr>
      <w:r>
        <w:rPr>
          <w:bCs/>
          <w:sz w:val="20"/>
          <w:szCs w:val="20"/>
        </w:rPr>
        <w:t>CPF: _____________________________________</w:t>
      </w:r>
    </w:p>
    <w:p w14:paraId="09B3971F" w14:textId="77777777" w:rsidR="00222208" w:rsidRDefault="00222208" w:rsidP="00222208">
      <w:pPr>
        <w:pStyle w:val="Corpodetexto"/>
        <w:rPr>
          <w:bCs/>
          <w:sz w:val="20"/>
          <w:szCs w:val="20"/>
        </w:rPr>
      </w:pPr>
    </w:p>
    <w:p w14:paraId="49B94592" w14:textId="77777777" w:rsidR="00222208" w:rsidRDefault="00222208" w:rsidP="00222208">
      <w:pPr>
        <w:pStyle w:val="Corpodetexto"/>
        <w:spacing w:before="0"/>
        <w:rPr>
          <w:bCs/>
          <w:sz w:val="20"/>
          <w:szCs w:val="20"/>
        </w:rPr>
      </w:pPr>
      <w:r>
        <w:rPr>
          <w:bCs/>
          <w:sz w:val="20"/>
          <w:szCs w:val="20"/>
        </w:rPr>
        <w:t>Nome:____________________________________</w:t>
      </w:r>
      <w:r>
        <w:rPr>
          <w:bCs/>
          <w:sz w:val="20"/>
          <w:szCs w:val="20"/>
        </w:rPr>
        <w:tab/>
      </w:r>
      <w:r>
        <w:rPr>
          <w:bCs/>
          <w:sz w:val="20"/>
          <w:szCs w:val="20"/>
        </w:rPr>
        <w:tab/>
      </w:r>
      <w:r>
        <w:rPr>
          <w:bCs/>
          <w:sz w:val="20"/>
          <w:szCs w:val="20"/>
        </w:rPr>
        <w:tab/>
      </w:r>
    </w:p>
    <w:p w14:paraId="63AECC8D" w14:textId="77777777" w:rsidR="00222208" w:rsidRPr="00014E15" w:rsidRDefault="00222208" w:rsidP="00222208">
      <w:pPr>
        <w:pStyle w:val="Corpodetexto"/>
        <w:spacing w:before="0"/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</w:pPr>
      <w:r>
        <w:rPr>
          <w:bCs/>
          <w:sz w:val="20"/>
          <w:szCs w:val="20"/>
        </w:rPr>
        <w:t>CPF: _____________________________________</w:t>
      </w:r>
    </w:p>
    <w:p w14:paraId="0FBCEC32" w14:textId="77777777" w:rsidR="00222208" w:rsidRPr="00014E15" w:rsidRDefault="00222208" w:rsidP="00222208">
      <w:pPr>
        <w:pStyle w:val="Corpodetexto"/>
        <w:spacing w:before="0"/>
        <w:rPr>
          <w:rFonts w:ascii="CIDFont+F4" w:eastAsiaTheme="minorHAnsi" w:hAnsi="CIDFont+F4" w:cs="CIDFont+F4"/>
          <w:color w:val="000000"/>
          <w:sz w:val="23"/>
          <w:szCs w:val="23"/>
          <w:lang w:val="pt-BR"/>
          <w14:ligatures w14:val="standardContextual"/>
        </w:rPr>
      </w:pPr>
    </w:p>
    <w:sectPr w:rsidR="00222208" w:rsidRPr="00014E15" w:rsidSect="00787598">
      <w:headerReference w:type="default" r:id="rId7"/>
      <w:footerReference w:type="default" r:id="rId8"/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8F1EF4" w14:textId="77777777" w:rsidR="00CB54FA" w:rsidRDefault="00CB54FA" w:rsidP="00CB54FA">
      <w:r>
        <w:separator/>
      </w:r>
    </w:p>
  </w:endnote>
  <w:endnote w:type="continuationSeparator" w:id="0">
    <w:p w14:paraId="54B8CB5E" w14:textId="77777777" w:rsidR="00CB54FA" w:rsidRDefault="00CB54FA" w:rsidP="00CB54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0"/>
    <w:family w:val="auto"/>
    <w:pitch w:val="default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DFont+F4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IDFont+F2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A7EBC9" w14:textId="07B3498A" w:rsidR="00CB54FA" w:rsidRDefault="00787598">
    <w:pPr>
      <w:pStyle w:val="Rodap"/>
    </w:pPr>
    <w:r>
      <w:rPr>
        <w:noProof/>
        <w:lang w:eastAsia="pt-BR"/>
      </w:rPr>
      <w:drawing>
        <wp:inline distT="0" distB="0" distL="0" distR="0" wp14:anchorId="0418F06E" wp14:editId="2C73BE43">
          <wp:extent cx="6120130" cy="582295"/>
          <wp:effectExtent l="0" t="0" r="0" b="8255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130" cy="5822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B1AEF4" w14:textId="77777777" w:rsidR="00CB54FA" w:rsidRDefault="00CB54FA" w:rsidP="00CB54FA">
      <w:r>
        <w:separator/>
      </w:r>
    </w:p>
  </w:footnote>
  <w:footnote w:type="continuationSeparator" w:id="0">
    <w:p w14:paraId="35DC4252" w14:textId="77777777" w:rsidR="00CB54FA" w:rsidRDefault="00CB54FA" w:rsidP="00CB54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01E475" w14:textId="6408AE74" w:rsidR="00CB54FA" w:rsidRDefault="00787598">
    <w:pPr>
      <w:pStyle w:val="Cabealho"/>
    </w:pPr>
    <w:r>
      <w:rPr>
        <w:noProof/>
        <w:lang w:eastAsia="pt-BR"/>
      </w:rPr>
      <w:drawing>
        <wp:inline distT="0" distB="0" distL="0" distR="0" wp14:anchorId="3C19767A" wp14:editId="22C715F0">
          <wp:extent cx="6120130" cy="582295"/>
          <wp:effectExtent l="0" t="0" r="0" b="825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130" cy="5822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97FD8"/>
    <w:multiLevelType w:val="hybridMultilevel"/>
    <w:tmpl w:val="8CA2C9F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F23489"/>
    <w:multiLevelType w:val="hybridMultilevel"/>
    <w:tmpl w:val="BDEA7186"/>
    <w:lvl w:ilvl="0" w:tplc="F85EDE90">
      <w:start w:val="1"/>
      <w:numFmt w:val="lowerLetter"/>
      <w:lvlText w:val="%1)"/>
      <w:lvlJc w:val="left"/>
      <w:pPr>
        <w:ind w:left="720" w:hanging="360"/>
      </w:pPr>
      <w:rPr>
        <w:rFonts w:hint="default"/>
        <w:w w:val="105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910872"/>
    <w:multiLevelType w:val="multilevel"/>
    <w:tmpl w:val="51C0A3B8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3" w15:restartNumberingAfterBreak="0">
    <w:nsid w:val="21E80814"/>
    <w:multiLevelType w:val="multilevel"/>
    <w:tmpl w:val="CC9648D8"/>
    <w:lvl w:ilvl="0">
      <w:start w:val="1"/>
      <w:numFmt w:val="decimal"/>
      <w:lvlText w:val="%1."/>
      <w:lvlJc w:val="left"/>
      <w:pPr>
        <w:ind w:left="301" w:hanging="202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0" w:hanging="632"/>
      </w:pPr>
      <w:rPr>
        <w:rFonts w:hint="default"/>
        <w:b/>
        <w:bCs/>
        <w:spacing w:val="-1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0" w:hanging="632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00" w:hanging="632"/>
      </w:pPr>
      <w:rPr>
        <w:rFonts w:ascii="Arial MT" w:eastAsia="Arial MT" w:hAnsi="Arial MT" w:cs="Arial MT" w:hint="default"/>
        <w:spacing w:val="-1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2097" w:hanging="63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294" w:hanging="63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491" w:hanging="63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688" w:hanging="63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885" w:hanging="632"/>
      </w:pPr>
      <w:rPr>
        <w:rFonts w:hint="default"/>
        <w:lang w:val="pt-PT" w:eastAsia="en-US" w:bidi="ar-SA"/>
      </w:rPr>
    </w:lvl>
  </w:abstractNum>
  <w:abstractNum w:abstractNumId="4" w15:restartNumberingAfterBreak="0">
    <w:nsid w:val="2ADC70C6"/>
    <w:multiLevelType w:val="multilevel"/>
    <w:tmpl w:val="8A2EA7F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  <w:b/>
        <w:bCs/>
      </w:rPr>
    </w:lvl>
    <w:lvl w:ilvl="2">
      <w:start w:val="1"/>
      <w:numFmt w:val="upperLetter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 w15:restartNumberingAfterBreak="0">
    <w:nsid w:val="3BC77810"/>
    <w:multiLevelType w:val="multilevel"/>
    <w:tmpl w:val="AB1CEE68"/>
    <w:lvl w:ilvl="0">
      <w:start w:val="8"/>
      <w:numFmt w:val="decimal"/>
      <w:lvlText w:val="%1."/>
      <w:lvlJc w:val="left"/>
      <w:pPr>
        <w:ind w:left="855" w:hanging="174"/>
      </w:pPr>
      <w:rPr>
        <w:rFonts w:ascii="Cambria" w:eastAsia="Cambria" w:hAnsi="Cambria" w:cs="Cambria" w:hint="default"/>
        <w:b/>
        <w:bCs/>
        <w:w w:val="84"/>
        <w:sz w:val="21"/>
        <w:szCs w:val="21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084" w:hanging="404"/>
      </w:pPr>
      <w:rPr>
        <w:rFonts w:ascii="Cambria" w:eastAsia="Cambria" w:hAnsi="Cambria" w:cs="Cambria" w:hint="default"/>
        <w:b/>
        <w:bCs/>
        <w:w w:val="84"/>
        <w:sz w:val="23"/>
        <w:szCs w:val="23"/>
        <w:lang w:val="pt-PT" w:eastAsia="en-US" w:bidi="ar-SA"/>
      </w:rPr>
    </w:lvl>
    <w:lvl w:ilvl="2">
      <w:numFmt w:val="bullet"/>
      <w:lvlText w:val="•"/>
      <w:lvlJc w:val="left"/>
      <w:pPr>
        <w:ind w:left="108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298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16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34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53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71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89" w:hanging="404"/>
      </w:pPr>
      <w:rPr>
        <w:rFonts w:hint="default"/>
        <w:lang w:val="pt-PT" w:eastAsia="en-US" w:bidi="ar-SA"/>
      </w:rPr>
    </w:lvl>
  </w:abstractNum>
  <w:abstractNum w:abstractNumId="6" w15:restartNumberingAfterBreak="0">
    <w:nsid w:val="419B1FE5"/>
    <w:multiLevelType w:val="hybridMultilevel"/>
    <w:tmpl w:val="8544261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1113F5C"/>
    <w:multiLevelType w:val="hybridMultilevel"/>
    <w:tmpl w:val="34342D22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ascii="CIDFont+F4" w:hAnsi="CIDFont+F4" w:cs="CIDFont+F4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20643FD"/>
    <w:multiLevelType w:val="hybridMultilevel"/>
    <w:tmpl w:val="51B05BE6"/>
    <w:lvl w:ilvl="0" w:tplc="23DAA74E">
      <w:start w:val="1"/>
      <w:numFmt w:val="lowerLetter"/>
      <w:lvlText w:val="%1)"/>
      <w:lvlJc w:val="left"/>
      <w:pPr>
        <w:ind w:left="720" w:hanging="360"/>
      </w:pPr>
      <w:rPr>
        <w:rFonts w:ascii="CIDFont+F4" w:hAnsi="CIDFont+F4" w:cs="CIDFont+F4" w:hint="default"/>
        <w:sz w:val="23"/>
        <w:szCs w:val="23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B0658CF"/>
    <w:multiLevelType w:val="hybridMultilevel"/>
    <w:tmpl w:val="3E523F7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21634371">
    <w:abstractNumId w:val="6"/>
  </w:num>
  <w:num w:numId="2" w16cid:durableId="1848212811">
    <w:abstractNumId w:val="0"/>
  </w:num>
  <w:num w:numId="3" w16cid:durableId="1939019764">
    <w:abstractNumId w:val="3"/>
  </w:num>
  <w:num w:numId="4" w16cid:durableId="1305963054">
    <w:abstractNumId w:val="8"/>
  </w:num>
  <w:num w:numId="5" w16cid:durableId="799419692">
    <w:abstractNumId w:val="9"/>
  </w:num>
  <w:num w:numId="6" w16cid:durableId="1734817808">
    <w:abstractNumId w:val="4"/>
  </w:num>
  <w:num w:numId="7" w16cid:durableId="486896744">
    <w:abstractNumId w:val="2"/>
  </w:num>
  <w:num w:numId="8" w16cid:durableId="1820071816">
    <w:abstractNumId w:val="7"/>
  </w:num>
  <w:num w:numId="9" w16cid:durableId="1403600378">
    <w:abstractNumId w:val="5"/>
  </w:num>
  <w:num w:numId="10" w16cid:durableId="170343366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623B"/>
    <w:rsid w:val="00014E15"/>
    <w:rsid w:val="000334E8"/>
    <w:rsid w:val="00105464"/>
    <w:rsid w:val="00146187"/>
    <w:rsid w:val="00151EC5"/>
    <w:rsid w:val="001D4EFD"/>
    <w:rsid w:val="00222208"/>
    <w:rsid w:val="002B4EA9"/>
    <w:rsid w:val="0031378F"/>
    <w:rsid w:val="00442304"/>
    <w:rsid w:val="005340D2"/>
    <w:rsid w:val="005A46BD"/>
    <w:rsid w:val="00624CC5"/>
    <w:rsid w:val="00633074"/>
    <w:rsid w:val="006C2923"/>
    <w:rsid w:val="006E2FB3"/>
    <w:rsid w:val="006E4CC6"/>
    <w:rsid w:val="007100D4"/>
    <w:rsid w:val="0074126A"/>
    <w:rsid w:val="00787598"/>
    <w:rsid w:val="007D0423"/>
    <w:rsid w:val="008251CA"/>
    <w:rsid w:val="00865FB5"/>
    <w:rsid w:val="008718D4"/>
    <w:rsid w:val="009804F9"/>
    <w:rsid w:val="009A50F0"/>
    <w:rsid w:val="009A5EDD"/>
    <w:rsid w:val="009B7021"/>
    <w:rsid w:val="009F0E28"/>
    <w:rsid w:val="009F623B"/>
    <w:rsid w:val="00A07356"/>
    <w:rsid w:val="00A43AAF"/>
    <w:rsid w:val="00B41012"/>
    <w:rsid w:val="00B748B6"/>
    <w:rsid w:val="00B77423"/>
    <w:rsid w:val="00BD7568"/>
    <w:rsid w:val="00BE4AFD"/>
    <w:rsid w:val="00C04539"/>
    <w:rsid w:val="00C061EA"/>
    <w:rsid w:val="00C13672"/>
    <w:rsid w:val="00CB54FA"/>
    <w:rsid w:val="00D71833"/>
    <w:rsid w:val="00EE1355"/>
    <w:rsid w:val="00F2208E"/>
    <w:rsid w:val="00F57D05"/>
    <w:rsid w:val="00F75D41"/>
    <w:rsid w:val="00FC1F53"/>
    <w:rsid w:val="00FE5A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61F8DB"/>
  <w15:chartTrackingRefBased/>
  <w15:docId w15:val="{CC409755-3890-41CB-A2C8-152B4A7F9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D7568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lang w:val="pt-PT"/>
      <w14:ligatures w14:val="none"/>
    </w:rPr>
  </w:style>
  <w:style w:type="paragraph" w:styleId="Ttulo4">
    <w:name w:val="heading 4"/>
    <w:basedOn w:val="Normal"/>
    <w:link w:val="Ttulo4Char"/>
    <w:uiPriority w:val="9"/>
    <w:unhideWhenUsed/>
    <w:qFormat/>
    <w:rsid w:val="00C061EA"/>
    <w:pPr>
      <w:ind w:left="281"/>
      <w:jc w:val="both"/>
      <w:outlineLvl w:val="3"/>
    </w:pPr>
    <w:rPr>
      <w:rFonts w:ascii="Calibri" w:eastAsia="Calibri" w:hAnsi="Calibri" w:cs="Calibri"/>
      <w:b/>
      <w:bCs/>
      <w:sz w:val="18"/>
      <w:szCs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9F623B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1"/>
    <w:qFormat/>
    <w:rsid w:val="005340D2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1"/>
    <w:qFormat/>
    <w:rsid w:val="005A46BD"/>
    <w:pPr>
      <w:spacing w:before="10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1"/>
    <w:rsid w:val="005A46BD"/>
    <w:rPr>
      <w:rFonts w:ascii="Arial MT" w:eastAsia="Arial MT" w:hAnsi="Arial MT" w:cs="Arial MT"/>
      <w:kern w:val="0"/>
      <w:sz w:val="24"/>
      <w:szCs w:val="24"/>
      <w:lang w:val="pt-PT"/>
      <w14:ligatures w14:val="none"/>
    </w:rPr>
  </w:style>
  <w:style w:type="character" w:customStyle="1" w:styleId="Ttulo4Char">
    <w:name w:val="Título 4 Char"/>
    <w:basedOn w:val="Fontepargpadro"/>
    <w:link w:val="Ttulo4"/>
    <w:uiPriority w:val="9"/>
    <w:rsid w:val="00C061EA"/>
    <w:rPr>
      <w:rFonts w:ascii="Calibri" w:eastAsia="Calibri" w:hAnsi="Calibri" w:cs="Calibri"/>
      <w:b/>
      <w:bCs/>
      <w:kern w:val="0"/>
      <w:sz w:val="18"/>
      <w:szCs w:val="18"/>
      <w:lang w:val="pt-PT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CB54F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B54FA"/>
    <w:rPr>
      <w:rFonts w:ascii="Arial MT" w:eastAsia="Arial MT" w:hAnsi="Arial MT" w:cs="Arial MT"/>
      <w:kern w:val="0"/>
      <w:lang w:val="pt-PT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CB54F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B54FA"/>
    <w:rPr>
      <w:rFonts w:ascii="Arial MT" w:eastAsia="Arial MT" w:hAnsi="Arial MT" w:cs="Arial MT"/>
      <w:kern w:val="0"/>
      <w:lang w:val="pt-PT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F75D41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014E1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734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379</TotalTime>
  <Pages>6</Pages>
  <Words>2873</Words>
  <Characters>15520</Characters>
  <Application>Microsoft Office Word</Application>
  <DocSecurity>0</DocSecurity>
  <Lines>129</Lines>
  <Paragraphs>36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PME_Compras</dc:creator>
  <cp:keywords/>
  <dc:description/>
  <cp:lastModifiedBy>Usuário</cp:lastModifiedBy>
  <cp:revision>22</cp:revision>
  <dcterms:created xsi:type="dcterms:W3CDTF">2024-01-26T19:02:00Z</dcterms:created>
  <dcterms:modified xsi:type="dcterms:W3CDTF">2025-09-10T13:51:00Z</dcterms:modified>
</cp:coreProperties>
</file>