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4A230B" w14:textId="5A951589" w:rsidR="00FF43DE" w:rsidRDefault="00FF43DE" w:rsidP="00F1446B">
      <w:pPr>
        <w:pBdr>
          <w:top w:val="nil"/>
          <w:left w:val="nil"/>
          <w:bottom w:val="nil"/>
          <w:right w:val="nil"/>
          <w:between w:val="nil"/>
        </w:pBdr>
        <w:tabs>
          <w:tab w:val="left" w:pos="142"/>
        </w:tabs>
        <w:spacing w:after="0" w:line="240" w:lineRule="auto"/>
        <w:ind w:left="0" w:right="-1" w:hanging="2"/>
        <w:jc w:val="center"/>
        <w:rPr>
          <w:rFonts w:asciiTheme="minorHAnsi" w:eastAsia="Courier New" w:hAnsiTheme="minorHAnsi" w:cs="Courier New"/>
          <w:b/>
          <w:bCs/>
          <w:color w:val="000000"/>
          <w:sz w:val="24"/>
          <w:szCs w:val="24"/>
        </w:rPr>
      </w:pPr>
      <w:r>
        <w:rPr>
          <w:rFonts w:asciiTheme="minorHAnsi" w:eastAsia="Courier New" w:hAnsiTheme="minorHAnsi" w:cs="Courier New"/>
          <w:b/>
          <w:bCs/>
          <w:color w:val="000000"/>
          <w:sz w:val="24"/>
          <w:szCs w:val="24"/>
        </w:rPr>
        <w:t>ANEXO III</w:t>
      </w:r>
    </w:p>
    <w:p w14:paraId="483E408F" w14:textId="2104EB3E" w:rsidR="00FF43DE" w:rsidRDefault="00FF43DE" w:rsidP="00F1446B">
      <w:pPr>
        <w:pBdr>
          <w:top w:val="nil"/>
          <w:left w:val="nil"/>
          <w:bottom w:val="nil"/>
          <w:right w:val="nil"/>
          <w:between w:val="nil"/>
        </w:pBdr>
        <w:tabs>
          <w:tab w:val="left" w:pos="142"/>
        </w:tabs>
        <w:spacing w:after="0" w:line="240" w:lineRule="auto"/>
        <w:ind w:left="0" w:right="-1" w:hanging="2"/>
        <w:jc w:val="center"/>
        <w:rPr>
          <w:rFonts w:asciiTheme="minorHAnsi" w:eastAsia="Courier New" w:hAnsiTheme="minorHAnsi" w:cs="Courier New"/>
          <w:b/>
          <w:bCs/>
          <w:color w:val="000000"/>
          <w:sz w:val="24"/>
          <w:szCs w:val="24"/>
        </w:rPr>
      </w:pPr>
      <w:r>
        <w:rPr>
          <w:rFonts w:asciiTheme="minorHAnsi" w:eastAsia="Courier New" w:hAnsiTheme="minorHAnsi" w:cs="Courier New"/>
          <w:b/>
          <w:bCs/>
          <w:color w:val="000000"/>
          <w:sz w:val="24"/>
          <w:szCs w:val="24"/>
        </w:rPr>
        <w:t>MINUTA DO CONTRATO</w:t>
      </w:r>
    </w:p>
    <w:p w14:paraId="0CB46553" w14:textId="77BC75D4" w:rsidR="00FF43DE" w:rsidRDefault="00FF43DE" w:rsidP="00F1446B">
      <w:pPr>
        <w:pBdr>
          <w:top w:val="nil"/>
          <w:left w:val="nil"/>
          <w:bottom w:val="nil"/>
          <w:right w:val="nil"/>
          <w:between w:val="nil"/>
        </w:pBdr>
        <w:tabs>
          <w:tab w:val="left" w:pos="142"/>
        </w:tabs>
        <w:spacing w:after="0" w:line="240" w:lineRule="auto"/>
        <w:ind w:left="0" w:right="-1" w:hanging="2"/>
        <w:jc w:val="center"/>
        <w:rPr>
          <w:rFonts w:asciiTheme="minorHAnsi" w:eastAsia="Courier New" w:hAnsiTheme="minorHAnsi" w:cs="Courier New"/>
          <w:b/>
          <w:bCs/>
          <w:color w:val="000000"/>
          <w:sz w:val="24"/>
          <w:szCs w:val="24"/>
        </w:rPr>
      </w:pPr>
      <w:r>
        <w:rPr>
          <w:rFonts w:asciiTheme="minorHAnsi" w:eastAsia="Courier New" w:hAnsiTheme="minorHAnsi" w:cs="Courier New"/>
          <w:b/>
          <w:bCs/>
          <w:color w:val="000000"/>
          <w:sz w:val="24"/>
          <w:szCs w:val="24"/>
        </w:rPr>
        <w:t>LEI 14.133/2021</w:t>
      </w:r>
    </w:p>
    <w:p w14:paraId="4E351771" w14:textId="77777777" w:rsidR="00FF43DE" w:rsidRDefault="00FF43DE" w:rsidP="00F1446B">
      <w:pPr>
        <w:pBdr>
          <w:top w:val="nil"/>
          <w:left w:val="nil"/>
          <w:bottom w:val="nil"/>
          <w:right w:val="nil"/>
          <w:between w:val="nil"/>
        </w:pBdr>
        <w:tabs>
          <w:tab w:val="left" w:pos="142"/>
        </w:tabs>
        <w:spacing w:after="0" w:line="240" w:lineRule="auto"/>
        <w:ind w:left="0" w:right="-1" w:hanging="2"/>
        <w:jc w:val="center"/>
        <w:rPr>
          <w:rFonts w:asciiTheme="minorHAnsi" w:eastAsia="Courier New" w:hAnsiTheme="minorHAnsi" w:cs="Courier New"/>
          <w:b/>
          <w:bCs/>
          <w:color w:val="000000"/>
          <w:sz w:val="24"/>
          <w:szCs w:val="24"/>
        </w:rPr>
      </w:pPr>
    </w:p>
    <w:p w14:paraId="2482C62E" w14:textId="77777777" w:rsidR="00FF43DE" w:rsidRDefault="00FF43DE" w:rsidP="00F1446B">
      <w:pPr>
        <w:pBdr>
          <w:top w:val="nil"/>
          <w:left w:val="nil"/>
          <w:bottom w:val="nil"/>
          <w:right w:val="nil"/>
          <w:between w:val="nil"/>
        </w:pBdr>
        <w:tabs>
          <w:tab w:val="left" w:pos="142"/>
        </w:tabs>
        <w:spacing w:after="0" w:line="240" w:lineRule="auto"/>
        <w:ind w:left="0" w:right="-1" w:hanging="2"/>
        <w:jc w:val="center"/>
        <w:rPr>
          <w:rFonts w:asciiTheme="minorHAnsi" w:eastAsia="Courier New" w:hAnsiTheme="minorHAnsi" w:cs="Courier New"/>
          <w:b/>
          <w:bCs/>
          <w:color w:val="000000"/>
          <w:sz w:val="24"/>
          <w:szCs w:val="24"/>
        </w:rPr>
      </w:pPr>
    </w:p>
    <w:p w14:paraId="2912E908" w14:textId="77777777" w:rsidR="00FF43DE" w:rsidRPr="00FF43DE" w:rsidRDefault="00FF43DE" w:rsidP="00FF43DE">
      <w:pPr>
        <w:spacing w:afterLines="120" w:after="288" w:line="312" w:lineRule="auto"/>
        <w:ind w:leftChars="0" w:left="0" w:firstLineChars="0" w:firstLine="0"/>
        <w:rPr>
          <w:rFonts w:ascii="Cambria" w:hAnsi="Cambria" w:cs="Arial"/>
          <w:bCs/>
          <w:color w:val="000000"/>
          <w:sz w:val="24"/>
          <w:szCs w:val="24"/>
        </w:rPr>
      </w:pPr>
      <w:r w:rsidRPr="00FF43DE">
        <w:rPr>
          <w:rFonts w:ascii="Cambria" w:hAnsi="Cambria" w:cs="Arial"/>
          <w:color w:val="000000"/>
          <w:sz w:val="24"/>
          <w:szCs w:val="24"/>
        </w:rPr>
        <w:t>(Processo Administrativo n</w:t>
      </w:r>
      <w:r w:rsidRPr="00FF43DE">
        <w:rPr>
          <w:rFonts w:ascii="Cambria" w:hAnsi="Cambria" w:cs="Arial"/>
          <w:bCs/>
          <w:color w:val="000000"/>
          <w:sz w:val="24"/>
          <w:szCs w:val="24"/>
        </w:rPr>
        <w:t>°...........)</w:t>
      </w:r>
    </w:p>
    <w:p w14:paraId="5582AA54" w14:textId="77777777" w:rsidR="00FF43DE" w:rsidRPr="00FF43DE" w:rsidRDefault="00FF43DE" w:rsidP="00FF43DE">
      <w:pPr>
        <w:pStyle w:val="Prembulo"/>
        <w:spacing w:afterLines="120" w:after="288" w:line="312" w:lineRule="auto"/>
        <w:ind w:left="4820" w:right="-170"/>
        <w:rPr>
          <w:rFonts w:ascii="Cambria" w:hAnsi="Cambria"/>
          <w:bCs w:val="0"/>
          <w:sz w:val="24"/>
          <w:szCs w:val="24"/>
        </w:rPr>
      </w:pPr>
      <w:r w:rsidRPr="00FF43DE">
        <w:rPr>
          <w:rFonts w:ascii="Cambria" w:hAnsi="Cambria"/>
          <w:bCs w:val="0"/>
          <w:sz w:val="24"/>
          <w:szCs w:val="24"/>
        </w:rPr>
        <w:t xml:space="preserve">CONTRATO ADMINISTRATIVO Nº ......../...., QUE FAZEM ENTRE SI A UNIÃO, POR INTERMÉDIO DO (A) ......................................................... E ............................................................. </w:t>
      </w:r>
    </w:p>
    <w:p w14:paraId="10CD2ADD" w14:textId="55142599" w:rsidR="00FF43DE" w:rsidRPr="00FF43DE" w:rsidRDefault="00FF43DE" w:rsidP="00FF43DE">
      <w:pPr>
        <w:pStyle w:val="Prembulo"/>
        <w:spacing w:afterLines="120" w:after="288" w:line="312" w:lineRule="auto"/>
        <w:ind w:left="0" w:right="-1" w:hanging="2"/>
        <w:rPr>
          <w:rFonts w:ascii="Cambria" w:hAnsi="Cambria"/>
          <w:sz w:val="24"/>
          <w:szCs w:val="24"/>
        </w:rPr>
      </w:pPr>
      <w:r w:rsidRPr="00FF43DE">
        <w:rPr>
          <w:rFonts w:ascii="Cambria" w:hAnsi="Cambria"/>
          <w:bCs w:val="0"/>
          <w:sz w:val="24"/>
          <w:szCs w:val="24"/>
        </w:rPr>
        <w:t xml:space="preserve">O MUNICÍPIO DE </w:t>
      </w:r>
      <w:r w:rsidRPr="006A491C">
        <w:rPr>
          <w:rFonts w:ascii="Cambria" w:hAnsi="Cambria"/>
          <w:bCs w:val="0"/>
          <w:color w:val="0D0D0D" w:themeColor="text1" w:themeTint="F2"/>
          <w:sz w:val="24"/>
          <w:szCs w:val="24"/>
        </w:rPr>
        <w:t>ERNESTINA</w:t>
      </w:r>
      <w:r w:rsidRPr="00FF43DE">
        <w:rPr>
          <w:rFonts w:ascii="Cambria" w:hAnsi="Cambria"/>
          <w:bCs w:val="0"/>
          <w:sz w:val="24"/>
          <w:szCs w:val="24"/>
        </w:rPr>
        <w:t xml:space="preserve">, pessoa jurídica de direito público, com sede na </w:t>
      </w:r>
      <w:r w:rsidRPr="00FF43DE">
        <w:rPr>
          <w:rFonts w:ascii="Cambria" w:hAnsi="Cambria"/>
          <w:bCs w:val="0"/>
          <w:color w:val="FF0000"/>
          <w:sz w:val="24"/>
          <w:szCs w:val="24"/>
        </w:rPr>
        <w:t>Rua XXX</w:t>
      </w:r>
      <w:r>
        <w:rPr>
          <w:rFonts w:ascii="Cambria" w:hAnsi="Cambria"/>
          <w:bCs w:val="0"/>
          <w:color w:val="FF0000"/>
          <w:sz w:val="24"/>
          <w:szCs w:val="24"/>
        </w:rPr>
        <w:t xml:space="preserve">, </w:t>
      </w:r>
      <w:r w:rsidRPr="00FF43DE">
        <w:rPr>
          <w:rFonts w:ascii="Cambria" w:hAnsi="Cambria"/>
          <w:bCs w:val="0"/>
          <w:color w:val="FF0000"/>
          <w:sz w:val="24"/>
          <w:szCs w:val="24"/>
        </w:rPr>
        <w:t xml:space="preserve">CNPJ nº XXX, </w:t>
      </w:r>
      <w:r w:rsidRPr="00FF43DE">
        <w:rPr>
          <w:rFonts w:ascii="Cambria" w:hAnsi="Cambria"/>
          <w:bCs w:val="0"/>
          <w:sz w:val="24"/>
          <w:szCs w:val="24"/>
        </w:rPr>
        <w:t xml:space="preserve">neste ato, representado por seu (a)  Prefeito (a) Municipal, Sr. (a) </w:t>
      </w:r>
      <w:r w:rsidRPr="00FF43DE">
        <w:rPr>
          <w:rFonts w:ascii="Cambria" w:hAnsi="Cambria"/>
          <w:bCs w:val="0"/>
          <w:color w:val="FF0000"/>
          <w:sz w:val="24"/>
          <w:szCs w:val="24"/>
        </w:rPr>
        <w:t>XXX</w:t>
      </w:r>
      <w:r w:rsidRPr="00FF43DE">
        <w:rPr>
          <w:rFonts w:ascii="Cambria" w:hAnsi="Cambria"/>
          <w:bCs w:val="0"/>
          <w:sz w:val="24"/>
          <w:szCs w:val="24"/>
        </w:rPr>
        <w:t xml:space="preserve">, brasileiro (a), residente e domiciliado (a) na </w:t>
      </w:r>
      <w:r w:rsidRPr="00FF43DE">
        <w:rPr>
          <w:rFonts w:ascii="Cambria" w:hAnsi="Cambria"/>
          <w:bCs w:val="0"/>
          <w:color w:val="FF0000"/>
          <w:sz w:val="24"/>
          <w:szCs w:val="24"/>
        </w:rPr>
        <w:t>Rua XXX, n° X, Bairro XXX, Município, Estado,</w:t>
      </w:r>
      <w:r w:rsidRPr="00FF43DE">
        <w:rPr>
          <w:rFonts w:ascii="Cambria" w:hAnsi="Cambria"/>
          <w:bCs w:val="0"/>
          <w:sz w:val="24"/>
          <w:szCs w:val="24"/>
        </w:rPr>
        <w:t xml:space="preserve"> portador (a) do </w:t>
      </w:r>
      <w:r w:rsidRPr="00FF43DE">
        <w:rPr>
          <w:rFonts w:ascii="Cambria" w:hAnsi="Cambria"/>
          <w:bCs w:val="0"/>
          <w:color w:val="FF0000"/>
          <w:sz w:val="24"/>
          <w:szCs w:val="24"/>
        </w:rPr>
        <w:t>RG nº XXX e CPF nº XXX</w:t>
      </w:r>
      <w:r w:rsidRPr="00FF43DE">
        <w:rPr>
          <w:rFonts w:ascii="Cambria" w:hAnsi="Cambria"/>
          <w:bCs w:val="0"/>
          <w:sz w:val="24"/>
          <w:szCs w:val="24"/>
        </w:rPr>
        <w:t xml:space="preserve">, doravante denominado CONTRATANTE, e a empresa </w:t>
      </w:r>
      <w:proofErr w:type="spellStart"/>
      <w:r w:rsidRPr="00FF43DE">
        <w:rPr>
          <w:rFonts w:ascii="Cambria" w:hAnsi="Cambria"/>
          <w:bCs w:val="0"/>
          <w:color w:val="FF0000"/>
          <w:sz w:val="24"/>
          <w:szCs w:val="24"/>
        </w:rPr>
        <w:t>xxxxxx</w:t>
      </w:r>
      <w:proofErr w:type="spellEnd"/>
      <w:r w:rsidRPr="00FF43DE">
        <w:rPr>
          <w:rFonts w:ascii="Cambria" w:hAnsi="Cambria"/>
          <w:bCs w:val="0"/>
          <w:sz w:val="24"/>
          <w:szCs w:val="24"/>
        </w:rPr>
        <w:t xml:space="preserve">, pessoa jurídica de direito privado, inscrita no CNPJ sob nº </w:t>
      </w:r>
      <w:r w:rsidRPr="00FF43DE">
        <w:rPr>
          <w:rFonts w:ascii="Cambria" w:hAnsi="Cambria"/>
          <w:bCs w:val="0"/>
          <w:color w:val="FF0000"/>
          <w:sz w:val="24"/>
          <w:szCs w:val="24"/>
        </w:rPr>
        <w:t>XXX</w:t>
      </w:r>
      <w:r w:rsidRPr="00FF43DE">
        <w:rPr>
          <w:rFonts w:ascii="Cambria" w:hAnsi="Cambria"/>
          <w:bCs w:val="0"/>
          <w:sz w:val="24"/>
          <w:szCs w:val="24"/>
        </w:rPr>
        <w:t xml:space="preserve">, com sede na </w:t>
      </w:r>
      <w:r w:rsidRPr="00FF43DE">
        <w:rPr>
          <w:rFonts w:ascii="Cambria" w:hAnsi="Cambria"/>
          <w:bCs w:val="0"/>
          <w:color w:val="FF0000"/>
          <w:sz w:val="24"/>
          <w:szCs w:val="24"/>
        </w:rPr>
        <w:t>Rua XXX, n° X, Bairro XXX, Município, Estado</w:t>
      </w:r>
      <w:r w:rsidRPr="00FF43DE">
        <w:rPr>
          <w:rFonts w:ascii="Cambria" w:hAnsi="Cambria"/>
          <w:bCs w:val="0"/>
          <w:sz w:val="24"/>
          <w:szCs w:val="24"/>
        </w:rPr>
        <w:t xml:space="preserve">, neste ato representado pelo (a) </w:t>
      </w:r>
      <w:proofErr w:type="spellStart"/>
      <w:r w:rsidRPr="00FF43DE">
        <w:rPr>
          <w:rFonts w:ascii="Cambria" w:hAnsi="Cambria"/>
          <w:bCs w:val="0"/>
          <w:sz w:val="24"/>
          <w:szCs w:val="24"/>
        </w:rPr>
        <w:t>Sr</w:t>
      </w:r>
      <w:proofErr w:type="spellEnd"/>
      <w:r w:rsidRPr="00FF43DE">
        <w:rPr>
          <w:rFonts w:ascii="Cambria" w:hAnsi="Cambria"/>
          <w:bCs w:val="0"/>
          <w:sz w:val="24"/>
          <w:szCs w:val="24"/>
        </w:rPr>
        <w:t xml:space="preserve"> (a). </w:t>
      </w:r>
      <w:proofErr w:type="spellStart"/>
      <w:r w:rsidRPr="00FF43DE">
        <w:rPr>
          <w:rFonts w:ascii="Cambria" w:hAnsi="Cambria"/>
          <w:bCs w:val="0"/>
          <w:sz w:val="24"/>
          <w:szCs w:val="24"/>
        </w:rPr>
        <w:t>xxx</w:t>
      </w:r>
      <w:proofErr w:type="spellEnd"/>
      <w:r w:rsidRPr="00FF43DE">
        <w:rPr>
          <w:rFonts w:ascii="Cambria" w:hAnsi="Cambria"/>
          <w:bCs w:val="0"/>
          <w:sz w:val="24"/>
          <w:szCs w:val="24"/>
        </w:rPr>
        <w:t xml:space="preserve">, brasileiro (a), residente e domiciliado (a) na </w:t>
      </w:r>
      <w:r w:rsidRPr="00FF43DE">
        <w:rPr>
          <w:rFonts w:ascii="Cambria" w:hAnsi="Cambria"/>
          <w:bCs w:val="0"/>
          <w:color w:val="FF0000"/>
          <w:sz w:val="24"/>
          <w:szCs w:val="24"/>
        </w:rPr>
        <w:t>Rua XXX, n° X, Bairro XXX, Município, Estado</w:t>
      </w:r>
      <w:r w:rsidRPr="00FF43DE">
        <w:rPr>
          <w:rFonts w:ascii="Cambria" w:hAnsi="Cambria"/>
          <w:bCs w:val="0"/>
          <w:sz w:val="24"/>
          <w:szCs w:val="24"/>
        </w:rPr>
        <w:t xml:space="preserve">, portador (a) do </w:t>
      </w:r>
      <w:r w:rsidRPr="00FF43DE">
        <w:rPr>
          <w:rFonts w:ascii="Cambria" w:hAnsi="Cambria"/>
          <w:bCs w:val="0"/>
          <w:color w:val="FF0000"/>
          <w:sz w:val="24"/>
          <w:szCs w:val="24"/>
        </w:rPr>
        <w:t xml:space="preserve">CPF nº </w:t>
      </w:r>
      <w:proofErr w:type="spellStart"/>
      <w:r w:rsidRPr="00FF43DE">
        <w:rPr>
          <w:rFonts w:ascii="Cambria" w:hAnsi="Cambria"/>
          <w:bCs w:val="0"/>
          <w:color w:val="FF0000"/>
          <w:sz w:val="24"/>
          <w:szCs w:val="24"/>
        </w:rPr>
        <w:t>xxx</w:t>
      </w:r>
      <w:proofErr w:type="spellEnd"/>
      <w:r w:rsidRPr="00FF43DE">
        <w:rPr>
          <w:rFonts w:ascii="Cambria" w:hAnsi="Cambria"/>
          <w:bCs w:val="0"/>
          <w:color w:val="FF0000"/>
          <w:sz w:val="24"/>
          <w:szCs w:val="24"/>
        </w:rPr>
        <w:t xml:space="preserve"> e RG nº </w:t>
      </w:r>
      <w:proofErr w:type="spellStart"/>
      <w:r w:rsidRPr="00FF43DE">
        <w:rPr>
          <w:rFonts w:ascii="Cambria" w:hAnsi="Cambria"/>
          <w:bCs w:val="0"/>
          <w:color w:val="FF0000"/>
          <w:sz w:val="24"/>
          <w:szCs w:val="24"/>
        </w:rPr>
        <w:t>xxx</w:t>
      </w:r>
      <w:proofErr w:type="spellEnd"/>
      <w:r w:rsidRPr="00FF43DE">
        <w:rPr>
          <w:rFonts w:ascii="Cambria" w:hAnsi="Cambria"/>
          <w:bCs w:val="0"/>
          <w:color w:val="FF0000"/>
          <w:sz w:val="24"/>
          <w:szCs w:val="24"/>
        </w:rPr>
        <w:t xml:space="preserve"> </w:t>
      </w:r>
      <w:r w:rsidRPr="00FF43DE">
        <w:rPr>
          <w:rFonts w:ascii="Cambria" w:hAnsi="Cambria"/>
          <w:bCs w:val="0"/>
          <w:sz w:val="24"/>
          <w:szCs w:val="24"/>
        </w:rPr>
        <w:t xml:space="preserve">, </w:t>
      </w:r>
      <w:r w:rsidRPr="00FF43DE">
        <w:rPr>
          <w:rFonts w:ascii="Cambria" w:hAnsi="Cambria"/>
          <w:sz w:val="24"/>
          <w:szCs w:val="24"/>
        </w:rPr>
        <w:t xml:space="preserve">tendo em vista o que consta no Processo nº </w:t>
      </w:r>
      <w:r w:rsidRPr="00FF43DE">
        <w:rPr>
          <w:rFonts w:ascii="Cambria" w:hAnsi="Cambria"/>
          <w:color w:val="FF0000"/>
          <w:sz w:val="24"/>
          <w:szCs w:val="24"/>
        </w:rPr>
        <w:t xml:space="preserve">.............................. </w:t>
      </w:r>
      <w:r w:rsidRPr="00FF43DE">
        <w:rPr>
          <w:rFonts w:ascii="Cambria" w:hAnsi="Cambria"/>
          <w:sz w:val="24"/>
          <w:szCs w:val="24"/>
        </w:rPr>
        <w:t xml:space="preserve">e em observância às disposições da Lei nº 14.133, de 1º de abril de 2021, e demais legislação aplicável, resolvem celebrar o presente Termo de Contrato, decorrente </w:t>
      </w:r>
      <w:r w:rsidRPr="00FF43DE">
        <w:rPr>
          <w:rFonts w:ascii="Cambria" w:hAnsi="Cambria"/>
          <w:i/>
          <w:iCs/>
          <w:color w:val="FF0000"/>
          <w:sz w:val="24"/>
          <w:szCs w:val="24"/>
        </w:rPr>
        <w:t>do Pregão Eletrônico n. .../...</w:t>
      </w:r>
      <w:r w:rsidRPr="00FF43DE">
        <w:rPr>
          <w:rFonts w:ascii="Cambria" w:hAnsi="Cambria"/>
          <w:sz w:val="24"/>
          <w:szCs w:val="24"/>
        </w:rPr>
        <w:t>, mediante as cláusulas e condições a seguir enunciadas.</w:t>
      </w:r>
    </w:p>
    <w:p w14:paraId="29F22BAA" w14:textId="77777777" w:rsidR="00FF43DE" w:rsidRPr="00FF43DE" w:rsidRDefault="00FF43DE" w:rsidP="00220143">
      <w:pPr>
        <w:pStyle w:val="Nivel01"/>
      </w:pPr>
      <w:r w:rsidRPr="00FF43DE">
        <w:t>CLÁUSULA PRIMEIRA – OBJETO (</w:t>
      </w:r>
      <w:hyperlink r:id="rId9" w:anchor="art92" w:history="1">
        <w:r w:rsidRPr="00FF43DE">
          <w:t>art. 92, I e II</w:t>
        </w:r>
      </w:hyperlink>
      <w:r w:rsidRPr="00FF43DE">
        <w:t>)</w:t>
      </w:r>
    </w:p>
    <w:p w14:paraId="4A81E842" w14:textId="77777777" w:rsidR="00FF43DE" w:rsidRDefault="00FF43DE" w:rsidP="00FF43DE">
      <w:pPr>
        <w:pStyle w:val="Nivel2"/>
        <w:ind w:hanging="2"/>
        <w:rPr>
          <w:rFonts w:ascii="Cambria" w:hAnsi="Cambria"/>
          <w:sz w:val="24"/>
          <w:szCs w:val="24"/>
        </w:rPr>
      </w:pPr>
      <w:r w:rsidRPr="00FF43DE">
        <w:rPr>
          <w:rFonts w:ascii="Cambria" w:hAnsi="Cambria"/>
          <w:sz w:val="24"/>
          <w:szCs w:val="24"/>
        </w:rPr>
        <w:t>1.1.</w:t>
      </w:r>
      <w:r w:rsidRPr="00FF43DE">
        <w:rPr>
          <w:rFonts w:ascii="Cambria" w:hAnsi="Cambria"/>
          <w:sz w:val="24"/>
          <w:szCs w:val="24"/>
        </w:rPr>
        <w:tab/>
        <w:t>O objeto do presente instrumento é a Contratação de contratação de solução de tecnologia da informação e comunicação, envolvendo o fornecimento de licença de uso em caráter não permanente, conversão de dados, instalação, manutenção, treinamento e suporte técnico para sistema informatizado de Gestão Pública, com banco de dados em nuvem e acesso via internet com provimento de serviços/estrutura de Data Center, para atender as necessidades da Administração Direta e Indireta deste Município, nas condições estabelecidas no Termo de Referência.</w:t>
      </w:r>
    </w:p>
    <w:p w14:paraId="40E25B53" w14:textId="77777777" w:rsidR="00FF43DE" w:rsidRPr="001349A8" w:rsidRDefault="00FF43DE" w:rsidP="00FF43DE">
      <w:pPr>
        <w:spacing w:after="0" w:line="240" w:lineRule="auto"/>
        <w:ind w:left="0" w:right="-284" w:hanging="2"/>
        <w:jc w:val="both"/>
        <w:rPr>
          <w:rFonts w:asciiTheme="minorHAnsi" w:eastAsia="Courier New" w:hAnsiTheme="minorHAnsi" w:cs="Courier New"/>
          <w:sz w:val="24"/>
          <w:szCs w:val="24"/>
          <w:u w:val="single"/>
        </w:rPr>
      </w:pPr>
      <w:r w:rsidRPr="001349A8">
        <w:rPr>
          <w:rFonts w:asciiTheme="minorHAnsi" w:eastAsia="Courier New" w:hAnsiTheme="minorHAnsi" w:cs="Courier New"/>
          <w:b/>
          <w:sz w:val="24"/>
          <w:szCs w:val="24"/>
          <w:u w:val="single"/>
        </w:rPr>
        <w:t>PODER EXECUTIVO MUNICIPAL</w:t>
      </w:r>
    </w:p>
    <w:tbl>
      <w:tblPr>
        <w:tblStyle w:val="6"/>
        <w:tblW w:w="9634"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7804"/>
        <w:gridCol w:w="1830"/>
      </w:tblGrid>
      <w:tr w:rsidR="00FF43DE" w:rsidRPr="001349A8" w14:paraId="10D8C280" w14:textId="77777777" w:rsidTr="00E32F6C">
        <w:tc>
          <w:tcPr>
            <w:tcW w:w="7804" w:type="dxa"/>
          </w:tcPr>
          <w:p w14:paraId="46D65CAA" w14:textId="77777777" w:rsidR="00FF43DE" w:rsidRPr="001349A8" w:rsidRDefault="00FF43DE" w:rsidP="00E32F6C">
            <w:pPr>
              <w:spacing w:after="0" w:line="240" w:lineRule="auto"/>
              <w:ind w:left="0" w:right="139" w:hanging="2"/>
              <w:jc w:val="center"/>
              <w:rPr>
                <w:rFonts w:asciiTheme="minorHAnsi" w:eastAsia="Courier New" w:hAnsiTheme="minorHAnsi" w:cs="Courier New"/>
                <w:sz w:val="24"/>
                <w:szCs w:val="24"/>
                <w:highlight w:val="white"/>
              </w:rPr>
            </w:pPr>
            <w:r w:rsidRPr="001349A8">
              <w:rPr>
                <w:rFonts w:asciiTheme="minorHAnsi" w:eastAsia="Courier New" w:hAnsiTheme="minorHAnsi" w:cs="Courier New"/>
                <w:b/>
                <w:sz w:val="24"/>
                <w:szCs w:val="24"/>
                <w:highlight w:val="white"/>
              </w:rPr>
              <w:t>Descrição</w:t>
            </w:r>
          </w:p>
        </w:tc>
        <w:tc>
          <w:tcPr>
            <w:tcW w:w="1830" w:type="dxa"/>
          </w:tcPr>
          <w:p w14:paraId="28ADB39C" w14:textId="77777777" w:rsidR="00FF43DE" w:rsidRPr="001349A8" w:rsidRDefault="00FF43DE" w:rsidP="00E32F6C">
            <w:pPr>
              <w:spacing w:after="0" w:line="240" w:lineRule="auto"/>
              <w:ind w:leftChars="-53" w:left="-115" w:right="-106" w:hanging="2"/>
              <w:jc w:val="center"/>
              <w:rPr>
                <w:rFonts w:asciiTheme="minorHAnsi" w:eastAsia="Courier New" w:hAnsiTheme="minorHAnsi" w:cs="Courier New"/>
                <w:b/>
                <w:sz w:val="24"/>
                <w:szCs w:val="24"/>
                <w:highlight w:val="white"/>
              </w:rPr>
            </w:pPr>
            <w:r w:rsidRPr="001349A8">
              <w:rPr>
                <w:rFonts w:asciiTheme="minorHAnsi" w:eastAsia="Courier New" w:hAnsiTheme="minorHAnsi" w:cs="Courier New"/>
                <w:b/>
                <w:sz w:val="24"/>
                <w:szCs w:val="24"/>
                <w:highlight w:val="white"/>
              </w:rPr>
              <w:t xml:space="preserve">Status </w:t>
            </w:r>
          </w:p>
          <w:p w14:paraId="2AD036F3" w14:textId="77777777" w:rsidR="00FF43DE" w:rsidRPr="001349A8" w:rsidRDefault="00FF43DE" w:rsidP="00E32F6C">
            <w:pPr>
              <w:spacing w:after="0" w:line="240" w:lineRule="auto"/>
              <w:ind w:leftChars="-53" w:left="-115" w:right="-106" w:hanging="2"/>
              <w:jc w:val="center"/>
              <w:rPr>
                <w:rFonts w:asciiTheme="minorHAnsi" w:eastAsia="Courier New" w:hAnsiTheme="minorHAnsi" w:cs="Courier New"/>
                <w:sz w:val="24"/>
                <w:szCs w:val="24"/>
                <w:highlight w:val="white"/>
              </w:rPr>
            </w:pPr>
            <w:r w:rsidRPr="001349A8">
              <w:rPr>
                <w:rFonts w:asciiTheme="minorHAnsi" w:eastAsia="Courier New" w:hAnsiTheme="minorHAnsi" w:cs="Courier New"/>
                <w:b/>
                <w:sz w:val="24"/>
                <w:szCs w:val="24"/>
                <w:highlight w:val="white"/>
              </w:rPr>
              <w:t>Novo ou Em Uso</w:t>
            </w:r>
          </w:p>
        </w:tc>
      </w:tr>
      <w:tr w:rsidR="00FF43DE" w:rsidRPr="001349A8" w14:paraId="71FEE09E" w14:textId="77777777" w:rsidTr="00E32F6C">
        <w:tc>
          <w:tcPr>
            <w:tcW w:w="7804" w:type="dxa"/>
          </w:tcPr>
          <w:p w14:paraId="66AA6125" w14:textId="77777777" w:rsidR="00FF43DE" w:rsidRPr="001349A8" w:rsidRDefault="00FF43DE" w:rsidP="00E32F6C">
            <w:pPr>
              <w:spacing w:after="0" w:line="240" w:lineRule="auto"/>
              <w:ind w:left="0" w:right="139" w:hanging="2"/>
              <w:jc w:val="both"/>
              <w:rPr>
                <w:rFonts w:asciiTheme="minorHAnsi" w:eastAsia="Courier New" w:hAnsiTheme="minorHAnsi" w:cs="Courier New"/>
                <w:sz w:val="24"/>
                <w:szCs w:val="24"/>
                <w:highlight w:val="white"/>
              </w:rPr>
            </w:pPr>
            <w:r w:rsidRPr="001349A8">
              <w:rPr>
                <w:rFonts w:asciiTheme="minorHAnsi" w:hAnsiTheme="minorHAnsi"/>
                <w:sz w:val="24"/>
                <w:szCs w:val="24"/>
              </w:rPr>
              <w:t>Sistema</w:t>
            </w:r>
            <w:r w:rsidRPr="001349A8">
              <w:rPr>
                <w:rFonts w:asciiTheme="minorHAnsi" w:hAnsiTheme="minorHAnsi"/>
                <w:spacing w:val="-1"/>
                <w:sz w:val="24"/>
                <w:szCs w:val="24"/>
              </w:rPr>
              <w:t xml:space="preserve"> </w:t>
            </w:r>
            <w:r w:rsidRPr="001349A8">
              <w:rPr>
                <w:rFonts w:asciiTheme="minorHAnsi" w:hAnsiTheme="minorHAnsi"/>
                <w:sz w:val="24"/>
                <w:szCs w:val="24"/>
              </w:rPr>
              <w:t>Folha</w:t>
            </w:r>
            <w:r w:rsidRPr="001349A8">
              <w:rPr>
                <w:rFonts w:asciiTheme="minorHAnsi" w:hAnsiTheme="minorHAnsi"/>
                <w:spacing w:val="-1"/>
                <w:sz w:val="24"/>
                <w:szCs w:val="24"/>
              </w:rPr>
              <w:t xml:space="preserve"> </w:t>
            </w:r>
            <w:r w:rsidRPr="001349A8">
              <w:rPr>
                <w:rFonts w:asciiTheme="minorHAnsi" w:hAnsiTheme="minorHAnsi"/>
                <w:sz w:val="24"/>
                <w:szCs w:val="24"/>
              </w:rPr>
              <w:t>de Pagamento</w:t>
            </w:r>
            <w:r w:rsidRPr="001349A8">
              <w:rPr>
                <w:rFonts w:asciiTheme="minorHAnsi" w:hAnsiTheme="minorHAnsi"/>
                <w:spacing w:val="-1"/>
                <w:sz w:val="24"/>
                <w:szCs w:val="24"/>
              </w:rPr>
              <w:t xml:space="preserve"> </w:t>
            </w:r>
            <w:r w:rsidRPr="001349A8">
              <w:rPr>
                <w:rFonts w:asciiTheme="minorHAnsi" w:hAnsiTheme="minorHAnsi"/>
                <w:sz w:val="24"/>
                <w:szCs w:val="24"/>
              </w:rPr>
              <w:t>e</w:t>
            </w:r>
            <w:r w:rsidRPr="001349A8">
              <w:rPr>
                <w:rFonts w:asciiTheme="minorHAnsi" w:hAnsiTheme="minorHAnsi"/>
                <w:spacing w:val="-1"/>
                <w:sz w:val="24"/>
                <w:szCs w:val="24"/>
              </w:rPr>
              <w:t xml:space="preserve"> </w:t>
            </w:r>
            <w:r w:rsidRPr="001349A8">
              <w:rPr>
                <w:rFonts w:asciiTheme="minorHAnsi" w:hAnsiTheme="minorHAnsi"/>
                <w:sz w:val="24"/>
                <w:szCs w:val="24"/>
              </w:rPr>
              <w:t>RH</w:t>
            </w:r>
          </w:p>
        </w:tc>
        <w:tc>
          <w:tcPr>
            <w:tcW w:w="1830" w:type="dxa"/>
          </w:tcPr>
          <w:p w14:paraId="315DAE92" w14:textId="77777777" w:rsidR="00FF43DE" w:rsidRPr="001349A8" w:rsidRDefault="00FF43DE" w:rsidP="00E32F6C">
            <w:pPr>
              <w:spacing w:after="0" w:line="240" w:lineRule="auto"/>
              <w:ind w:left="0" w:right="-109" w:hanging="2"/>
              <w:jc w:val="center"/>
              <w:rPr>
                <w:rFonts w:asciiTheme="minorHAnsi" w:eastAsia="Courier New" w:hAnsiTheme="minorHAnsi" w:cs="Courier New"/>
                <w:sz w:val="24"/>
                <w:szCs w:val="24"/>
                <w:highlight w:val="white"/>
              </w:rPr>
            </w:pPr>
            <w:r w:rsidRPr="001349A8">
              <w:rPr>
                <w:rFonts w:asciiTheme="minorHAnsi" w:hAnsiTheme="minorHAnsi"/>
                <w:sz w:val="24"/>
                <w:szCs w:val="24"/>
              </w:rPr>
              <w:t>Em uso</w:t>
            </w:r>
          </w:p>
        </w:tc>
      </w:tr>
      <w:tr w:rsidR="00FF43DE" w:rsidRPr="001349A8" w14:paraId="061D9BDE" w14:textId="77777777" w:rsidTr="00E32F6C">
        <w:tc>
          <w:tcPr>
            <w:tcW w:w="7804" w:type="dxa"/>
          </w:tcPr>
          <w:p w14:paraId="59FBF579" w14:textId="77777777" w:rsidR="00FF43DE" w:rsidRPr="001349A8" w:rsidRDefault="00FF43DE" w:rsidP="00E32F6C">
            <w:pPr>
              <w:spacing w:after="0" w:line="240" w:lineRule="auto"/>
              <w:ind w:left="0" w:right="139" w:hanging="2"/>
              <w:jc w:val="both"/>
              <w:rPr>
                <w:rFonts w:asciiTheme="minorHAnsi" w:eastAsia="Courier New" w:hAnsiTheme="minorHAnsi" w:cs="Courier New"/>
                <w:sz w:val="24"/>
                <w:szCs w:val="24"/>
                <w:highlight w:val="white"/>
              </w:rPr>
            </w:pPr>
            <w:r w:rsidRPr="001349A8">
              <w:rPr>
                <w:rFonts w:asciiTheme="minorHAnsi" w:hAnsiTheme="minorHAnsi"/>
                <w:sz w:val="24"/>
                <w:szCs w:val="24"/>
              </w:rPr>
              <w:t>Sistema</w:t>
            </w:r>
            <w:r w:rsidRPr="001349A8">
              <w:rPr>
                <w:rFonts w:asciiTheme="minorHAnsi" w:hAnsiTheme="minorHAnsi"/>
                <w:spacing w:val="-2"/>
                <w:sz w:val="24"/>
                <w:szCs w:val="24"/>
              </w:rPr>
              <w:t xml:space="preserve"> </w:t>
            </w:r>
            <w:r w:rsidRPr="001349A8">
              <w:rPr>
                <w:rFonts w:asciiTheme="minorHAnsi" w:hAnsiTheme="minorHAnsi"/>
                <w:sz w:val="24"/>
                <w:szCs w:val="24"/>
              </w:rPr>
              <w:t>de</w:t>
            </w:r>
            <w:r w:rsidRPr="001349A8">
              <w:rPr>
                <w:rFonts w:asciiTheme="minorHAnsi" w:hAnsiTheme="minorHAnsi"/>
                <w:spacing w:val="-2"/>
                <w:sz w:val="24"/>
                <w:szCs w:val="24"/>
              </w:rPr>
              <w:t xml:space="preserve"> </w:t>
            </w:r>
            <w:r w:rsidRPr="001349A8">
              <w:rPr>
                <w:rFonts w:asciiTheme="minorHAnsi" w:hAnsiTheme="minorHAnsi"/>
                <w:sz w:val="24"/>
                <w:szCs w:val="24"/>
              </w:rPr>
              <w:t>Portal</w:t>
            </w:r>
            <w:r w:rsidRPr="001349A8">
              <w:rPr>
                <w:rFonts w:asciiTheme="minorHAnsi" w:hAnsiTheme="minorHAnsi"/>
                <w:spacing w:val="-4"/>
                <w:sz w:val="24"/>
                <w:szCs w:val="24"/>
              </w:rPr>
              <w:t xml:space="preserve"> </w:t>
            </w:r>
            <w:r w:rsidRPr="001349A8">
              <w:rPr>
                <w:rFonts w:asciiTheme="minorHAnsi" w:hAnsiTheme="minorHAnsi"/>
                <w:sz w:val="24"/>
                <w:szCs w:val="24"/>
              </w:rPr>
              <w:t>do</w:t>
            </w:r>
            <w:r w:rsidRPr="001349A8">
              <w:rPr>
                <w:rFonts w:asciiTheme="minorHAnsi" w:hAnsiTheme="minorHAnsi"/>
                <w:spacing w:val="-1"/>
                <w:sz w:val="24"/>
                <w:szCs w:val="24"/>
              </w:rPr>
              <w:t xml:space="preserve"> </w:t>
            </w:r>
            <w:r w:rsidRPr="001349A8">
              <w:rPr>
                <w:rFonts w:asciiTheme="minorHAnsi" w:hAnsiTheme="minorHAnsi"/>
                <w:sz w:val="24"/>
                <w:szCs w:val="24"/>
              </w:rPr>
              <w:t>Servidor</w:t>
            </w:r>
            <w:r w:rsidRPr="001349A8">
              <w:rPr>
                <w:rFonts w:asciiTheme="minorHAnsi" w:hAnsiTheme="minorHAnsi"/>
                <w:spacing w:val="1"/>
                <w:sz w:val="24"/>
                <w:szCs w:val="24"/>
              </w:rPr>
              <w:t xml:space="preserve"> </w:t>
            </w:r>
            <w:r w:rsidRPr="001349A8">
              <w:rPr>
                <w:rFonts w:asciiTheme="minorHAnsi" w:hAnsiTheme="minorHAnsi"/>
                <w:sz w:val="24"/>
                <w:szCs w:val="24"/>
              </w:rPr>
              <w:t>Público</w:t>
            </w:r>
          </w:p>
        </w:tc>
        <w:tc>
          <w:tcPr>
            <w:tcW w:w="1830" w:type="dxa"/>
          </w:tcPr>
          <w:p w14:paraId="32050856" w14:textId="77777777" w:rsidR="00FF43DE" w:rsidRPr="001349A8" w:rsidRDefault="00FF43DE" w:rsidP="00E32F6C">
            <w:pPr>
              <w:spacing w:after="0" w:line="240" w:lineRule="auto"/>
              <w:ind w:left="0" w:right="-109" w:hanging="2"/>
              <w:jc w:val="center"/>
              <w:rPr>
                <w:rFonts w:asciiTheme="minorHAnsi" w:eastAsia="Courier New" w:hAnsiTheme="minorHAnsi" w:cs="Courier New"/>
                <w:sz w:val="24"/>
                <w:szCs w:val="24"/>
                <w:highlight w:val="white"/>
              </w:rPr>
            </w:pPr>
            <w:r w:rsidRPr="001349A8">
              <w:rPr>
                <w:rFonts w:asciiTheme="minorHAnsi" w:hAnsiTheme="minorHAnsi"/>
                <w:sz w:val="24"/>
                <w:szCs w:val="24"/>
              </w:rPr>
              <w:t>Em</w:t>
            </w:r>
            <w:r w:rsidRPr="001349A8">
              <w:rPr>
                <w:rFonts w:asciiTheme="minorHAnsi" w:hAnsiTheme="minorHAnsi"/>
                <w:spacing w:val="1"/>
                <w:sz w:val="24"/>
                <w:szCs w:val="24"/>
              </w:rPr>
              <w:t xml:space="preserve"> </w:t>
            </w:r>
            <w:r w:rsidRPr="001349A8">
              <w:rPr>
                <w:rFonts w:asciiTheme="minorHAnsi" w:hAnsiTheme="minorHAnsi"/>
                <w:sz w:val="24"/>
                <w:szCs w:val="24"/>
              </w:rPr>
              <w:t>uso</w:t>
            </w:r>
          </w:p>
        </w:tc>
      </w:tr>
      <w:tr w:rsidR="00FF43DE" w:rsidRPr="001349A8" w14:paraId="145E5413" w14:textId="77777777" w:rsidTr="00E32F6C">
        <w:tc>
          <w:tcPr>
            <w:tcW w:w="7804" w:type="dxa"/>
          </w:tcPr>
          <w:p w14:paraId="38F15835" w14:textId="77777777" w:rsidR="00FF43DE" w:rsidRPr="001349A8" w:rsidRDefault="00FF43DE" w:rsidP="00E32F6C">
            <w:pPr>
              <w:spacing w:after="0" w:line="240" w:lineRule="auto"/>
              <w:ind w:left="0" w:right="139" w:hanging="2"/>
              <w:jc w:val="both"/>
              <w:rPr>
                <w:rFonts w:asciiTheme="minorHAnsi" w:eastAsia="Courier New" w:hAnsiTheme="minorHAnsi" w:cs="Courier New"/>
                <w:sz w:val="24"/>
                <w:szCs w:val="24"/>
                <w:highlight w:val="white"/>
              </w:rPr>
            </w:pPr>
            <w:r w:rsidRPr="001349A8">
              <w:rPr>
                <w:rFonts w:asciiTheme="minorHAnsi" w:hAnsiTheme="minorHAnsi"/>
                <w:sz w:val="24"/>
                <w:szCs w:val="24"/>
              </w:rPr>
              <w:t>Sistema</w:t>
            </w:r>
            <w:r w:rsidRPr="001349A8">
              <w:rPr>
                <w:rFonts w:asciiTheme="minorHAnsi" w:hAnsiTheme="minorHAnsi"/>
                <w:spacing w:val="-3"/>
                <w:sz w:val="24"/>
                <w:szCs w:val="24"/>
              </w:rPr>
              <w:t xml:space="preserve"> </w:t>
            </w:r>
            <w:proofErr w:type="spellStart"/>
            <w:r w:rsidRPr="001349A8">
              <w:rPr>
                <w:rFonts w:asciiTheme="minorHAnsi" w:hAnsiTheme="minorHAnsi"/>
                <w:sz w:val="24"/>
                <w:szCs w:val="24"/>
              </w:rPr>
              <w:t>eSocial</w:t>
            </w:r>
            <w:proofErr w:type="spellEnd"/>
          </w:p>
        </w:tc>
        <w:tc>
          <w:tcPr>
            <w:tcW w:w="1830" w:type="dxa"/>
          </w:tcPr>
          <w:p w14:paraId="1DD1CAD0" w14:textId="77777777" w:rsidR="00FF43DE" w:rsidRPr="001349A8" w:rsidRDefault="00FF43DE" w:rsidP="00E32F6C">
            <w:pPr>
              <w:spacing w:after="0" w:line="240" w:lineRule="auto"/>
              <w:ind w:left="0" w:right="-109" w:hanging="2"/>
              <w:jc w:val="center"/>
              <w:rPr>
                <w:rFonts w:asciiTheme="minorHAnsi" w:eastAsia="Courier New" w:hAnsiTheme="minorHAnsi" w:cs="Courier New"/>
                <w:sz w:val="24"/>
                <w:szCs w:val="24"/>
                <w:highlight w:val="white"/>
              </w:rPr>
            </w:pPr>
            <w:r w:rsidRPr="001349A8">
              <w:rPr>
                <w:rFonts w:asciiTheme="minorHAnsi" w:hAnsiTheme="minorHAnsi"/>
                <w:sz w:val="24"/>
                <w:szCs w:val="24"/>
              </w:rPr>
              <w:t>Em uso</w:t>
            </w:r>
          </w:p>
        </w:tc>
      </w:tr>
      <w:tr w:rsidR="00FF43DE" w:rsidRPr="001349A8" w14:paraId="37C9E44D" w14:textId="77777777" w:rsidTr="00E32F6C">
        <w:tc>
          <w:tcPr>
            <w:tcW w:w="7804" w:type="dxa"/>
          </w:tcPr>
          <w:p w14:paraId="01CC0D76" w14:textId="77777777" w:rsidR="00FF43DE" w:rsidRPr="001349A8" w:rsidRDefault="00FF43DE" w:rsidP="00E32F6C">
            <w:pPr>
              <w:spacing w:after="0" w:line="240" w:lineRule="auto"/>
              <w:ind w:left="0" w:right="139" w:hanging="2"/>
              <w:jc w:val="both"/>
              <w:rPr>
                <w:rFonts w:asciiTheme="minorHAnsi" w:eastAsia="Courier New" w:hAnsiTheme="minorHAnsi" w:cs="Courier New"/>
                <w:sz w:val="24"/>
                <w:szCs w:val="24"/>
                <w:highlight w:val="white"/>
              </w:rPr>
            </w:pPr>
            <w:r w:rsidRPr="001349A8">
              <w:rPr>
                <w:rFonts w:asciiTheme="minorHAnsi" w:hAnsiTheme="minorHAnsi"/>
                <w:sz w:val="24"/>
                <w:szCs w:val="24"/>
              </w:rPr>
              <w:lastRenderedPageBreak/>
              <w:t>Sistema</w:t>
            </w:r>
            <w:r w:rsidRPr="001349A8">
              <w:rPr>
                <w:rFonts w:asciiTheme="minorHAnsi" w:hAnsiTheme="minorHAnsi"/>
                <w:spacing w:val="-2"/>
                <w:sz w:val="24"/>
                <w:szCs w:val="24"/>
              </w:rPr>
              <w:t xml:space="preserve"> </w:t>
            </w:r>
            <w:r w:rsidRPr="001349A8">
              <w:rPr>
                <w:rFonts w:asciiTheme="minorHAnsi" w:hAnsiTheme="minorHAnsi"/>
                <w:sz w:val="24"/>
                <w:szCs w:val="24"/>
              </w:rPr>
              <w:t>de</w:t>
            </w:r>
            <w:r w:rsidRPr="001349A8">
              <w:rPr>
                <w:rFonts w:asciiTheme="minorHAnsi" w:hAnsiTheme="minorHAnsi"/>
                <w:spacing w:val="-2"/>
                <w:sz w:val="24"/>
                <w:szCs w:val="24"/>
              </w:rPr>
              <w:t xml:space="preserve"> </w:t>
            </w:r>
            <w:r w:rsidRPr="001349A8">
              <w:rPr>
                <w:rFonts w:asciiTheme="minorHAnsi" w:hAnsiTheme="minorHAnsi"/>
                <w:sz w:val="24"/>
                <w:szCs w:val="24"/>
              </w:rPr>
              <w:t>Ponto</w:t>
            </w:r>
            <w:r w:rsidRPr="001349A8">
              <w:rPr>
                <w:rFonts w:asciiTheme="minorHAnsi" w:hAnsiTheme="minorHAnsi"/>
                <w:spacing w:val="-1"/>
                <w:sz w:val="24"/>
                <w:szCs w:val="24"/>
              </w:rPr>
              <w:t xml:space="preserve"> </w:t>
            </w:r>
            <w:r w:rsidRPr="001349A8">
              <w:rPr>
                <w:rFonts w:asciiTheme="minorHAnsi" w:hAnsiTheme="minorHAnsi"/>
                <w:sz w:val="24"/>
                <w:szCs w:val="24"/>
              </w:rPr>
              <w:t>Eletrônico</w:t>
            </w:r>
          </w:p>
        </w:tc>
        <w:tc>
          <w:tcPr>
            <w:tcW w:w="1830" w:type="dxa"/>
          </w:tcPr>
          <w:p w14:paraId="0C2D0FF5" w14:textId="77777777" w:rsidR="00FF43DE" w:rsidRPr="001349A8" w:rsidRDefault="00FF43DE" w:rsidP="00E32F6C">
            <w:pPr>
              <w:spacing w:after="0" w:line="240" w:lineRule="auto"/>
              <w:ind w:left="0" w:right="-109" w:hanging="2"/>
              <w:jc w:val="center"/>
              <w:rPr>
                <w:rFonts w:asciiTheme="minorHAnsi" w:eastAsia="Courier New" w:hAnsiTheme="minorHAnsi" w:cs="Courier New"/>
                <w:sz w:val="24"/>
                <w:szCs w:val="24"/>
                <w:highlight w:val="white"/>
              </w:rPr>
            </w:pPr>
            <w:r w:rsidRPr="001349A8">
              <w:rPr>
                <w:rFonts w:asciiTheme="minorHAnsi" w:hAnsiTheme="minorHAnsi"/>
                <w:b/>
                <w:sz w:val="24"/>
                <w:szCs w:val="24"/>
              </w:rPr>
              <w:t>Novo</w:t>
            </w:r>
          </w:p>
        </w:tc>
      </w:tr>
      <w:tr w:rsidR="00FF43DE" w:rsidRPr="001349A8" w14:paraId="4F4F44B3" w14:textId="77777777" w:rsidTr="00E32F6C">
        <w:tc>
          <w:tcPr>
            <w:tcW w:w="7804" w:type="dxa"/>
          </w:tcPr>
          <w:p w14:paraId="57483494" w14:textId="77777777" w:rsidR="00FF43DE" w:rsidRPr="001349A8" w:rsidRDefault="00FF43DE" w:rsidP="00E32F6C">
            <w:pPr>
              <w:spacing w:after="0" w:line="240" w:lineRule="auto"/>
              <w:ind w:left="0" w:right="139" w:hanging="2"/>
              <w:jc w:val="both"/>
              <w:rPr>
                <w:rFonts w:asciiTheme="minorHAnsi" w:eastAsia="Courier New" w:hAnsiTheme="minorHAnsi" w:cs="Courier New"/>
                <w:sz w:val="24"/>
                <w:szCs w:val="24"/>
                <w:highlight w:val="white"/>
              </w:rPr>
            </w:pPr>
            <w:r w:rsidRPr="001349A8">
              <w:rPr>
                <w:rFonts w:asciiTheme="minorHAnsi" w:hAnsiTheme="minorHAnsi"/>
                <w:sz w:val="24"/>
                <w:szCs w:val="24"/>
              </w:rPr>
              <w:t>Sistema</w:t>
            </w:r>
            <w:r w:rsidRPr="001349A8">
              <w:rPr>
                <w:rFonts w:asciiTheme="minorHAnsi" w:hAnsiTheme="minorHAnsi"/>
                <w:spacing w:val="-2"/>
                <w:sz w:val="24"/>
                <w:szCs w:val="24"/>
              </w:rPr>
              <w:t xml:space="preserve"> </w:t>
            </w:r>
            <w:r w:rsidRPr="001349A8">
              <w:rPr>
                <w:rFonts w:asciiTheme="minorHAnsi" w:hAnsiTheme="minorHAnsi"/>
                <w:sz w:val="24"/>
                <w:szCs w:val="24"/>
              </w:rPr>
              <w:t>Controle</w:t>
            </w:r>
            <w:r w:rsidRPr="001349A8">
              <w:rPr>
                <w:rFonts w:asciiTheme="minorHAnsi" w:hAnsiTheme="minorHAnsi"/>
                <w:spacing w:val="-1"/>
                <w:sz w:val="24"/>
                <w:szCs w:val="24"/>
              </w:rPr>
              <w:t xml:space="preserve"> </w:t>
            </w:r>
            <w:r w:rsidRPr="001349A8">
              <w:rPr>
                <w:rFonts w:asciiTheme="minorHAnsi" w:hAnsiTheme="minorHAnsi"/>
                <w:sz w:val="24"/>
                <w:szCs w:val="24"/>
              </w:rPr>
              <w:t>de</w:t>
            </w:r>
            <w:r w:rsidRPr="001349A8">
              <w:rPr>
                <w:rFonts w:asciiTheme="minorHAnsi" w:hAnsiTheme="minorHAnsi"/>
                <w:spacing w:val="-2"/>
                <w:sz w:val="24"/>
                <w:szCs w:val="24"/>
              </w:rPr>
              <w:t xml:space="preserve"> </w:t>
            </w:r>
            <w:r w:rsidRPr="001349A8">
              <w:rPr>
                <w:rFonts w:asciiTheme="minorHAnsi" w:hAnsiTheme="minorHAnsi"/>
                <w:sz w:val="24"/>
                <w:szCs w:val="24"/>
              </w:rPr>
              <w:t>Vales</w:t>
            </w:r>
          </w:p>
        </w:tc>
        <w:tc>
          <w:tcPr>
            <w:tcW w:w="1830" w:type="dxa"/>
          </w:tcPr>
          <w:p w14:paraId="081601CA" w14:textId="77777777" w:rsidR="00FF43DE" w:rsidRPr="001349A8" w:rsidRDefault="00FF43DE" w:rsidP="00E32F6C">
            <w:pPr>
              <w:spacing w:after="0" w:line="240" w:lineRule="auto"/>
              <w:ind w:left="0" w:right="-109" w:hanging="2"/>
              <w:jc w:val="center"/>
              <w:rPr>
                <w:rFonts w:asciiTheme="minorHAnsi" w:eastAsia="Courier New" w:hAnsiTheme="minorHAnsi" w:cs="Courier New"/>
                <w:sz w:val="24"/>
                <w:szCs w:val="24"/>
                <w:highlight w:val="white"/>
              </w:rPr>
            </w:pPr>
            <w:r w:rsidRPr="001349A8">
              <w:rPr>
                <w:rFonts w:asciiTheme="minorHAnsi" w:hAnsiTheme="minorHAnsi"/>
                <w:b/>
                <w:sz w:val="24"/>
                <w:szCs w:val="24"/>
              </w:rPr>
              <w:t>Novo</w:t>
            </w:r>
          </w:p>
        </w:tc>
      </w:tr>
      <w:tr w:rsidR="00FF43DE" w:rsidRPr="001349A8" w14:paraId="7EDE0A76" w14:textId="77777777" w:rsidTr="00E32F6C">
        <w:tc>
          <w:tcPr>
            <w:tcW w:w="7804" w:type="dxa"/>
          </w:tcPr>
          <w:p w14:paraId="2F0B6836" w14:textId="77777777" w:rsidR="00FF43DE" w:rsidRPr="001349A8" w:rsidRDefault="00FF43DE" w:rsidP="00E32F6C">
            <w:pPr>
              <w:spacing w:after="0" w:line="240" w:lineRule="auto"/>
              <w:ind w:left="0" w:right="139" w:hanging="2"/>
              <w:jc w:val="both"/>
              <w:rPr>
                <w:rFonts w:asciiTheme="minorHAnsi" w:eastAsia="Courier New" w:hAnsiTheme="minorHAnsi" w:cs="Courier New"/>
                <w:sz w:val="24"/>
                <w:szCs w:val="24"/>
                <w:highlight w:val="white"/>
              </w:rPr>
            </w:pPr>
            <w:r w:rsidRPr="001349A8">
              <w:rPr>
                <w:rFonts w:asciiTheme="minorHAnsi" w:hAnsiTheme="minorHAnsi"/>
                <w:sz w:val="24"/>
                <w:szCs w:val="24"/>
              </w:rPr>
              <w:t>Sistema Controle Previdenciário</w:t>
            </w:r>
          </w:p>
        </w:tc>
        <w:tc>
          <w:tcPr>
            <w:tcW w:w="1830" w:type="dxa"/>
          </w:tcPr>
          <w:p w14:paraId="63A9A9A5" w14:textId="77777777" w:rsidR="00FF43DE" w:rsidRPr="001349A8" w:rsidRDefault="00FF43DE" w:rsidP="00E32F6C">
            <w:pPr>
              <w:spacing w:after="0" w:line="240" w:lineRule="auto"/>
              <w:ind w:left="0" w:right="-109" w:hanging="2"/>
              <w:jc w:val="center"/>
              <w:rPr>
                <w:rFonts w:asciiTheme="minorHAnsi" w:eastAsia="Courier New" w:hAnsiTheme="minorHAnsi" w:cs="Courier New"/>
                <w:sz w:val="24"/>
                <w:szCs w:val="24"/>
                <w:highlight w:val="white"/>
              </w:rPr>
            </w:pPr>
            <w:r w:rsidRPr="001349A8">
              <w:rPr>
                <w:rFonts w:asciiTheme="minorHAnsi" w:eastAsia="Courier New" w:hAnsiTheme="minorHAnsi" w:cs="Courier New"/>
                <w:sz w:val="24"/>
                <w:szCs w:val="24"/>
              </w:rPr>
              <w:t>Novo</w:t>
            </w:r>
          </w:p>
        </w:tc>
      </w:tr>
      <w:tr w:rsidR="00FF43DE" w:rsidRPr="001349A8" w14:paraId="3217071A" w14:textId="77777777" w:rsidTr="00E32F6C">
        <w:tc>
          <w:tcPr>
            <w:tcW w:w="7804" w:type="dxa"/>
          </w:tcPr>
          <w:p w14:paraId="274443CF" w14:textId="77777777" w:rsidR="00FF43DE" w:rsidRPr="001349A8" w:rsidRDefault="00FF43DE" w:rsidP="00E32F6C">
            <w:pPr>
              <w:spacing w:after="0" w:line="240" w:lineRule="auto"/>
              <w:ind w:left="0" w:right="139" w:hanging="2"/>
              <w:jc w:val="both"/>
              <w:rPr>
                <w:rFonts w:asciiTheme="minorHAnsi" w:eastAsia="Courier New" w:hAnsiTheme="minorHAnsi" w:cs="Courier New"/>
                <w:sz w:val="24"/>
                <w:szCs w:val="24"/>
                <w:highlight w:val="white"/>
                <w:u w:val="single"/>
              </w:rPr>
            </w:pPr>
            <w:r w:rsidRPr="001349A8">
              <w:rPr>
                <w:rFonts w:asciiTheme="minorHAnsi" w:hAnsiTheme="minorHAnsi"/>
                <w:sz w:val="24"/>
                <w:szCs w:val="24"/>
              </w:rPr>
              <w:t>Sistema</w:t>
            </w:r>
            <w:r w:rsidRPr="001349A8">
              <w:rPr>
                <w:rFonts w:asciiTheme="minorHAnsi" w:hAnsiTheme="minorHAnsi"/>
                <w:spacing w:val="-2"/>
                <w:sz w:val="24"/>
                <w:szCs w:val="24"/>
              </w:rPr>
              <w:t xml:space="preserve"> </w:t>
            </w:r>
            <w:r w:rsidRPr="001349A8">
              <w:rPr>
                <w:rFonts w:asciiTheme="minorHAnsi" w:hAnsiTheme="minorHAnsi"/>
                <w:sz w:val="24"/>
                <w:szCs w:val="24"/>
              </w:rPr>
              <w:t>Contabilidade</w:t>
            </w:r>
            <w:r w:rsidRPr="001349A8">
              <w:rPr>
                <w:rFonts w:asciiTheme="minorHAnsi" w:hAnsiTheme="minorHAnsi"/>
                <w:spacing w:val="-1"/>
                <w:sz w:val="24"/>
                <w:szCs w:val="24"/>
              </w:rPr>
              <w:t xml:space="preserve"> </w:t>
            </w:r>
            <w:r w:rsidRPr="001349A8">
              <w:rPr>
                <w:rFonts w:asciiTheme="minorHAnsi" w:hAnsiTheme="minorHAnsi"/>
                <w:sz w:val="24"/>
                <w:szCs w:val="24"/>
              </w:rPr>
              <w:t>Pública</w:t>
            </w:r>
          </w:p>
        </w:tc>
        <w:tc>
          <w:tcPr>
            <w:tcW w:w="1830" w:type="dxa"/>
          </w:tcPr>
          <w:p w14:paraId="00EA2841" w14:textId="77777777" w:rsidR="00FF43DE" w:rsidRPr="001349A8" w:rsidRDefault="00FF43DE" w:rsidP="00E32F6C">
            <w:pPr>
              <w:spacing w:after="0" w:line="240" w:lineRule="auto"/>
              <w:ind w:left="0" w:right="-109" w:hanging="2"/>
              <w:jc w:val="center"/>
              <w:rPr>
                <w:rFonts w:asciiTheme="minorHAnsi" w:eastAsia="Courier New" w:hAnsiTheme="minorHAnsi" w:cs="Courier New"/>
                <w:sz w:val="24"/>
                <w:szCs w:val="24"/>
                <w:highlight w:val="white"/>
              </w:rPr>
            </w:pPr>
            <w:r w:rsidRPr="001349A8">
              <w:rPr>
                <w:rFonts w:asciiTheme="minorHAnsi" w:hAnsiTheme="minorHAnsi"/>
                <w:sz w:val="24"/>
                <w:szCs w:val="24"/>
              </w:rPr>
              <w:t>Em uso</w:t>
            </w:r>
          </w:p>
        </w:tc>
      </w:tr>
      <w:tr w:rsidR="00FF43DE" w:rsidRPr="001349A8" w14:paraId="0FA6E315" w14:textId="77777777" w:rsidTr="00E32F6C">
        <w:tc>
          <w:tcPr>
            <w:tcW w:w="7804" w:type="dxa"/>
          </w:tcPr>
          <w:p w14:paraId="387840D8" w14:textId="77777777" w:rsidR="00FF43DE" w:rsidRPr="001349A8" w:rsidRDefault="00FF43DE" w:rsidP="00E32F6C">
            <w:pPr>
              <w:spacing w:after="0" w:line="240" w:lineRule="auto"/>
              <w:ind w:left="0" w:right="139" w:hanging="2"/>
              <w:jc w:val="both"/>
              <w:rPr>
                <w:rFonts w:asciiTheme="minorHAnsi" w:eastAsia="Courier New" w:hAnsiTheme="minorHAnsi" w:cs="Courier New"/>
                <w:sz w:val="24"/>
                <w:szCs w:val="24"/>
                <w:highlight w:val="white"/>
                <w:u w:val="single"/>
              </w:rPr>
            </w:pPr>
            <w:r w:rsidRPr="001349A8">
              <w:rPr>
                <w:rFonts w:asciiTheme="minorHAnsi" w:hAnsiTheme="minorHAnsi"/>
                <w:sz w:val="24"/>
                <w:szCs w:val="24"/>
              </w:rPr>
              <w:t>Sistema</w:t>
            </w:r>
            <w:r w:rsidRPr="001349A8">
              <w:rPr>
                <w:rFonts w:asciiTheme="minorHAnsi" w:hAnsiTheme="minorHAnsi"/>
                <w:spacing w:val="-2"/>
                <w:sz w:val="24"/>
                <w:szCs w:val="24"/>
              </w:rPr>
              <w:t xml:space="preserve"> </w:t>
            </w:r>
            <w:r w:rsidRPr="001349A8">
              <w:rPr>
                <w:rFonts w:asciiTheme="minorHAnsi" w:hAnsiTheme="minorHAnsi"/>
                <w:sz w:val="24"/>
                <w:szCs w:val="24"/>
              </w:rPr>
              <w:t>Prestação</w:t>
            </w:r>
            <w:r w:rsidRPr="001349A8">
              <w:rPr>
                <w:rFonts w:asciiTheme="minorHAnsi" w:hAnsiTheme="minorHAnsi"/>
                <w:spacing w:val="-1"/>
                <w:sz w:val="24"/>
                <w:szCs w:val="24"/>
              </w:rPr>
              <w:t xml:space="preserve"> </w:t>
            </w:r>
            <w:r w:rsidRPr="001349A8">
              <w:rPr>
                <w:rFonts w:asciiTheme="minorHAnsi" w:hAnsiTheme="minorHAnsi"/>
                <w:sz w:val="24"/>
                <w:szCs w:val="24"/>
              </w:rPr>
              <w:t>de</w:t>
            </w:r>
            <w:r w:rsidRPr="001349A8">
              <w:rPr>
                <w:rFonts w:asciiTheme="minorHAnsi" w:hAnsiTheme="minorHAnsi"/>
                <w:spacing w:val="-2"/>
                <w:sz w:val="24"/>
                <w:szCs w:val="24"/>
              </w:rPr>
              <w:t xml:space="preserve"> </w:t>
            </w:r>
            <w:r w:rsidRPr="001349A8">
              <w:rPr>
                <w:rFonts w:asciiTheme="minorHAnsi" w:hAnsiTheme="minorHAnsi"/>
                <w:sz w:val="24"/>
                <w:szCs w:val="24"/>
              </w:rPr>
              <w:t>Contas</w:t>
            </w:r>
            <w:r w:rsidRPr="001349A8">
              <w:rPr>
                <w:rFonts w:asciiTheme="minorHAnsi" w:hAnsiTheme="minorHAnsi"/>
                <w:spacing w:val="-1"/>
                <w:sz w:val="24"/>
                <w:szCs w:val="24"/>
              </w:rPr>
              <w:t xml:space="preserve"> </w:t>
            </w:r>
            <w:r w:rsidRPr="001349A8">
              <w:rPr>
                <w:rFonts w:asciiTheme="minorHAnsi" w:hAnsiTheme="minorHAnsi"/>
                <w:sz w:val="24"/>
                <w:szCs w:val="24"/>
              </w:rPr>
              <w:t>Públicas</w:t>
            </w:r>
          </w:p>
        </w:tc>
        <w:tc>
          <w:tcPr>
            <w:tcW w:w="1830" w:type="dxa"/>
          </w:tcPr>
          <w:p w14:paraId="785C7FFC" w14:textId="77777777" w:rsidR="00FF43DE" w:rsidRPr="001349A8" w:rsidRDefault="00FF43DE" w:rsidP="00E32F6C">
            <w:pPr>
              <w:spacing w:after="0" w:line="240" w:lineRule="auto"/>
              <w:ind w:left="0" w:right="-109" w:hanging="2"/>
              <w:jc w:val="center"/>
              <w:rPr>
                <w:rFonts w:asciiTheme="minorHAnsi" w:eastAsia="Courier New" w:hAnsiTheme="minorHAnsi" w:cs="Courier New"/>
                <w:sz w:val="24"/>
                <w:szCs w:val="24"/>
                <w:highlight w:val="white"/>
              </w:rPr>
            </w:pPr>
            <w:r w:rsidRPr="001349A8">
              <w:rPr>
                <w:rFonts w:asciiTheme="minorHAnsi" w:hAnsiTheme="minorHAnsi"/>
                <w:sz w:val="24"/>
                <w:szCs w:val="24"/>
              </w:rPr>
              <w:t>Em uso</w:t>
            </w:r>
          </w:p>
        </w:tc>
      </w:tr>
      <w:tr w:rsidR="00FF43DE" w:rsidRPr="001349A8" w14:paraId="73E73731" w14:textId="77777777" w:rsidTr="00E32F6C">
        <w:tc>
          <w:tcPr>
            <w:tcW w:w="7804" w:type="dxa"/>
          </w:tcPr>
          <w:p w14:paraId="10624BE9" w14:textId="77777777" w:rsidR="00FF43DE" w:rsidRPr="001349A8" w:rsidRDefault="00FF43DE" w:rsidP="00E32F6C">
            <w:pPr>
              <w:spacing w:after="0" w:line="240" w:lineRule="auto"/>
              <w:ind w:left="0" w:right="139" w:hanging="2"/>
              <w:jc w:val="both"/>
              <w:rPr>
                <w:rFonts w:asciiTheme="minorHAnsi" w:eastAsia="Courier New" w:hAnsiTheme="minorHAnsi" w:cs="Courier New"/>
                <w:sz w:val="24"/>
                <w:szCs w:val="24"/>
                <w:highlight w:val="white"/>
                <w:u w:val="single"/>
              </w:rPr>
            </w:pPr>
            <w:r w:rsidRPr="001349A8">
              <w:rPr>
                <w:rFonts w:asciiTheme="minorHAnsi" w:hAnsiTheme="minorHAnsi"/>
                <w:sz w:val="24"/>
                <w:szCs w:val="24"/>
              </w:rPr>
              <w:t>Sistema</w:t>
            </w:r>
            <w:r w:rsidRPr="001349A8">
              <w:rPr>
                <w:rFonts w:asciiTheme="minorHAnsi" w:hAnsiTheme="minorHAnsi"/>
                <w:spacing w:val="-2"/>
                <w:sz w:val="24"/>
                <w:szCs w:val="24"/>
              </w:rPr>
              <w:t xml:space="preserve"> </w:t>
            </w:r>
            <w:r w:rsidRPr="001349A8">
              <w:rPr>
                <w:rFonts w:asciiTheme="minorHAnsi" w:hAnsiTheme="minorHAnsi"/>
                <w:sz w:val="24"/>
                <w:szCs w:val="24"/>
              </w:rPr>
              <w:t>Tesouraria</w:t>
            </w:r>
          </w:p>
        </w:tc>
        <w:tc>
          <w:tcPr>
            <w:tcW w:w="1830" w:type="dxa"/>
          </w:tcPr>
          <w:p w14:paraId="2606F4B9" w14:textId="77777777" w:rsidR="00FF43DE" w:rsidRPr="001349A8" w:rsidRDefault="00FF43DE" w:rsidP="00E32F6C">
            <w:pPr>
              <w:spacing w:after="0" w:line="240" w:lineRule="auto"/>
              <w:ind w:left="0" w:right="-109" w:hanging="2"/>
              <w:jc w:val="center"/>
              <w:rPr>
                <w:rFonts w:asciiTheme="minorHAnsi" w:eastAsia="Courier New" w:hAnsiTheme="minorHAnsi" w:cs="Courier New"/>
                <w:sz w:val="24"/>
                <w:szCs w:val="24"/>
                <w:highlight w:val="white"/>
              </w:rPr>
            </w:pPr>
            <w:r w:rsidRPr="001349A8">
              <w:rPr>
                <w:rFonts w:asciiTheme="minorHAnsi" w:hAnsiTheme="minorHAnsi"/>
                <w:sz w:val="24"/>
                <w:szCs w:val="24"/>
              </w:rPr>
              <w:t>Em uso</w:t>
            </w:r>
          </w:p>
        </w:tc>
      </w:tr>
      <w:tr w:rsidR="00FF43DE" w:rsidRPr="001349A8" w14:paraId="322F4F3E" w14:textId="77777777" w:rsidTr="00E32F6C">
        <w:tc>
          <w:tcPr>
            <w:tcW w:w="7804" w:type="dxa"/>
          </w:tcPr>
          <w:p w14:paraId="083D58C7" w14:textId="77777777" w:rsidR="00FF43DE" w:rsidRPr="001349A8" w:rsidRDefault="00FF43DE" w:rsidP="00E32F6C">
            <w:pPr>
              <w:spacing w:after="0" w:line="240" w:lineRule="auto"/>
              <w:ind w:left="0" w:right="139" w:hanging="2"/>
              <w:jc w:val="both"/>
              <w:rPr>
                <w:rFonts w:asciiTheme="minorHAnsi" w:eastAsia="Courier New" w:hAnsiTheme="minorHAnsi" w:cs="Courier New"/>
                <w:sz w:val="24"/>
                <w:szCs w:val="24"/>
                <w:highlight w:val="white"/>
                <w:u w:val="single"/>
              </w:rPr>
            </w:pPr>
            <w:r w:rsidRPr="001349A8">
              <w:rPr>
                <w:rFonts w:asciiTheme="minorHAnsi" w:hAnsiTheme="minorHAnsi"/>
                <w:sz w:val="24"/>
                <w:szCs w:val="24"/>
              </w:rPr>
              <w:t>Sistema</w:t>
            </w:r>
            <w:r w:rsidRPr="001349A8">
              <w:rPr>
                <w:rFonts w:asciiTheme="minorHAnsi" w:hAnsiTheme="minorHAnsi"/>
                <w:spacing w:val="-2"/>
                <w:sz w:val="24"/>
                <w:szCs w:val="24"/>
              </w:rPr>
              <w:t xml:space="preserve"> </w:t>
            </w:r>
            <w:r w:rsidRPr="001349A8">
              <w:rPr>
                <w:rFonts w:asciiTheme="minorHAnsi" w:hAnsiTheme="minorHAnsi"/>
                <w:sz w:val="24"/>
                <w:szCs w:val="24"/>
              </w:rPr>
              <w:t>Orçamentário</w:t>
            </w:r>
            <w:r w:rsidRPr="001349A8">
              <w:rPr>
                <w:rFonts w:asciiTheme="minorHAnsi" w:hAnsiTheme="minorHAnsi"/>
                <w:spacing w:val="-2"/>
                <w:sz w:val="24"/>
                <w:szCs w:val="24"/>
              </w:rPr>
              <w:t xml:space="preserve"> </w:t>
            </w:r>
            <w:r w:rsidRPr="001349A8">
              <w:rPr>
                <w:rFonts w:asciiTheme="minorHAnsi" w:hAnsiTheme="minorHAnsi"/>
                <w:sz w:val="24"/>
                <w:szCs w:val="24"/>
              </w:rPr>
              <w:t>Municipal</w:t>
            </w:r>
            <w:r w:rsidRPr="001349A8">
              <w:rPr>
                <w:rFonts w:asciiTheme="minorHAnsi" w:hAnsiTheme="minorHAnsi"/>
                <w:spacing w:val="-2"/>
                <w:sz w:val="24"/>
                <w:szCs w:val="24"/>
              </w:rPr>
              <w:t xml:space="preserve"> </w:t>
            </w:r>
            <w:r w:rsidRPr="001349A8">
              <w:rPr>
                <w:rFonts w:asciiTheme="minorHAnsi" w:hAnsiTheme="minorHAnsi"/>
                <w:sz w:val="24"/>
                <w:szCs w:val="24"/>
              </w:rPr>
              <w:t>–</w:t>
            </w:r>
            <w:r w:rsidRPr="001349A8">
              <w:rPr>
                <w:rFonts w:asciiTheme="minorHAnsi" w:hAnsiTheme="minorHAnsi"/>
                <w:spacing w:val="-1"/>
                <w:sz w:val="24"/>
                <w:szCs w:val="24"/>
              </w:rPr>
              <w:t xml:space="preserve"> </w:t>
            </w:r>
            <w:r w:rsidRPr="001349A8">
              <w:rPr>
                <w:rFonts w:asciiTheme="minorHAnsi" w:hAnsiTheme="minorHAnsi"/>
                <w:sz w:val="24"/>
                <w:szCs w:val="24"/>
              </w:rPr>
              <w:t>PPA,</w:t>
            </w:r>
            <w:r w:rsidRPr="001349A8">
              <w:rPr>
                <w:rFonts w:asciiTheme="minorHAnsi" w:hAnsiTheme="minorHAnsi"/>
                <w:spacing w:val="-2"/>
                <w:sz w:val="24"/>
                <w:szCs w:val="24"/>
              </w:rPr>
              <w:t xml:space="preserve"> </w:t>
            </w:r>
            <w:r w:rsidRPr="001349A8">
              <w:rPr>
                <w:rFonts w:asciiTheme="minorHAnsi" w:hAnsiTheme="minorHAnsi"/>
                <w:sz w:val="24"/>
                <w:szCs w:val="24"/>
              </w:rPr>
              <w:t>LDO,</w:t>
            </w:r>
            <w:r w:rsidRPr="001349A8">
              <w:rPr>
                <w:rFonts w:asciiTheme="minorHAnsi" w:hAnsiTheme="minorHAnsi"/>
                <w:spacing w:val="-2"/>
                <w:sz w:val="24"/>
                <w:szCs w:val="24"/>
              </w:rPr>
              <w:t xml:space="preserve"> </w:t>
            </w:r>
            <w:r w:rsidRPr="001349A8">
              <w:rPr>
                <w:rFonts w:asciiTheme="minorHAnsi" w:hAnsiTheme="minorHAnsi"/>
                <w:sz w:val="24"/>
                <w:szCs w:val="24"/>
              </w:rPr>
              <w:t>LOA</w:t>
            </w:r>
          </w:p>
        </w:tc>
        <w:tc>
          <w:tcPr>
            <w:tcW w:w="1830" w:type="dxa"/>
          </w:tcPr>
          <w:p w14:paraId="34837514" w14:textId="77777777" w:rsidR="00FF43DE" w:rsidRPr="001349A8" w:rsidRDefault="00FF43DE" w:rsidP="00E32F6C">
            <w:pPr>
              <w:spacing w:after="0" w:line="240" w:lineRule="auto"/>
              <w:ind w:left="0" w:right="-109" w:hanging="2"/>
              <w:jc w:val="center"/>
              <w:rPr>
                <w:rFonts w:asciiTheme="minorHAnsi" w:eastAsia="Courier New" w:hAnsiTheme="minorHAnsi" w:cs="Courier New"/>
                <w:sz w:val="24"/>
                <w:szCs w:val="24"/>
                <w:highlight w:val="white"/>
              </w:rPr>
            </w:pPr>
            <w:r w:rsidRPr="001349A8">
              <w:rPr>
                <w:rFonts w:asciiTheme="minorHAnsi" w:hAnsiTheme="minorHAnsi"/>
                <w:sz w:val="24"/>
                <w:szCs w:val="24"/>
              </w:rPr>
              <w:t>Em</w:t>
            </w:r>
            <w:r w:rsidRPr="001349A8">
              <w:rPr>
                <w:rFonts w:asciiTheme="minorHAnsi" w:hAnsiTheme="minorHAnsi"/>
                <w:spacing w:val="1"/>
                <w:sz w:val="24"/>
                <w:szCs w:val="24"/>
              </w:rPr>
              <w:t xml:space="preserve"> </w:t>
            </w:r>
            <w:r w:rsidRPr="001349A8">
              <w:rPr>
                <w:rFonts w:asciiTheme="minorHAnsi" w:hAnsiTheme="minorHAnsi"/>
                <w:sz w:val="24"/>
                <w:szCs w:val="24"/>
              </w:rPr>
              <w:t>uso</w:t>
            </w:r>
          </w:p>
        </w:tc>
      </w:tr>
      <w:tr w:rsidR="00FF43DE" w:rsidRPr="001349A8" w14:paraId="7986A8B9" w14:textId="77777777" w:rsidTr="00E32F6C">
        <w:tc>
          <w:tcPr>
            <w:tcW w:w="7804" w:type="dxa"/>
          </w:tcPr>
          <w:p w14:paraId="5BFFC23B" w14:textId="77777777" w:rsidR="00FF43DE" w:rsidRPr="001349A8" w:rsidRDefault="00FF43DE" w:rsidP="00E32F6C">
            <w:pPr>
              <w:spacing w:after="0" w:line="240" w:lineRule="auto"/>
              <w:ind w:left="0" w:right="139" w:hanging="2"/>
              <w:jc w:val="both"/>
              <w:rPr>
                <w:rFonts w:asciiTheme="minorHAnsi" w:eastAsia="Courier New" w:hAnsiTheme="minorHAnsi" w:cs="Courier New"/>
                <w:sz w:val="24"/>
                <w:szCs w:val="24"/>
                <w:highlight w:val="white"/>
                <w:u w:val="single"/>
              </w:rPr>
            </w:pPr>
            <w:r w:rsidRPr="001349A8">
              <w:rPr>
                <w:rFonts w:asciiTheme="minorHAnsi" w:hAnsiTheme="minorHAnsi"/>
                <w:sz w:val="24"/>
                <w:szCs w:val="24"/>
              </w:rPr>
              <w:t>Sistema</w:t>
            </w:r>
            <w:r w:rsidRPr="001349A8">
              <w:rPr>
                <w:rFonts w:asciiTheme="minorHAnsi" w:hAnsiTheme="minorHAnsi"/>
                <w:spacing w:val="-2"/>
                <w:sz w:val="24"/>
                <w:szCs w:val="24"/>
              </w:rPr>
              <w:t xml:space="preserve"> </w:t>
            </w:r>
            <w:r w:rsidRPr="001349A8">
              <w:rPr>
                <w:rFonts w:asciiTheme="minorHAnsi" w:hAnsiTheme="minorHAnsi"/>
                <w:sz w:val="24"/>
                <w:szCs w:val="24"/>
              </w:rPr>
              <w:t>Tributos</w:t>
            </w:r>
            <w:r w:rsidRPr="001349A8">
              <w:rPr>
                <w:rFonts w:asciiTheme="minorHAnsi" w:hAnsiTheme="minorHAnsi"/>
                <w:spacing w:val="-4"/>
                <w:sz w:val="24"/>
                <w:szCs w:val="24"/>
              </w:rPr>
              <w:t xml:space="preserve"> </w:t>
            </w:r>
            <w:r w:rsidRPr="001349A8">
              <w:rPr>
                <w:rFonts w:asciiTheme="minorHAnsi" w:hAnsiTheme="minorHAnsi"/>
                <w:sz w:val="24"/>
                <w:szCs w:val="24"/>
              </w:rPr>
              <w:t>Municipais</w:t>
            </w:r>
          </w:p>
        </w:tc>
        <w:tc>
          <w:tcPr>
            <w:tcW w:w="1830" w:type="dxa"/>
          </w:tcPr>
          <w:p w14:paraId="7DCB40EC" w14:textId="77777777" w:rsidR="00FF43DE" w:rsidRPr="001349A8" w:rsidRDefault="00FF43DE" w:rsidP="00E32F6C">
            <w:pPr>
              <w:spacing w:after="0" w:line="240" w:lineRule="auto"/>
              <w:ind w:left="0" w:right="-109" w:hanging="2"/>
              <w:jc w:val="center"/>
              <w:rPr>
                <w:rFonts w:asciiTheme="minorHAnsi" w:eastAsia="Courier New" w:hAnsiTheme="minorHAnsi" w:cs="Courier New"/>
                <w:sz w:val="24"/>
                <w:szCs w:val="24"/>
                <w:highlight w:val="white"/>
              </w:rPr>
            </w:pPr>
            <w:r w:rsidRPr="001349A8">
              <w:rPr>
                <w:rFonts w:asciiTheme="minorHAnsi" w:hAnsiTheme="minorHAnsi"/>
                <w:sz w:val="24"/>
                <w:szCs w:val="24"/>
              </w:rPr>
              <w:t>Em uso</w:t>
            </w:r>
          </w:p>
        </w:tc>
      </w:tr>
      <w:tr w:rsidR="00FF43DE" w:rsidRPr="001349A8" w14:paraId="17383840" w14:textId="77777777" w:rsidTr="00E32F6C">
        <w:tc>
          <w:tcPr>
            <w:tcW w:w="7804" w:type="dxa"/>
          </w:tcPr>
          <w:p w14:paraId="3E03BF50" w14:textId="77777777" w:rsidR="00FF43DE" w:rsidRPr="001349A8" w:rsidRDefault="00FF43DE" w:rsidP="00E32F6C">
            <w:pPr>
              <w:spacing w:after="0" w:line="240" w:lineRule="auto"/>
              <w:ind w:left="0" w:right="139" w:hanging="2"/>
              <w:jc w:val="both"/>
              <w:rPr>
                <w:rFonts w:asciiTheme="minorHAnsi" w:eastAsia="Courier New" w:hAnsiTheme="minorHAnsi" w:cs="Courier New"/>
                <w:sz w:val="24"/>
                <w:szCs w:val="24"/>
                <w:highlight w:val="white"/>
              </w:rPr>
            </w:pPr>
            <w:r w:rsidRPr="001349A8">
              <w:rPr>
                <w:rFonts w:asciiTheme="minorHAnsi" w:hAnsiTheme="minorHAnsi"/>
                <w:sz w:val="24"/>
                <w:szCs w:val="24"/>
              </w:rPr>
              <w:t>Sistema</w:t>
            </w:r>
            <w:r w:rsidRPr="001349A8">
              <w:rPr>
                <w:rFonts w:asciiTheme="minorHAnsi" w:hAnsiTheme="minorHAnsi"/>
                <w:spacing w:val="-2"/>
                <w:sz w:val="24"/>
                <w:szCs w:val="24"/>
              </w:rPr>
              <w:t xml:space="preserve"> </w:t>
            </w:r>
            <w:r w:rsidRPr="001349A8">
              <w:rPr>
                <w:rFonts w:asciiTheme="minorHAnsi" w:hAnsiTheme="minorHAnsi"/>
                <w:sz w:val="24"/>
                <w:szCs w:val="24"/>
              </w:rPr>
              <w:t>Declaração</w:t>
            </w:r>
            <w:r w:rsidRPr="001349A8">
              <w:rPr>
                <w:rFonts w:asciiTheme="minorHAnsi" w:hAnsiTheme="minorHAnsi"/>
                <w:spacing w:val="-1"/>
                <w:sz w:val="24"/>
                <w:szCs w:val="24"/>
              </w:rPr>
              <w:t xml:space="preserve"> </w:t>
            </w:r>
            <w:r w:rsidRPr="001349A8">
              <w:rPr>
                <w:rFonts w:asciiTheme="minorHAnsi" w:hAnsiTheme="minorHAnsi"/>
                <w:sz w:val="24"/>
                <w:szCs w:val="24"/>
              </w:rPr>
              <w:t>Eletrônica</w:t>
            </w:r>
            <w:r w:rsidRPr="001349A8">
              <w:rPr>
                <w:rFonts w:asciiTheme="minorHAnsi" w:hAnsiTheme="minorHAnsi"/>
                <w:spacing w:val="-2"/>
                <w:sz w:val="24"/>
                <w:szCs w:val="24"/>
              </w:rPr>
              <w:t xml:space="preserve"> </w:t>
            </w:r>
            <w:r w:rsidRPr="001349A8">
              <w:rPr>
                <w:rFonts w:asciiTheme="minorHAnsi" w:hAnsiTheme="minorHAnsi"/>
                <w:sz w:val="24"/>
                <w:szCs w:val="24"/>
              </w:rPr>
              <w:t>de</w:t>
            </w:r>
            <w:r w:rsidRPr="001349A8">
              <w:rPr>
                <w:rFonts w:asciiTheme="minorHAnsi" w:hAnsiTheme="minorHAnsi"/>
                <w:spacing w:val="-1"/>
                <w:sz w:val="24"/>
                <w:szCs w:val="24"/>
              </w:rPr>
              <w:t xml:space="preserve"> </w:t>
            </w:r>
            <w:r w:rsidRPr="001349A8">
              <w:rPr>
                <w:rFonts w:asciiTheme="minorHAnsi" w:hAnsiTheme="minorHAnsi"/>
                <w:sz w:val="24"/>
                <w:szCs w:val="24"/>
              </w:rPr>
              <w:t>Serviços</w:t>
            </w:r>
            <w:r w:rsidRPr="001349A8">
              <w:rPr>
                <w:rFonts w:asciiTheme="minorHAnsi" w:hAnsiTheme="minorHAnsi"/>
                <w:spacing w:val="-1"/>
                <w:sz w:val="24"/>
                <w:szCs w:val="24"/>
              </w:rPr>
              <w:t xml:space="preserve"> </w:t>
            </w:r>
            <w:r w:rsidRPr="001349A8">
              <w:rPr>
                <w:rFonts w:asciiTheme="minorHAnsi" w:hAnsiTheme="minorHAnsi"/>
                <w:sz w:val="24"/>
                <w:szCs w:val="24"/>
              </w:rPr>
              <w:t>-</w:t>
            </w:r>
            <w:r w:rsidRPr="001349A8">
              <w:rPr>
                <w:rFonts w:asciiTheme="minorHAnsi" w:hAnsiTheme="minorHAnsi"/>
                <w:spacing w:val="-3"/>
                <w:sz w:val="24"/>
                <w:szCs w:val="24"/>
              </w:rPr>
              <w:t xml:space="preserve"> </w:t>
            </w:r>
            <w:r w:rsidRPr="001349A8">
              <w:rPr>
                <w:rFonts w:asciiTheme="minorHAnsi" w:hAnsiTheme="minorHAnsi"/>
                <w:sz w:val="24"/>
                <w:szCs w:val="24"/>
              </w:rPr>
              <w:t>DES</w:t>
            </w:r>
          </w:p>
        </w:tc>
        <w:tc>
          <w:tcPr>
            <w:tcW w:w="1830" w:type="dxa"/>
          </w:tcPr>
          <w:p w14:paraId="30CF2E84" w14:textId="77777777" w:rsidR="00FF43DE" w:rsidRPr="001349A8" w:rsidRDefault="00FF43DE" w:rsidP="00E32F6C">
            <w:pPr>
              <w:spacing w:after="0" w:line="240" w:lineRule="auto"/>
              <w:ind w:left="0" w:right="-109" w:hanging="2"/>
              <w:jc w:val="center"/>
              <w:rPr>
                <w:rFonts w:asciiTheme="minorHAnsi" w:eastAsia="Courier New" w:hAnsiTheme="minorHAnsi" w:cs="Courier New"/>
                <w:sz w:val="24"/>
                <w:szCs w:val="24"/>
                <w:highlight w:val="white"/>
              </w:rPr>
            </w:pPr>
            <w:r w:rsidRPr="001349A8">
              <w:rPr>
                <w:rFonts w:asciiTheme="minorHAnsi" w:hAnsiTheme="minorHAnsi"/>
                <w:b/>
                <w:sz w:val="24"/>
                <w:szCs w:val="24"/>
              </w:rPr>
              <w:t>Novo</w:t>
            </w:r>
          </w:p>
        </w:tc>
      </w:tr>
      <w:tr w:rsidR="00FF43DE" w:rsidRPr="001349A8" w14:paraId="42AEA533" w14:textId="77777777" w:rsidTr="00E32F6C">
        <w:tc>
          <w:tcPr>
            <w:tcW w:w="7804" w:type="dxa"/>
          </w:tcPr>
          <w:p w14:paraId="62D2AEDD" w14:textId="77777777" w:rsidR="00FF43DE" w:rsidRPr="001349A8" w:rsidRDefault="00FF43DE" w:rsidP="00E32F6C">
            <w:pPr>
              <w:spacing w:after="0" w:line="240" w:lineRule="auto"/>
              <w:ind w:left="0" w:right="139" w:hanging="2"/>
              <w:jc w:val="both"/>
              <w:rPr>
                <w:rFonts w:asciiTheme="minorHAnsi" w:eastAsia="Courier New" w:hAnsiTheme="minorHAnsi" w:cs="Courier New"/>
                <w:sz w:val="24"/>
                <w:szCs w:val="24"/>
                <w:highlight w:val="white"/>
              </w:rPr>
            </w:pPr>
            <w:r w:rsidRPr="001349A8">
              <w:rPr>
                <w:rFonts w:asciiTheme="minorHAnsi" w:hAnsiTheme="minorHAnsi"/>
                <w:sz w:val="24"/>
                <w:szCs w:val="24"/>
              </w:rPr>
              <w:t>Sistema</w:t>
            </w:r>
            <w:r w:rsidRPr="001349A8">
              <w:rPr>
                <w:rFonts w:asciiTheme="minorHAnsi" w:hAnsiTheme="minorHAnsi"/>
                <w:spacing w:val="8"/>
                <w:sz w:val="24"/>
                <w:szCs w:val="24"/>
              </w:rPr>
              <w:t xml:space="preserve"> </w:t>
            </w:r>
            <w:r w:rsidRPr="001349A8">
              <w:rPr>
                <w:rFonts w:asciiTheme="minorHAnsi" w:hAnsiTheme="minorHAnsi"/>
                <w:sz w:val="24"/>
                <w:szCs w:val="24"/>
              </w:rPr>
              <w:t>Declaração</w:t>
            </w:r>
            <w:r w:rsidRPr="001349A8">
              <w:rPr>
                <w:rFonts w:asciiTheme="minorHAnsi" w:hAnsiTheme="minorHAnsi"/>
                <w:spacing w:val="8"/>
                <w:sz w:val="24"/>
                <w:szCs w:val="24"/>
              </w:rPr>
              <w:t xml:space="preserve"> </w:t>
            </w:r>
            <w:r w:rsidRPr="001349A8">
              <w:rPr>
                <w:rFonts w:asciiTheme="minorHAnsi" w:hAnsiTheme="minorHAnsi"/>
                <w:sz w:val="24"/>
                <w:szCs w:val="24"/>
              </w:rPr>
              <w:t>Eletrônica</w:t>
            </w:r>
            <w:r w:rsidRPr="001349A8">
              <w:rPr>
                <w:rFonts w:asciiTheme="minorHAnsi" w:hAnsiTheme="minorHAnsi"/>
                <w:spacing w:val="7"/>
                <w:sz w:val="24"/>
                <w:szCs w:val="24"/>
              </w:rPr>
              <w:t xml:space="preserve"> </w:t>
            </w:r>
            <w:r w:rsidRPr="001349A8">
              <w:rPr>
                <w:rFonts w:asciiTheme="minorHAnsi" w:hAnsiTheme="minorHAnsi"/>
                <w:sz w:val="24"/>
                <w:szCs w:val="24"/>
              </w:rPr>
              <w:t>de</w:t>
            </w:r>
            <w:r w:rsidRPr="001349A8">
              <w:rPr>
                <w:rFonts w:asciiTheme="minorHAnsi" w:hAnsiTheme="minorHAnsi"/>
                <w:spacing w:val="8"/>
                <w:sz w:val="24"/>
                <w:szCs w:val="24"/>
              </w:rPr>
              <w:t xml:space="preserve"> </w:t>
            </w:r>
            <w:r w:rsidRPr="001349A8">
              <w:rPr>
                <w:rFonts w:asciiTheme="minorHAnsi" w:hAnsiTheme="minorHAnsi"/>
                <w:sz w:val="24"/>
                <w:szCs w:val="24"/>
              </w:rPr>
              <w:t>Serviços</w:t>
            </w:r>
            <w:r w:rsidRPr="001349A8">
              <w:rPr>
                <w:rFonts w:asciiTheme="minorHAnsi" w:hAnsiTheme="minorHAnsi"/>
                <w:spacing w:val="8"/>
                <w:sz w:val="24"/>
                <w:szCs w:val="24"/>
              </w:rPr>
              <w:t xml:space="preserve"> </w:t>
            </w:r>
            <w:r w:rsidRPr="001349A8">
              <w:rPr>
                <w:rFonts w:asciiTheme="minorHAnsi" w:hAnsiTheme="minorHAnsi"/>
                <w:sz w:val="24"/>
                <w:szCs w:val="24"/>
              </w:rPr>
              <w:t>de</w:t>
            </w:r>
            <w:r w:rsidRPr="001349A8">
              <w:rPr>
                <w:rFonts w:asciiTheme="minorHAnsi" w:hAnsiTheme="minorHAnsi"/>
                <w:spacing w:val="8"/>
                <w:sz w:val="24"/>
                <w:szCs w:val="24"/>
              </w:rPr>
              <w:t xml:space="preserve"> </w:t>
            </w:r>
            <w:r w:rsidRPr="001349A8">
              <w:rPr>
                <w:rFonts w:asciiTheme="minorHAnsi" w:hAnsiTheme="minorHAnsi"/>
                <w:sz w:val="24"/>
                <w:szCs w:val="24"/>
              </w:rPr>
              <w:t>Instituição</w:t>
            </w:r>
            <w:r w:rsidRPr="001349A8">
              <w:rPr>
                <w:rFonts w:asciiTheme="minorHAnsi" w:hAnsiTheme="minorHAnsi"/>
                <w:spacing w:val="-52"/>
                <w:sz w:val="24"/>
                <w:szCs w:val="24"/>
              </w:rPr>
              <w:t xml:space="preserve"> </w:t>
            </w:r>
            <w:r w:rsidRPr="001349A8">
              <w:rPr>
                <w:rFonts w:asciiTheme="minorHAnsi" w:hAnsiTheme="minorHAnsi"/>
                <w:sz w:val="24"/>
                <w:szCs w:val="24"/>
              </w:rPr>
              <w:t>Financeira – DES-IF</w:t>
            </w:r>
          </w:p>
        </w:tc>
        <w:tc>
          <w:tcPr>
            <w:tcW w:w="1830" w:type="dxa"/>
          </w:tcPr>
          <w:p w14:paraId="478B364B" w14:textId="77777777" w:rsidR="00FF43DE" w:rsidRPr="001349A8" w:rsidRDefault="00FF43DE" w:rsidP="00E32F6C">
            <w:pPr>
              <w:spacing w:after="0" w:line="240" w:lineRule="auto"/>
              <w:ind w:left="0" w:right="-109" w:hanging="2"/>
              <w:jc w:val="center"/>
              <w:rPr>
                <w:rFonts w:asciiTheme="minorHAnsi" w:eastAsia="Courier New" w:hAnsiTheme="minorHAnsi" w:cs="Courier New"/>
                <w:sz w:val="24"/>
                <w:szCs w:val="24"/>
                <w:highlight w:val="white"/>
              </w:rPr>
            </w:pPr>
            <w:r w:rsidRPr="001349A8">
              <w:rPr>
                <w:rFonts w:asciiTheme="minorHAnsi" w:hAnsiTheme="minorHAnsi"/>
                <w:b/>
                <w:sz w:val="24"/>
                <w:szCs w:val="24"/>
              </w:rPr>
              <w:t>Novo</w:t>
            </w:r>
          </w:p>
        </w:tc>
      </w:tr>
      <w:tr w:rsidR="00FF43DE" w:rsidRPr="001349A8" w14:paraId="2EFF8A0B" w14:textId="77777777" w:rsidTr="00E32F6C">
        <w:tc>
          <w:tcPr>
            <w:tcW w:w="7804" w:type="dxa"/>
          </w:tcPr>
          <w:p w14:paraId="41047A15" w14:textId="77777777" w:rsidR="00FF43DE" w:rsidRPr="001349A8" w:rsidRDefault="00FF43DE" w:rsidP="00E32F6C">
            <w:pPr>
              <w:spacing w:after="0" w:line="240" w:lineRule="auto"/>
              <w:ind w:left="0" w:right="139" w:hanging="2"/>
              <w:jc w:val="both"/>
              <w:rPr>
                <w:rFonts w:asciiTheme="minorHAnsi" w:eastAsia="Courier New" w:hAnsiTheme="minorHAnsi" w:cs="Courier New"/>
                <w:sz w:val="24"/>
                <w:szCs w:val="24"/>
                <w:highlight w:val="white"/>
              </w:rPr>
            </w:pPr>
            <w:r w:rsidRPr="001349A8">
              <w:rPr>
                <w:rFonts w:asciiTheme="minorHAnsi" w:hAnsiTheme="minorHAnsi"/>
                <w:sz w:val="24"/>
                <w:szCs w:val="24"/>
              </w:rPr>
              <w:t>Sistema</w:t>
            </w:r>
            <w:r w:rsidRPr="001349A8">
              <w:rPr>
                <w:rFonts w:asciiTheme="minorHAnsi" w:hAnsiTheme="minorHAnsi"/>
                <w:spacing w:val="-3"/>
                <w:sz w:val="24"/>
                <w:szCs w:val="24"/>
              </w:rPr>
              <w:t xml:space="preserve"> </w:t>
            </w:r>
            <w:r w:rsidRPr="001349A8">
              <w:rPr>
                <w:rFonts w:asciiTheme="minorHAnsi" w:hAnsiTheme="minorHAnsi"/>
                <w:sz w:val="24"/>
                <w:szCs w:val="24"/>
              </w:rPr>
              <w:t>Fiscalização</w:t>
            </w:r>
            <w:r w:rsidRPr="001349A8">
              <w:rPr>
                <w:rFonts w:asciiTheme="minorHAnsi" w:hAnsiTheme="minorHAnsi"/>
                <w:spacing w:val="-3"/>
                <w:sz w:val="24"/>
                <w:szCs w:val="24"/>
              </w:rPr>
              <w:t xml:space="preserve"> </w:t>
            </w:r>
            <w:r w:rsidRPr="001349A8">
              <w:rPr>
                <w:rFonts w:asciiTheme="minorHAnsi" w:hAnsiTheme="minorHAnsi"/>
                <w:sz w:val="24"/>
                <w:szCs w:val="24"/>
              </w:rPr>
              <w:t>Tributária</w:t>
            </w:r>
          </w:p>
        </w:tc>
        <w:tc>
          <w:tcPr>
            <w:tcW w:w="1830" w:type="dxa"/>
          </w:tcPr>
          <w:p w14:paraId="63CC4853" w14:textId="77777777" w:rsidR="00FF43DE" w:rsidRPr="001349A8" w:rsidRDefault="00FF43DE" w:rsidP="00E32F6C">
            <w:pPr>
              <w:spacing w:after="0" w:line="240" w:lineRule="auto"/>
              <w:ind w:left="0" w:right="-109" w:hanging="2"/>
              <w:jc w:val="center"/>
              <w:rPr>
                <w:rFonts w:asciiTheme="minorHAnsi" w:eastAsia="Courier New" w:hAnsiTheme="minorHAnsi" w:cs="Courier New"/>
                <w:sz w:val="24"/>
                <w:szCs w:val="24"/>
                <w:highlight w:val="white"/>
              </w:rPr>
            </w:pPr>
            <w:r w:rsidRPr="001349A8">
              <w:rPr>
                <w:rFonts w:asciiTheme="minorHAnsi" w:hAnsiTheme="minorHAnsi"/>
                <w:b/>
                <w:sz w:val="24"/>
                <w:szCs w:val="24"/>
              </w:rPr>
              <w:t>Novo</w:t>
            </w:r>
          </w:p>
        </w:tc>
      </w:tr>
      <w:tr w:rsidR="00FF43DE" w:rsidRPr="001349A8" w14:paraId="514376A6" w14:textId="77777777" w:rsidTr="00E32F6C">
        <w:tc>
          <w:tcPr>
            <w:tcW w:w="7804" w:type="dxa"/>
          </w:tcPr>
          <w:p w14:paraId="1C5FA56F" w14:textId="77777777" w:rsidR="00FF43DE" w:rsidRPr="001349A8" w:rsidRDefault="00FF43DE" w:rsidP="00E32F6C">
            <w:pPr>
              <w:spacing w:after="0" w:line="240" w:lineRule="auto"/>
              <w:ind w:left="0" w:right="139" w:hanging="2"/>
              <w:jc w:val="both"/>
              <w:rPr>
                <w:rFonts w:asciiTheme="minorHAnsi" w:eastAsia="Courier New" w:hAnsiTheme="minorHAnsi" w:cs="Courier New"/>
                <w:sz w:val="24"/>
                <w:szCs w:val="24"/>
                <w:highlight w:val="white"/>
              </w:rPr>
            </w:pPr>
            <w:r w:rsidRPr="001349A8">
              <w:rPr>
                <w:rFonts w:asciiTheme="minorHAnsi" w:hAnsiTheme="minorHAnsi"/>
                <w:sz w:val="24"/>
                <w:szCs w:val="24"/>
              </w:rPr>
              <w:t>Sistema</w:t>
            </w:r>
            <w:r w:rsidRPr="001349A8">
              <w:rPr>
                <w:rFonts w:asciiTheme="minorHAnsi" w:hAnsiTheme="minorHAnsi"/>
                <w:spacing w:val="-1"/>
                <w:sz w:val="24"/>
                <w:szCs w:val="24"/>
              </w:rPr>
              <w:t xml:space="preserve"> </w:t>
            </w:r>
            <w:r w:rsidRPr="001349A8">
              <w:rPr>
                <w:rFonts w:asciiTheme="minorHAnsi" w:hAnsiTheme="minorHAnsi"/>
                <w:sz w:val="24"/>
                <w:szCs w:val="24"/>
              </w:rPr>
              <w:t>Alvará On-Line</w:t>
            </w:r>
          </w:p>
        </w:tc>
        <w:tc>
          <w:tcPr>
            <w:tcW w:w="1830" w:type="dxa"/>
          </w:tcPr>
          <w:p w14:paraId="1C5A5A35" w14:textId="77777777" w:rsidR="00FF43DE" w:rsidRPr="001349A8" w:rsidRDefault="00FF43DE" w:rsidP="00E32F6C">
            <w:pPr>
              <w:spacing w:after="0" w:line="240" w:lineRule="auto"/>
              <w:ind w:left="0" w:right="-109" w:hanging="2"/>
              <w:jc w:val="center"/>
              <w:rPr>
                <w:rFonts w:asciiTheme="minorHAnsi" w:eastAsia="Courier New" w:hAnsiTheme="minorHAnsi" w:cs="Courier New"/>
                <w:sz w:val="24"/>
                <w:szCs w:val="24"/>
                <w:highlight w:val="white"/>
              </w:rPr>
            </w:pPr>
            <w:r w:rsidRPr="001349A8">
              <w:rPr>
                <w:rFonts w:asciiTheme="minorHAnsi" w:hAnsiTheme="minorHAnsi"/>
                <w:b/>
                <w:sz w:val="24"/>
                <w:szCs w:val="24"/>
              </w:rPr>
              <w:t>Novo</w:t>
            </w:r>
          </w:p>
        </w:tc>
      </w:tr>
      <w:tr w:rsidR="00FF43DE" w:rsidRPr="001349A8" w14:paraId="455E7BA2" w14:textId="77777777" w:rsidTr="00E32F6C">
        <w:tc>
          <w:tcPr>
            <w:tcW w:w="7804" w:type="dxa"/>
          </w:tcPr>
          <w:p w14:paraId="242B9E84" w14:textId="77777777" w:rsidR="00FF43DE" w:rsidRPr="001349A8" w:rsidRDefault="00FF43DE" w:rsidP="00E32F6C">
            <w:pPr>
              <w:spacing w:after="0" w:line="240" w:lineRule="auto"/>
              <w:ind w:left="0" w:right="139" w:hanging="2"/>
              <w:jc w:val="both"/>
              <w:rPr>
                <w:rFonts w:asciiTheme="minorHAnsi" w:eastAsia="Courier New" w:hAnsiTheme="minorHAnsi" w:cs="Courier New"/>
                <w:sz w:val="24"/>
                <w:szCs w:val="24"/>
                <w:highlight w:val="white"/>
              </w:rPr>
            </w:pPr>
            <w:r w:rsidRPr="001349A8">
              <w:rPr>
                <w:rFonts w:asciiTheme="minorHAnsi" w:hAnsiTheme="minorHAnsi"/>
                <w:sz w:val="24"/>
                <w:szCs w:val="24"/>
              </w:rPr>
              <w:t>Sistema</w:t>
            </w:r>
            <w:r w:rsidRPr="001349A8">
              <w:rPr>
                <w:rFonts w:asciiTheme="minorHAnsi" w:hAnsiTheme="minorHAnsi"/>
                <w:spacing w:val="-2"/>
                <w:sz w:val="24"/>
                <w:szCs w:val="24"/>
              </w:rPr>
              <w:t xml:space="preserve"> </w:t>
            </w:r>
            <w:r w:rsidRPr="001349A8">
              <w:rPr>
                <w:rFonts w:asciiTheme="minorHAnsi" w:hAnsiTheme="minorHAnsi"/>
                <w:sz w:val="24"/>
                <w:szCs w:val="24"/>
              </w:rPr>
              <w:t>de</w:t>
            </w:r>
            <w:r w:rsidRPr="001349A8">
              <w:rPr>
                <w:rFonts w:asciiTheme="minorHAnsi" w:hAnsiTheme="minorHAnsi"/>
                <w:spacing w:val="-1"/>
                <w:sz w:val="24"/>
                <w:szCs w:val="24"/>
              </w:rPr>
              <w:t xml:space="preserve"> </w:t>
            </w:r>
            <w:r w:rsidRPr="001349A8">
              <w:rPr>
                <w:rFonts w:asciiTheme="minorHAnsi" w:hAnsiTheme="minorHAnsi"/>
                <w:sz w:val="24"/>
                <w:szCs w:val="24"/>
              </w:rPr>
              <w:t>Nota</w:t>
            </w:r>
            <w:r w:rsidRPr="001349A8">
              <w:rPr>
                <w:rFonts w:asciiTheme="minorHAnsi" w:hAnsiTheme="minorHAnsi"/>
                <w:spacing w:val="-2"/>
                <w:sz w:val="24"/>
                <w:szCs w:val="24"/>
              </w:rPr>
              <w:t xml:space="preserve"> </w:t>
            </w:r>
            <w:r w:rsidRPr="001349A8">
              <w:rPr>
                <w:rFonts w:asciiTheme="minorHAnsi" w:hAnsiTheme="minorHAnsi"/>
                <w:sz w:val="24"/>
                <w:szCs w:val="24"/>
              </w:rPr>
              <w:t>Fiscal</w:t>
            </w:r>
            <w:r w:rsidRPr="001349A8">
              <w:rPr>
                <w:rFonts w:asciiTheme="minorHAnsi" w:hAnsiTheme="minorHAnsi"/>
                <w:spacing w:val="-1"/>
                <w:sz w:val="24"/>
                <w:szCs w:val="24"/>
              </w:rPr>
              <w:t xml:space="preserve"> </w:t>
            </w:r>
            <w:r w:rsidRPr="001349A8">
              <w:rPr>
                <w:rFonts w:asciiTheme="minorHAnsi" w:hAnsiTheme="minorHAnsi"/>
                <w:sz w:val="24"/>
                <w:szCs w:val="24"/>
              </w:rPr>
              <w:t>de</w:t>
            </w:r>
            <w:r w:rsidRPr="001349A8">
              <w:rPr>
                <w:rFonts w:asciiTheme="minorHAnsi" w:hAnsiTheme="minorHAnsi"/>
                <w:spacing w:val="-3"/>
                <w:sz w:val="24"/>
                <w:szCs w:val="24"/>
              </w:rPr>
              <w:t xml:space="preserve"> </w:t>
            </w:r>
            <w:r w:rsidRPr="001349A8">
              <w:rPr>
                <w:rFonts w:asciiTheme="minorHAnsi" w:hAnsiTheme="minorHAnsi"/>
                <w:sz w:val="24"/>
                <w:szCs w:val="24"/>
              </w:rPr>
              <w:t>Serviço</w:t>
            </w:r>
            <w:r w:rsidRPr="001349A8">
              <w:rPr>
                <w:rFonts w:asciiTheme="minorHAnsi" w:hAnsiTheme="minorHAnsi"/>
                <w:spacing w:val="-1"/>
                <w:sz w:val="24"/>
                <w:szCs w:val="24"/>
              </w:rPr>
              <w:t xml:space="preserve"> </w:t>
            </w:r>
            <w:r w:rsidRPr="001349A8">
              <w:rPr>
                <w:rFonts w:asciiTheme="minorHAnsi" w:hAnsiTheme="minorHAnsi"/>
                <w:sz w:val="24"/>
                <w:szCs w:val="24"/>
              </w:rPr>
              <w:t>Eletrônica</w:t>
            </w:r>
            <w:r w:rsidRPr="001349A8">
              <w:rPr>
                <w:rFonts w:asciiTheme="minorHAnsi" w:hAnsiTheme="minorHAnsi"/>
                <w:spacing w:val="-4"/>
                <w:sz w:val="24"/>
                <w:szCs w:val="24"/>
              </w:rPr>
              <w:t xml:space="preserve"> </w:t>
            </w:r>
            <w:r w:rsidRPr="001349A8">
              <w:rPr>
                <w:rFonts w:asciiTheme="minorHAnsi" w:hAnsiTheme="minorHAnsi"/>
                <w:sz w:val="24"/>
                <w:szCs w:val="24"/>
              </w:rPr>
              <w:t>(NFS-e)</w:t>
            </w:r>
          </w:p>
        </w:tc>
        <w:tc>
          <w:tcPr>
            <w:tcW w:w="1830" w:type="dxa"/>
          </w:tcPr>
          <w:p w14:paraId="386CEA1F" w14:textId="77777777" w:rsidR="00FF43DE" w:rsidRPr="001349A8" w:rsidRDefault="00FF43DE" w:rsidP="00E32F6C">
            <w:pPr>
              <w:spacing w:after="0" w:line="240" w:lineRule="auto"/>
              <w:ind w:left="0" w:right="-109" w:hanging="2"/>
              <w:jc w:val="center"/>
              <w:rPr>
                <w:rFonts w:asciiTheme="minorHAnsi" w:eastAsia="Courier New" w:hAnsiTheme="minorHAnsi" w:cs="Courier New"/>
                <w:sz w:val="24"/>
                <w:szCs w:val="24"/>
                <w:highlight w:val="white"/>
              </w:rPr>
            </w:pPr>
            <w:r w:rsidRPr="001349A8">
              <w:rPr>
                <w:rFonts w:asciiTheme="minorHAnsi" w:hAnsiTheme="minorHAnsi"/>
                <w:sz w:val="24"/>
                <w:szCs w:val="24"/>
              </w:rPr>
              <w:t>Em uso</w:t>
            </w:r>
          </w:p>
        </w:tc>
      </w:tr>
      <w:tr w:rsidR="00FF43DE" w:rsidRPr="001349A8" w14:paraId="358D324F" w14:textId="77777777" w:rsidTr="00E32F6C">
        <w:tc>
          <w:tcPr>
            <w:tcW w:w="7804" w:type="dxa"/>
          </w:tcPr>
          <w:p w14:paraId="54B9BD8F" w14:textId="77777777" w:rsidR="00FF43DE" w:rsidRPr="001349A8" w:rsidRDefault="00FF43DE" w:rsidP="00E32F6C">
            <w:pPr>
              <w:spacing w:after="0" w:line="240" w:lineRule="auto"/>
              <w:ind w:left="0" w:right="139" w:hanging="2"/>
              <w:jc w:val="both"/>
              <w:rPr>
                <w:rFonts w:asciiTheme="minorHAnsi" w:eastAsia="Courier New" w:hAnsiTheme="minorHAnsi" w:cs="Courier New"/>
                <w:sz w:val="24"/>
                <w:szCs w:val="24"/>
                <w:highlight w:val="white"/>
              </w:rPr>
            </w:pPr>
            <w:r w:rsidRPr="001349A8">
              <w:rPr>
                <w:rFonts w:asciiTheme="minorHAnsi" w:hAnsiTheme="minorHAnsi"/>
                <w:sz w:val="24"/>
                <w:szCs w:val="24"/>
              </w:rPr>
              <w:t>Sistema</w:t>
            </w:r>
            <w:r w:rsidRPr="001349A8">
              <w:rPr>
                <w:rFonts w:asciiTheme="minorHAnsi" w:hAnsiTheme="minorHAnsi"/>
                <w:spacing w:val="-2"/>
                <w:sz w:val="24"/>
                <w:szCs w:val="24"/>
              </w:rPr>
              <w:t xml:space="preserve"> </w:t>
            </w:r>
            <w:r w:rsidRPr="001349A8">
              <w:rPr>
                <w:rFonts w:asciiTheme="minorHAnsi" w:hAnsiTheme="minorHAnsi"/>
                <w:sz w:val="24"/>
                <w:szCs w:val="24"/>
              </w:rPr>
              <w:t>Situação</w:t>
            </w:r>
            <w:r w:rsidRPr="001349A8">
              <w:rPr>
                <w:rFonts w:asciiTheme="minorHAnsi" w:hAnsiTheme="minorHAnsi"/>
                <w:spacing w:val="-2"/>
                <w:sz w:val="24"/>
                <w:szCs w:val="24"/>
              </w:rPr>
              <w:t xml:space="preserve"> </w:t>
            </w:r>
            <w:r w:rsidRPr="001349A8">
              <w:rPr>
                <w:rFonts w:asciiTheme="minorHAnsi" w:hAnsiTheme="minorHAnsi"/>
                <w:sz w:val="24"/>
                <w:szCs w:val="24"/>
              </w:rPr>
              <w:t>Fiscal</w:t>
            </w:r>
            <w:r w:rsidRPr="001349A8">
              <w:rPr>
                <w:rFonts w:asciiTheme="minorHAnsi" w:hAnsiTheme="minorHAnsi"/>
                <w:spacing w:val="1"/>
                <w:sz w:val="24"/>
                <w:szCs w:val="24"/>
              </w:rPr>
              <w:t xml:space="preserve"> </w:t>
            </w:r>
            <w:r w:rsidRPr="001349A8">
              <w:rPr>
                <w:rFonts w:asciiTheme="minorHAnsi" w:hAnsiTheme="minorHAnsi"/>
                <w:sz w:val="24"/>
                <w:szCs w:val="24"/>
              </w:rPr>
              <w:t>-</w:t>
            </w:r>
            <w:r w:rsidRPr="001349A8">
              <w:rPr>
                <w:rFonts w:asciiTheme="minorHAnsi" w:hAnsiTheme="minorHAnsi"/>
                <w:spacing w:val="-4"/>
                <w:sz w:val="24"/>
                <w:szCs w:val="24"/>
              </w:rPr>
              <w:t xml:space="preserve"> </w:t>
            </w:r>
            <w:r w:rsidRPr="001349A8">
              <w:rPr>
                <w:rFonts w:asciiTheme="minorHAnsi" w:hAnsiTheme="minorHAnsi"/>
                <w:sz w:val="24"/>
                <w:szCs w:val="24"/>
              </w:rPr>
              <w:t>CND</w:t>
            </w:r>
          </w:p>
        </w:tc>
        <w:tc>
          <w:tcPr>
            <w:tcW w:w="1830" w:type="dxa"/>
          </w:tcPr>
          <w:p w14:paraId="74A9EA44" w14:textId="77777777" w:rsidR="00FF43DE" w:rsidRPr="001349A8" w:rsidRDefault="00FF43DE" w:rsidP="00E32F6C">
            <w:pPr>
              <w:spacing w:after="0" w:line="240" w:lineRule="auto"/>
              <w:ind w:left="0" w:right="-109" w:hanging="2"/>
              <w:jc w:val="center"/>
              <w:rPr>
                <w:rFonts w:asciiTheme="minorHAnsi" w:eastAsia="Courier New" w:hAnsiTheme="minorHAnsi" w:cs="Courier New"/>
                <w:sz w:val="24"/>
                <w:szCs w:val="24"/>
                <w:highlight w:val="white"/>
              </w:rPr>
            </w:pPr>
            <w:r w:rsidRPr="001349A8">
              <w:rPr>
                <w:rFonts w:asciiTheme="minorHAnsi" w:hAnsiTheme="minorHAnsi"/>
                <w:sz w:val="24"/>
                <w:szCs w:val="24"/>
              </w:rPr>
              <w:t>Em uso</w:t>
            </w:r>
          </w:p>
        </w:tc>
      </w:tr>
      <w:tr w:rsidR="00FF43DE" w:rsidRPr="001349A8" w14:paraId="5AD06266" w14:textId="77777777" w:rsidTr="00E32F6C">
        <w:tc>
          <w:tcPr>
            <w:tcW w:w="7804" w:type="dxa"/>
          </w:tcPr>
          <w:p w14:paraId="04CFC111" w14:textId="77777777" w:rsidR="00FF43DE" w:rsidRPr="001349A8" w:rsidRDefault="00FF43DE" w:rsidP="00E32F6C">
            <w:pPr>
              <w:spacing w:after="0" w:line="240" w:lineRule="auto"/>
              <w:ind w:left="0" w:right="139" w:hanging="2"/>
              <w:jc w:val="both"/>
              <w:rPr>
                <w:rFonts w:asciiTheme="minorHAnsi" w:eastAsia="Courier New" w:hAnsiTheme="minorHAnsi" w:cs="Courier New"/>
                <w:sz w:val="24"/>
                <w:szCs w:val="24"/>
                <w:highlight w:val="white"/>
              </w:rPr>
            </w:pPr>
            <w:r w:rsidRPr="001349A8">
              <w:rPr>
                <w:rFonts w:asciiTheme="minorHAnsi" w:hAnsiTheme="minorHAnsi"/>
                <w:sz w:val="24"/>
                <w:szCs w:val="24"/>
              </w:rPr>
              <w:t>Sistema</w:t>
            </w:r>
            <w:r w:rsidRPr="001349A8">
              <w:rPr>
                <w:rFonts w:asciiTheme="minorHAnsi" w:hAnsiTheme="minorHAnsi"/>
                <w:spacing w:val="-2"/>
                <w:sz w:val="24"/>
                <w:szCs w:val="24"/>
              </w:rPr>
              <w:t xml:space="preserve"> </w:t>
            </w:r>
            <w:r w:rsidRPr="001349A8">
              <w:rPr>
                <w:rFonts w:asciiTheme="minorHAnsi" w:hAnsiTheme="minorHAnsi"/>
                <w:sz w:val="24"/>
                <w:szCs w:val="24"/>
              </w:rPr>
              <w:t>ITBI</w:t>
            </w:r>
            <w:r w:rsidRPr="001349A8">
              <w:rPr>
                <w:rFonts w:asciiTheme="minorHAnsi" w:hAnsiTheme="minorHAnsi"/>
                <w:spacing w:val="-3"/>
                <w:sz w:val="24"/>
                <w:szCs w:val="24"/>
              </w:rPr>
              <w:t xml:space="preserve"> </w:t>
            </w:r>
            <w:r w:rsidRPr="001349A8">
              <w:rPr>
                <w:rFonts w:asciiTheme="minorHAnsi" w:hAnsiTheme="minorHAnsi"/>
                <w:sz w:val="24"/>
                <w:szCs w:val="24"/>
              </w:rPr>
              <w:t>Eletrônico</w:t>
            </w:r>
          </w:p>
        </w:tc>
        <w:tc>
          <w:tcPr>
            <w:tcW w:w="1830" w:type="dxa"/>
          </w:tcPr>
          <w:p w14:paraId="312E5DC7" w14:textId="77777777" w:rsidR="00FF43DE" w:rsidRPr="001349A8" w:rsidRDefault="00FF43DE" w:rsidP="00E32F6C">
            <w:pPr>
              <w:spacing w:after="0" w:line="240" w:lineRule="auto"/>
              <w:ind w:left="0" w:right="-109" w:hanging="2"/>
              <w:jc w:val="center"/>
              <w:rPr>
                <w:rFonts w:asciiTheme="minorHAnsi" w:eastAsia="Courier New" w:hAnsiTheme="minorHAnsi" w:cs="Courier New"/>
                <w:sz w:val="24"/>
                <w:szCs w:val="24"/>
                <w:highlight w:val="white"/>
              </w:rPr>
            </w:pPr>
            <w:r w:rsidRPr="001349A8">
              <w:rPr>
                <w:rFonts w:asciiTheme="minorHAnsi" w:hAnsiTheme="minorHAnsi"/>
                <w:sz w:val="24"/>
                <w:szCs w:val="24"/>
              </w:rPr>
              <w:t>Em uso</w:t>
            </w:r>
          </w:p>
        </w:tc>
      </w:tr>
      <w:tr w:rsidR="00FF43DE" w:rsidRPr="001349A8" w14:paraId="6241C292" w14:textId="77777777" w:rsidTr="00E32F6C">
        <w:tc>
          <w:tcPr>
            <w:tcW w:w="7804" w:type="dxa"/>
          </w:tcPr>
          <w:p w14:paraId="075BCB5C" w14:textId="77777777" w:rsidR="00FF43DE" w:rsidRPr="001349A8" w:rsidRDefault="00FF43DE" w:rsidP="00E32F6C">
            <w:pPr>
              <w:spacing w:after="0" w:line="240" w:lineRule="auto"/>
              <w:ind w:left="0" w:right="139" w:hanging="2"/>
              <w:jc w:val="both"/>
              <w:rPr>
                <w:rFonts w:asciiTheme="minorHAnsi" w:eastAsia="Courier New" w:hAnsiTheme="minorHAnsi" w:cs="Courier New"/>
                <w:sz w:val="24"/>
                <w:szCs w:val="24"/>
                <w:highlight w:val="white"/>
              </w:rPr>
            </w:pPr>
            <w:r w:rsidRPr="001349A8">
              <w:rPr>
                <w:rFonts w:asciiTheme="minorHAnsi" w:hAnsiTheme="minorHAnsi"/>
                <w:sz w:val="24"/>
                <w:szCs w:val="24"/>
              </w:rPr>
              <w:t>Sistema</w:t>
            </w:r>
            <w:r w:rsidRPr="001349A8">
              <w:rPr>
                <w:rFonts w:asciiTheme="minorHAnsi" w:hAnsiTheme="minorHAnsi"/>
                <w:spacing w:val="-2"/>
                <w:sz w:val="24"/>
                <w:szCs w:val="24"/>
              </w:rPr>
              <w:t xml:space="preserve"> </w:t>
            </w:r>
            <w:r w:rsidRPr="001349A8">
              <w:rPr>
                <w:rFonts w:asciiTheme="minorHAnsi" w:hAnsiTheme="minorHAnsi"/>
                <w:sz w:val="24"/>
                <w:szCs w:val="24"/>
              </w:rPr>
              <w:t>Emissão</w:t>
            </w:r>
            <w:r w:rsidRPr="001349A8">
              <w:rPr>
                <w:rFonts w:asciiTheme="minorHAnsi" w:hAnsiTheme="minorHAnsi"/>
                <w:spacing w:val="-1"/>
                <w:sz w:val="24"/>
                <w:szCs w:val="24"/>
              </w:rPr>
              <w:t xml:space="preserve"> </w:t>
            </w:r>
            <w:r w:rsidRPr="001349A8">
              <w:rPr>
                <w:rFonts w:asciiTheme="minorHAnsi" w:hAnsiTheme="minorHAnsi"/>
                <w:sz w:val="24"/>
                <w:szCs w:val="24"/>
              </w:rPr>
              <w:t>de</w:t>
            </w:r>
            <w:r w:rsidRPr="001349A8">
              <w:rPr>
                <w:rFonts w:asciiTheme="minorHAnsi" w:hAnsiTheme="minorHAnsi"/>
                <w:spacing w:val="-2"/>
                <w:sz w:val="24"/>
                <w:szCs w:val="24"/>
              </w:rPr>
              <w:t xml:space="preserve"> </w:t>
            </w:r>
            <w:r w:rsidRPr="001349A8">
              <w:rPr>
                <w:rFonts w:asciiTheme="minorHAnsi" w:hAnsiTheme="minorHAnsi"/>
                <w:sz w:val="24"/>
                <w:szCs w:val="24"/>
              </w:rPr>
              <w:t>Documento</w:t>
            </w:r>
            <w:r w:rsidRPr="001349A8">
              <w:rPr>
                <w:rFonts w:asciiTheme="minorHAnsi" w:hAnsiTheme="minorHAnsi"/>
                <w:spacing w:val="-1"/>
                <w:sz w:val="24"/>
                <w:szCs w:val="24"/>
              </w:rPr>
              <w:t xml:space="preserve"> </w:t>
            </w:r>
            <w:r w:rsidRPr="001349A8">
              <w:rPr>
                <w:rFonts w:asciiTheme="minorHAnsi" w:hAnsiTheme="minorHAnsi"/>
                <w:sz w:val="24"/>
                <w:szCs w:val="24"/>
              </w:rPr>
              <w:t>de</w:t>
            </w:r>
            <w:r w:rsidRPr="001349A8">
              <w:rPr>
                <w:rFonts w:asciiTheme="minorHAnsi" w:hAnsiTheme="minorHAnsi"/>
                <w:spacing w:val="-1"/>
                <w:sz w:val="24"/>
                <w:szCs w:val="24"/>
              </w:rPr>
              <w:t xml:space="preserve"> </w:t>
            </w:r>
            <w:r w:rsidRPr="001349A8">
              <w:rPr>
                <w:rFonts w:asciiTheme="minorHAnsi" w:hAnsiTheme="minorHAnsi"/>
                <w:sz w:val="24"/>
                <w:szCs w:val="24"/>
              </w:rPr>
              <w:t>Arrecadação</w:t>
            </w:r>
          </w:p>
        </w:tc>
        <w:tc>
          <w:tcPr>
            <w:tcW w:w="1830" w:type="dxa"/>
          </w:tcPr>
          <w:p w14:paraId="679535E7" w14:textId="77777777" w:rsidR="00FF43DE" w:rsidRPr="001349A8" w:rsidRDefault="00FF43DE" w:rsidP="00E32F6C">
            <w:pPr>
              <w:spacing w:after="0" w:line="240" w:lineRule="auto"/>
              <w:ind w:left="0" w:right="-109" w:hanging="2"/>
              <w:jc w:val="center"/>
              <w:rPr>
                <w:rFonts w:asciiTheme="minorHAnsi" w:eastAsia="Courier New" w:hAnsiTheme="minorHAnsi" w:cs="Courier New"/>
                <w:sz w:val="24"/>
                <w:szCs w:val="24"/>
                <w:highlight w:val="white"/>
              </w:rPr>
            </w:pPr>
            <w:r w:rsidRPr="001349A8">
              <w:rPr>
                <w:rFonts w:asciiTheme="minorHAnsi" w:hAnsiTheme="minorHAnsi"/>
                <w:sz w:val="24"/>
                <w:szCs w:val="24"/>
              </w:rPr>
              <w:t>Em uso</w:t>
            </w:r>
          </w:p>
        </w:tc>
      </w:tr>
      <w:tr w:rsidR="00FF43DE" w:rsidRPr="001349A8" w14:paraId="29C071F4" w14:textId="77777777" w:rsidTr="00E32F6C">
        <w:tc>
          <w:tcPr>
            <w:tcW w:w="7804" w:type="dxa"/>
          </w:tcPr>
          <w:p w14:paraId="0FD24B36" w14:textId="77777777" w:rsidR="00FF43DE" w:rsidRPr="001349A8" w:rsidRDefault="00FF43DE" w:rsidP="00E32F6C">
            <w:pPr>
              <w:spacing w:after="0" w:line="240" w:lineRule="auto"/>
              <w:ind w:left="0" w:right="139" w:hanging="2"/>
              <w:jc w:val="both"/>
              <w:rPr>
                <w:rFonts w:asciiTheme="minorHAnsi" w:eastAsia="Courier New" w:hAnsiTheme="minorHAnsi" w:cs="Courier New"/>
                <w:sz w:val="24"/>
                <w:szCs w:val="24"/>
                <w:highlight w:val="white"/>
              </w:rPr>
            </w:pPr>
            <w:r w:rsidRPr="001349A8">
              <w:rPr>
                <w:rFonts w:asciiTheme="minorHAnsi" w:hAnsiTheme="minorHAnsi"/>
                <w:sz w:val="24"/>
                <w:szCs w:val="24"/>
              </w:rPr>
              <w:t>Sistema</w:t>
            </w:r>
            <w:r w:rsidRPr="001349A8">
              <w:rPr>
                <w:rFonts w:asciiTheme="minorHAnsi" w:hAnsiTheme="minorHAnsi"/>
                <w:spacing w:val="-2"/>
                <w:sz w:val="24"/>
                <w:szCs w:val="24"/>
              </w:rPr>
              <w:t xml:space="preserve"> </w:t>
            </w:r>
            <w:r w:rsidRPr="001349A8">
              <w:rPr>
                <w:rFonts w:asciiTheme="minorHAnsi" w:hAnsiTheme="minorHAnsi"/>
                <w:sz w:val="24"/>
                <w:szCs w:val="24"/>
              </w:rPr>
              <w:t>Compras</w:t>
            </w:r>
            <w:r w:rsidRPr="001349A8">
              <w:rPr>
                <w:rFonts w:asciiTheme="minorHAnsi" w:hAnsiTheme="minorHAnsi"/>
                <w:spacing w:val="-2"/>
                <w:sz w:val="24"/>
                <w:szCs w:val="24"/>
              </w:rPr>
              <w:t xml:space="preserve"> </w:t>
            </w:r>
            <w:r w:rsidRPr="001349A8">
              <w:rPr>
                <w:rFonts w:asciiTheme="minorHAnsi" w:hAnsiTheme="minorHAnsi"/>
                <w:sz w:val="24"/>
                <w:szCs w:val="24"/>
              </w:rPr>
              <w:t>e</w:t>
            </w:r>
            <w:r w:rsidRPr="001349A8">
              <w:rPr>
                <w:rFonts w:asciiTheme="minorHAnsi" w:hAnsiTheme="minorHAnsi"/>
                <w:spacing w:val="-1"/>
                <w:sz w:val="24"/>
                <w:szCs w:val="24"/>
              </w:rPr>
              <w:t xml:space="preserve"> </w:t>
            </w:r>
            <w:r w:rsidRPr="001349A8">
              <w:rPr>
                <w:rFonts w:asciiTheme="minorHAnsi" w:hAnsiTheme="minorHAnsi"/>
                <w:sz w:val="24"/>
                <w:szCs w:val="24"/>
              </w:rPr>
              <w:t>Licitações</w:t>
            </w:r>
          </w:p>
        </w:tc>
        <w:tc>
          <w:tcPr>
            <w:tcW w:w="1830" w:type="dxa"/>
          </w:tcPr>
          <w:p w14:paraId="119C06E0" w14:textId="77777777" w:rsidR="00FF43DE" w:rsidRPr="001349A8" w:rsidRDefault="00FF43DE" w:rsidP="00E32F6C">
            <w:pPr>
              <w:spacing w:after="0" w:line="240" w:lineRule="auto"/>
              <w:ind w:left="0" w:right="-109" w:hanging="2"/>
              <w:jc w:val="center"/>
              <w:rPr>
                <w:rFonts w:asciiTheme="minorHAnsi" w:eastAsia="Courier New" w:hAnsiTheme="minorHAnsi" w:cs="Courier New"/>
                <w:sz w:val="24"/>
                <w:szCs w:val="24"/>
                <w:highlight w:val="white"/>
              </w:rPr>
            </w:pPr>
            <w:r w:rsidRPr="001349A8">
              <w:rPr>
                <w:rFonts w:asciiTheme="minorHAnsi" w:hAnsiTheme="minorHAnsi"/>
                <w:sz w:val="24"/>
                <w:szCs w:val="24"/>
              </w:rPr>
              <w:t>Em uso</w:t>
            </w:r>
          </w:p>
        </w:tc>
      </w:tr>
      <w:tr w:rsidR="00FF43DE" w:rsidRPr="001349A8" w14:paraId="3AC4076D" w14:textId="77777777" w:rsidTr="00E32F6C">
        <w:tc>
          <w:tcPr>
            <w:tcW w:w="7804" w:type="dxa"/>
          </w:tcPr>
          <w:p w14:paraId="56E0686B" w14:textId="77777777" w:rsidR="00FF43DE" w:rsidRPr="001349A8" w:rsidRDefault="00FF43DE" w:rsidP="00E32F6C">
            <w:pPr>
              <w:spacing w:after="0" w:line="240" w:lineRule="auto"/>
              <w:ind w:left="0" w:right="139" w:hanging="2"/>
              <w:jc w:val="both"/>
              <w:rPr>
                <w:rFonts w:asciiTheme="minorHAnsi" w:eastAsia="Courier New" w:hAnsiTheme="minorHAnsi" w:cs="Courier New"/>
                <w:sz w:val="24"/>
                <w:szCs w:val="24"/>
                <w:highlight w:val="white"/>
              </w:rPr>
            </w:pPr>
            <w:r w:rsidRPr="001349A8">
              <w:rPr>
                <w:rFonts w:asciiTheme="minorHAnsi" w:hAnsiTheme="minorHAnsi"/>
                <w:sz w:val="24"/>
                <w:szCs w:val="24"/>
              </w:rPr>
              <w:t>Sistema</w:t>
            </w:r>
            <w:r w:rsidRPr="001349A8">
              <w:rPr>
                <w:rFonts w:asciiTheme="minorHAnsi" w:hAnsiTheme="minorHAnsi"/>
                <w:spacing w:val="-2"/>
                <w:sz w:val="24"/>
                <w:szCs w:val="24"/>
              </w:rPr>
              <w:t xml:space="preserve"> </w:t>
            </w:r>
            <w:r w:rsidRPr="001349A8">
              <w:rPr>
                <w:rFonts w:asciiTheme="minorHAnsi" w:hAnsiTheme="minorHAnsi"/>
                <w:sz w:val="24"/>
                <w:szCs w:val="24"/>
              </w:rPr>
              <w:t>Controle</w:t>
            </w:r>
            <w:r w:rsidRPr="001349A8">
              <w:rPr>
                <w:rFonts w:asciiTheme="minorHAnsi" w:hAnsiTheme="minorHAnsi"/>
                <w:spacing w:val="-2"/>
                <w:sz w:val="24"/>
                <w:szCs w:val="24"/>
              </w:rPr>
              <w:t xml:space="preserve"> </w:t>
            </w:r>
            <w:r w:rsidRPr="001349A8">
              <w:rPr>
                <w:rFonts w:asciiTheme="minorHAnsi" w:hAnsiTheme="minorHAnsi"/>
                <w:sz w:val="24"/>
                <w:szCs w:val="24"/>
              </w:rPr>
              <w:t>de</w:t>
            </w:r>
            <w:r w:rsidRPr="001349A8">
              <w:rPr>
                <w:rFonts w:asciiTheme="minorHAnsi" w:hAnsiTheme="minorHAnsi"/>
                <w:spacing w:val="-2"/>
                <w:sz w:val="24"/>
                <w:szCs w:val="24"/>
              </w:rPr>
              <w:t xml:space="preserve"> </w:t>
            </w:r>
            <w:r w:rsidRPr="001349A8">
              <w:rPr>
                <w:rFonts w:asciiTheme="minorHAnsi" w:hAnsiTheme="minorHAnsi"/>
                <w:sz w:val="24"/>
                <w:szCs w:val="24"/>
              </w:rPr>
              <w:t>Patrimônio</w:t>
            </w:r>
          </w:p>
        </w:tc>
        <w:tc>
          <w:tcPr>
            <w:tcW w:w="1830" w:type="dxa"/>
          </w:tcPr>
          <w:p w14:paraId="7A12B559" w14:textId="77777777" w:rsidR="00FF43DE" w:rsidRPr="001349A8" w:rsidRDefault="00FF43DE" w:rsidP="00E32F6C">
            <w:pPr>
              <w:spacing w:after="0" w:line="240" w:lineRule="auto"/>
              <w:ind w:left="0" w:right="-109" w:hanging="2"/>
              <w:jc w:val="center"/>
              <w:rPr>
                <w:rFonts w:asciiTheme="minorHAnsi" w:eastAsia="Courier New" w:hAnsiTheme="minorHAnsi" w:cs="Courier New"/>
                <w:sz w:val="24"/>
                <w:szCs w:val="24"/>
                <w:highlight w:val="white"/>
              </w:rPr>
            </w:pPr>
            <w:r w:rsidRPr="001349A8">
              <w:rPr>
                <w:rFonts w:asciiTheme="minorHAnsi" w:hAnsiTheme="minorHAnsi"/>
                <w:sz w:val="24"/>
                <w:szCs w:val="24"/>
              </w:rPr>
              <w:t>Em</w:t>
            </w:r>
            <w:r w:rsidRPr="001349A8">
              <w:rPr>
                <w:rFonts w:asciiTheme="minorHAnsi" w:hAnsiTheme="minorHAnsi"/>
                <w:spacing w:val="1"/>
                <w:sz w:val="24"/>
                <w:szCs w:val="24"/>
              </w:rPr>
              <w:t xml:space="preserve"> </w:t>
            </w:r>
            <w:r w:rsidRPr="001349A8">
              <w:rPr>
                <w:rFonts w:asciiTheme="minorHAnsi" w:hAnsiTheme="minorHAnsi"/>
                <w:sz w:val="24"/>
                <w:szCs w:val="24"/>
              </w:rPr>
              <w:t>uso</w:t>
            </w:r>
          </w:p>
        </w:tc>
      </w:tr>
      <w:tr w:rsidR="00FF43DE" w:rsidRPr="001349A8" w14:paraId="3B385DAF" w14:textId="77777777" w:rsidTr="00E32F6C">
        <w:tc>
          <w:tcPr>
            <w:tcW w:w="7804" w:type="dxa"/>
          </w:tcPr>
          <w:p w14:paraId="0D5DB040" w14:textId="77777777" w:rsidR="00FF43DE" w:rsidRPr="001349A8" w:rsidRDefault="00FF43DE" w:rsidP="00E32F6C">
            <w:pPr>
              <w:spacing w:after="0" w:line="240" w:lineRule="auto"/>
              <w:ind w:left="0" w:right="139" w:hanging="2"/>
              <w:jc w:val="both"/>
              <w:rPr>
                <w:rFonts w:asciiTheme="minorHAnsi" w:eastAsia="Courier New" w:hAnsiTheme="minorHAnsi" w:cs="Courier New"/>
                <w:sz w:val="24"/>
                <w:szCs w:val="24"/>
                <w:highlight w:val="white"/>
              </w:rPr>
            </w:pPr>
            <w:r w:rsidRPr="001349A8">
              <w:rPr>
                <w:rFonts w:asciiTheme="minorHAnsi" w:hAnsiTheme="minorHAnsi"/>
                <w:sz w:val="24"/>
                <w:szCs w:val="24"/>
              </w:rPr>
              <w:t>Sistema</w:t>
            </w:r>
            <w:r w:rsidRPr="001349A8">
              <w:rPr>
                <w:rFonts w:asciiTheme="minorHAnsi" w:hAnsiTheme="minorHAnsi"/>
                <w:spacing w:val="-3"/>
                <w:sz w:val="24"/>
                <w:szCs w:val="24"/>
              </w:rPr>
              <w:t xml:space="preserve"> </w:t>
            </w:r>
            <w:r w:rsidRPr="001349A8">
              <w:rPr>
                <w:rFonts w:asciiTheme="minorHAnsi" w:hAnsiTheme="minorHAnsi"/>
                <w:sz w:val="24"/>
                <w:szCs w:val="24"/>
              </w:rPr>
              <w:t>Controle</w:t>
            </w:r>
            <w:r w:rsidRPr="001349A8">
              <w:rPr>
                <w:rFonts w:asciiTheme="minorHAnsi" w:hAnsiTheme="minorHAnsi"/>
                <w:spacing w:val="-3"/>
                <w:sz w:val="24"/>
                <w:szCs w:val="24"/>
              </w:rPr>
              <w:t xml:space="preserve"> </w:t>
            </w:r>
            <w:r w:rsidRPr="001349A8">
              <w:rPr>
                <w:rFonts w:asciiTheme="minorHAnsi" w:hAnsiTheme="minorHAnsi"/>
                <w:sz w:val="24"/>
                <w:szCs w:val="24"/>
              </w:rPr>
              <w:t>de</w:t>
            </w:r>
            <w:r w:rsidRPr="001349A8">
              <w:rPr>
                <w:rFonts w:asciiTheme="minorHAnsi" w:hAnsiTheme="minorHAnsi"/>
                <w:spacing w:val="-3"/>
                <w:sz w:val="24"/>
                <w:szCs w:val="24"/>
              </w:rPr>
              <w:t xml:space="preserve"> </w:t>
            </w:r>
            <w:r w:rsidRPr="001349A8">
              <w:rPr>
                <w:rFonts w:asciiTheme="minorHAnsi" w:hAnsiTheme="minorHAnsi"/>
                <w:sz w:val="24"/>
                <w:szCs w:val="24"/>
              </w:rPr>
              <w:t>Materiais/Almoxarifado</w:t>
            </w:r>
          </w:p>
        </w:tc>
        <w:tc>
          <w:tcPr>
            <w:tcW w:w="1830" w:type="dxa"/>
          </w:tcPr>
          <w:p w14:paraId="5E3F3DF2" w14:textId="77777777" w:rsidR="00FF43DE" w:rsidRPr="001349A8" w:rsidRDefault="00FF43DE" w:rsidP="00E32F6C">
            <w:pPr>
              <w:spacing w:after="0" w:line="240" w:lineRule="auto"/>
              <w:ind w:left="0" w:right="-109" w:hanging="2"/>
              <w:jc w:val="center"/>
              <w:rPr>
                <w:rFonts w:asciiTheme="minorHAnsi" w:eastAsia="Courier New" w:hAnsiTheme="minorHAnsi" w:cs="Courier New"/>
                <w:sz w:val="24"/>
                <w:szCs w:val="24"/>
                <w:highlight w:val="white"/>
              </w:rPr>
            </w:pPr>
            <w:r w:rsidRPr="001349A8">
              <w:rPr>
                <w:rFonts w:asciiTheme="minorHAnsi" w:hAnsiTheme="minorHAnsi"/>
                <w:sz w:val="24"/>
                <w:szCs w:val="24"/>
              </w:rPr>
              <w:t>Em uso</w:t>
            </w:r>
          </w:p>
        </w:tc>
      </w:tr>
      <w:tr w:rsidR="00FF43DE" w:rsidRPr="001349A8" w14:paraId="43D8437E" w14:textId="77777777" w:rsidTr="00E32F6C">
        <w:tc>
          <w:tcPr>
            <w:tcW w:w="7804" w:type="dxa"/>
          </w:tcPr>
          <w:p w14:paraId="7C6EC435" w14:textId="77777777" w:rsidR="00FF43DE" w:rsidRPr="001349A8" w:rsidRDefault="00FF43DE" w:rsidP="00E32F6C">
            <w:pPr>
              <w:spacing w:after="0" w:line="240" w:lineRule="auto"/>
              <w:ind w:left="0" w:right="139" w:hanging="2"/>
              <w:jc w:val="both"/>
              <w:rPr>
                <w:rFonts w:asciiTheme="minorHAnsi" w:eastAsia="Courier New" w:hAnsiTheme="minorHAnsi" w:cs="Courier New"/>
                <w:sz w:val="24"/>
                <w:szCs w:val="24"/>
                <w:highlight w:val="white"/>
              </w:rPr>
            </w:pPr>
            <w:r w:rsidRPr="001349A8">
              <w:rPr>
                <w:rFonts w:asciiTheme="minorHAnsi" w:hAnsiTheme="minorHAnsi"/>
                <w:sz w:val="24"/>
                <w:szCs w:val="24"/>
              </w:rPr>
              <w:t>Sistema</w:t>
            </w:r>
            <w:r w:rsidRPr="001349A8">
              <w:rPr>
                <w:rFonts w:asciiTheme="minorHAnsi" w:hAnsiTheme="minorHAnsi"/>
                <w:spacing w:val="-2"/>
                <w:sz w:val="24"/>
                <w:szCs w:val="24"/>
              </w:rPr>
              <w:t xml:space="preserve"> </w:t>
            </w:r>
            <w:r w:rsidRPr="001349A8">
              <w:rPr>
                <w:rFonts w:asciiTheme="minorHAnsi" w:hAnsiTheme="minorHAnsi"/>
                <w:sz w:val="24"/>
                <w:szCs w:val="24"/>
              </w:rPr>
              <w:t>Controle</w:t>
            </w:r>
            <w:r w:rsidRPr="001349A8">
              <w:rPr>
                <w:rFonts w:asciiTheme="minorHAnsi" w:hAnsiTheme="minorHAnsi"/>
                <w:spacing w:val="-2"/>
                <w:sz w:val="24"/>
                <w:szCs w:val="24"/>
              </w:rPr>
              <w:t xml:space="preserve"> </w:t>
            </w:r>
            <w:r w:rsidRPr="001349A8">
              <w:rPr>
                <w:rFonts w:asciiTheme="minorHAnsi" w:hAnsiTheme="minorHAnsi"/>
                <w:sz w:val="24"/>
                <w:szCs w:val="24"/>
              </w:rPr>
              <w:t>de</w:t>
            </w:r>
            <w:r w:rsidRPr="001349A8">
              <w:rPr>
                <w:rFonts w:asciiTheme="minorHAnsi" w:hAnsiTheme="minorHAnsi"/>
                <w:spacing w:val="-2"/>
                <w:sz w:val="24"/>
                <w:szCs w:val="24"/>
              </w:rPr>
              <w:t xml:space="preserve"> </w:t>
            </w:r>
            <w:r w:rsidRPr="001349A8">
              <w:rPr>
                <w:rFonts w:asciiTheme="minorHAnsi" w:hAnsiTheme="minorHAnsi"/>
                <w:sz w:val="24"/>
                <w:szCs w:val="24"/>
              </w:rPr>
              <w:t>Frotas</w:t>
            </w:r>
          </w:p>
        </w:tc>
        <w:tc>
          <w:tcPr>
            <w:tcW w:w="1830" w:type="dxa"/>
          </w:tcPr>
          <w:p w14:paraId="406A29F4" w14:textId="77777777" w:rsidR="00FF43DE" w:rsidRPr="001349A8" w:rsidRDefault="00FF43DE" w:rsidP="00E32F6C">
            <w:pPr>
              <w:spacing w:after="0" w:line="240" w:lineRule="auto"/>
              <w:ind w:left="0" w:right="-109" w:hanging="2"/>
              <w:jc w:val="center"/>
              <w:rPr>
                <w:rFonts w:asciiTheme="minorHAnsi" w:eastAsia="Courier New" w:hAnsiTheme="minorHAnsi" w:cs="Courier New"/>
                <w:sz w:val="24"/>
                <w:szCs w:val="24"/>
                <w:highlight w:val="white"/>
              </w:rPr>
            </w:pPr>
            <w:r w:rsidRPr="001349A8">
              <w:rPr>
                <w:rFonts w:asciiTheme="minorHAnsi" w:hAnsiTheme="minorHAnsi"/>
                <w:sz w:val="24"/>
                <w:szCs w:val="24"/>
              </w:rPr>
              <w:t>Em</w:t>
            </w:r>
            <w:r w:rsidRPr="001349A8">
              <w:rPr>
                <w:rFonts w:asciiTheme="minorHAnsi" w:hAnsiTheme="minorHAnsi"/>
                <w:spacing w:val="1"/>
                <w:sz w:val="24"/>
                <w:szCs w:val="24"/>
              </w:rPr>
              <w:t xml:space="preserve"> </w:t>
            </w:r>
            <w:r w:rsidRPr="001349A8">
              <w:rPr>
                <w:rFonts w:asciiTheme="minorHAnsi" w:hAnsiTheme="minorHAnsi"/>
                <w:sz w:val="24"/>
                <w:szCs w:val="24"/>
              </w:rPr>
              <w:t>uso</w:t>
            </w:r>
          </w:p>
        </w:tc>
      </w:tr>
      <w:tr w:rsidR="00FF43DE" w:rsidRPr="001349A8" w14:paraId="5E2DC08F" w14:textId="77777777" w:rsidTr="00E32F6C">
        <w:tc>
          <w:tcPr>
            <w:tcW w:w="7804" w:type="dxa"/>
          </w:tcPr>
          <w:p w14:paraId="5AA2080C" w14:textId="77777777" w:rsidR="00FF43DE" w:rsidRPr="001349A8" w:rsidRDefault="00FF43DE" w:rsidP="00E32F6C">
            <w:pPr>
              <w:spacing w:after="0" w:line="240" w:lineRule="auto"/>
              <w:ind w:left="0" w:right="139" w:hanging="2"/>
              <w:jc w:val="both"/>
              <w:rPr>
                <w:rFonts w:asciiTheme="minorHAnsi" w:eastAsia="Courier New" w:hAnsiTheme="minorHAnsi" w:cs="Courier New"/>
                <w:sz w:val="24"/>
                <w:szCs w:val="24"/>
                <w:highlight w:val="white"/>
              </w:rPr>
            </w:pPr>
            <w:r w:rsidRPr="001349A8">
              <w:rPr>
                <w:rFonts w:asciiTheme="minorHAnsi" w:hAnsiTheme="minorHAnsi"/>
                <w:sz w:val="24"/>
                <w:szCs w:val="24"/>
              </w:rPr>
              <w:t>Sistema</w:t>
            </w:r>
            <w:r w:rsidRPr="001349A8">
              <w:rPr>
                <w:rFonts w:asciiTheme="minorHAnsi" w:hAnsiTheme="minorHAnsi"/>
                <w:spacing w:val="-3"/>
                <w:sz w:val="24"/>
                <w:szCs w:val="24"/>
              </w:rPr>
              <w:t xml:space="preserve"> </w:t>
            </w:r>
            <w:r w:rsidRPr="001349A8">
              <w:rPr>
                <w:rFonts w:asciiTheme="minorHAnsi" w:hAnsiTheme="minorHAnsi"/>
                <w:sz w:val="24"/>
                <w:szCs w:val="24"/>
              </w:rPr>
              <w:t>Controle</w:t>
            </w:r>
            <w:r w:rsidRPr="001349A8">
              <w:rPr>
                <w:rFonts w:asciiTheme="minorHAnsi" w:hAnsiTheme="minorHAnsi"/>
                <w:spacing w:val="-2"/>
                <w:sz w:val="24"/>
                <w:szCs w:val="24"/>
              </w:rPr>
              <w:t xml:space="preserve"> </w:t>
            </w:r>
            <w:r w:rsidRPr="001349A8">
              <w:rPr>
                <w:rFonts w:asciiTheme="minorHAnsi" w:hAnsiTheme="minorHAnsi"/>
                <w:sz w:val="24"/>
                <w:szCs w:val="24"/>
              </w:rPr>
              <w:t>de</w:t>
            </w:r>
            <w:r w:rsidRPr="001349A8">
              <w:rPr>
                <w:rFonts w:asciiTheme="minorHAnsi" w:hAnsiTheme="minorHAnsi"/>
                <w:spacing w:val="-2"/>
                <w:sz w:val="24"/>
                <w:szCs w:val="24"/>
              </w:rPr>
              <w:t xml:space="preserve"> </w:t>
            </w:r>
            <w:r w:rsidRPr="001349A8">
              <w:rPr>
                <w:rFonts w:asciiTheme="minorHAnsi" w:hAnsiTheme="minorHAnsi"/>
                <w:sz w:val="24"/>
                <w:szCs w:val="24"/>
              </w:rPr>
              <w:t>Protocolo</w:t>
            </w:r>
          </w:p>
        </w:tc>
        <w:tc>
          <w:tcPr>
            <w:tcW w:w="1830" w:type="dxa"/>
          </w:tcPr>
          <w:p w14:paraId="151B94F2" w14:textId="77777777" w:rsidR="00FF43DE" w:rsidRPr="001349A8" w:rsidRDefault="00FF43DE" w:rsidP="00E32F6C">
            <w:pPr>
              <w:spacing w:after="0" w:line="240" w:lineRule="auto"/>
              <w:ind w:left="0" w:right="-109" w:hanging="2"/>
              <w:jc w:val="center"/>
              <w:rPr>
                <w:rFonts w:asciiTheme="minorHAnsi" w:eastAsia="Courier New" w:hAnsiTheme="minorHAnsi" w:cs="Courier New"/>
                <w:sz w:val="24"/>
                <w:szCs w:val="24"/>
                <w:highlight w:val="white"/>
              </w:rPr>
            </w:pPr>
            <w:r w:rsidRPr="001349A8">
              <w:rPr>
                <w:rFonts w:asciiTheme="minorHAnsi" w:hAnsiTheme="minorHAnsi"/>
                <w:b/>
                <w:sz w:val="24"/>
                <w:szCs w:val="24"/>
              </w:rPr>
              <w:t>Novo</w:t>
            </w:r>
          </w:p>
        </w:tc>
      </w:tr>
      <w:tr w:rsidR="00FF43DE" w:rsidRPr="001349A8" w14:paraId="6E75A28B" w14:textId="77777777" w:rsidTr="00E32F6C">
        <w:tc>
          <w:tcPr>
            <w:tcW w:w="7804" w:type="dxa"/>
          </w:tcPr>
          <w:p w14:paraId="1C411414" w14:textId="77777777" w:rsidR="00FF43DE" w:rsidRPr="001349A8" w:rsidRDefault="00FF43DE" w:rsidP="00E32F6C">
            <w:pPr>
              <w:spacing w:after="0" w:line="240" w:lineRule="auto"/>
              <w:ind w:left="0" w:right="139" w:hanging="2"/>
              <w:jc w:val="both"/>
              <w:rPr>
                <w:rFonts w:asciiTheme="minorHAnsi" w:eastAsia="Courier New" w:hAnsiTheme="minorHAnsi" w:cs="Courier New"/>
                <w:sz w:val="24"/>
                <w:szCs w:val="24"/>
                <w:highlight w:val="white"/>
              </w:rPr>
            </w:pPr>
            <w:r w:rsidRPr="001349A8">
              <w:rPr>
                <w:rFonts w:asciiTheme="minorHAnsi" w:hAnsiTheme="minorHAnsi"/>
                <w:sz w:val="24"/>
                <w:szCs w:val="24"/>
              </w:rPr>
              <w:t>Sistema</w:t>
            </w:r>
            <w:r w:rsidRPr="001349A8">
              <w:rPr>
                <w:rFonts w:asciiTheme="minorHAnsi" w:hAnsiTheme="minorHAnsi"/>
                <w:spacing w:val="-3"/>
                <w:sz w:val="24"/>
                <w:szCs w:val="24"/>
              </w:rPr>
              <w:t xml:space="preserve"> </w:t>
            </w:r>
            <w:r w:rsidRPr="001349A8">
              <w:rPr>
                <w:rFonts w:asciiTheme="minorHAnsi" w:hAnsiTheme="minorHAnsi"/>
                <w:sz w:val="24"/>
                <w:szCs w:val="24"/>
              </w:rPr>
              <w:t>Protocolo</w:t>
            </w:r>
            <w:r w:rsidRPr="001349A8">
              <w:rPr>
                <w:rFonts w:asciiTheme="minorHAnsi" w:hAnsiTheme="minorHAnsi"/>
                <w:spacing w:val="-2"/>
                <w:sz w:val="24"/>
                <w:szCs w:val="24"/>
              </w:rPr>
              <w:t xml:space="preserve"> </w:t>
            </w:r>
            <w:r w:rsidRPr="001349A8">
              <w:rPr>
                <w:rFonts w:asciiTheme="minorHAnsi" w:hAnsiTheme="minorHAnsi"/>
                <w:sz w:val="24"/>
                <w:szCs w:val="24"/>
              </w:rPr>
              <w:t>Online</w:t>
            </w:r>
          </w:p>
        </w:tc>
        <w:tc>
          <w:tcPr>
            <w:tcW w:w="1830" w:type="dxa"/>
          </w:tcPr>
          <w:p w14:paraId="07AC0CD9" w14:textId="77777777" w:rsidR="00FF43DE" w:rsidRPr="001349A8" w:rsidRDefault="00FF43DE" w:rsidP="00E32F6C">
            <w:pPr>
              <w:spacing w:after="0" w:line="240" w:lineRule="auto"/>
              <w:ind w:left="0" w:right="-109" w:hanging="2"/>
              <w:jc w:val="center"/>
              <w:rPr>
                <w:rFonts w:asciiTheme="minorHAnsi" w:eastAsia="Courier New" w:hAnsiTheme="minorHAnsi" w:cs="Courier New"/>
                <w:sz w:val="24"/>
                <w:szCs w:val="24"/>
                <w:highlight w:val="white"/>
              </w:rPr>
            </w:pPr>
            <w:r w:rsidRPr="001349A8">
              <w:rPr>
                <w:rFonts w:asciiTheme="minorHAnsi" w:hAnsiTheme="minorHAnsi"/>
                <w:b/>
                <w:sz w:val="24"/>
                <w:szCs w:val="24"/>
              </w:rPr>
              <w:t>Novo</w:t>
            </w:r>
          </w:p>
        </w:tc>
      </w:tr>
      <w:tr w:rsidR="00FF43DE" w:rsidRPr="001349A8" w14:paraId="3E175FAB" w14:textId="77777777" w:rsidTr="00E32F6C">
        <w:tc>
          <w:tcPr>
            <w:tcW w:w="7804" w:type="dxa"/>
          </w:tcPr>
          <w:p w14:paraId="31E993CD" w14:textId="77777777" w:rsidR="00FF43DE" w:rsidRPr="001349A8" w:rsidRDefault="00FF43DE" w:rsidP="00E32F6C">
            <w:pPr>
              <w:spacing w:after="0" w:line="240" w:lineRule="auto"/>
              <w:ind w:left="0" w:right="139" w:hanging="2"/>
              <w:jc w:val="both"/>
              <w:rPr>
                <w:rFonts w:asciiTheme="minorHAnsi" w:eastAsia="Courier New" w:hAnsiTheme="minorHAnsi" w:cs="Courier New"/>
                <w:sz w:val="24"/>
                <w:szCs w:val="24"/>
                <w:highlight w:val="white"/>
              </w:rPr>
            </w:pPr>
            <w:r w:rsidRPr="001349A8">
              <w:rPr>
                <w:rFonts w:asciiTheme="minorHAnsi" w:hAnsiTheme="minorHAnsi"/>
                <w:sz w:val="24"/>
                <w:szCs w:val="24"/>
              </w:rPr>
              <w:t>Sistema</w:t>
            </w:r>
            <w:r w:rsidRPr="001349A8">
              <w:rPr>
                <w:rFonts w:asciiTheme="minorHAnsi" w:hAnsiTheme="minorHAnsi"/>
                <w:spacing w:val="-3"/>
                <w:sz w:val="24"/>
                <w:szCs w:val="24"/>
              </w:rPr>
              <w:t xml:space="preserve"> </w:t>
            </w:r>
            <w:r w:rsidRPr="001349A8">
              <w:rPr>
                <w:rFonts w:asciiTheme="minorHAnsi" w:hAnsiTheme="minorHAnsi"/>
                <w:sz w:val="24"/>
                <w:szCs w:val="24"/>
              </w:rPr>
              <w:t>Portal</w:t>
            </w:r>
            <w:r w:rsidRPr="001349A8">
              <w:rPr>
                <w:rFonts w:asciiTheme="minorHAnsi" w:hAnsiTheme="minorHAnsi"/>
                <w:spacing w:val="-1"/>
                <w:sz w:val="24"/>
                <w:szCs w:val="24"/>
              </w:rPr>
              <w:t xml:space="preserve"> </w:t>
            </w:r>
            <w:r w:rsidRPr="001349A8">
              <w:rPr>
                <w:rFonts w:asciiTheme="minorHAnsi" w:hAnsiTheme="minorHAnsi"/>
                <w:sz w:val="24"/>
                <w:szCs w:val="24"/>
              </w:rPr>
              <w:t>Transparência</w:t>
            </w:r>
          </w:p>
        </w:tc>
        <w:tc>
          <w:tcPr>
            <w:tcW w:w="1830" w:type="dxa"/>
          </w:tcPr>
          <w:p w14:paraId="68D7E920" w14:textId="77777777" w:rsidR="00FF43DE" w:rsidRPr="001349A8" w:rsidRDefault="00FF43DE" w:rsidP="00E32F6C">
            <w:pPr>
              <w:spacing w:after="0" w:line="240" w:lineRule="auto"/>
              <w:ind w:left="0" w:right="-109" w:hanging="2"/>
              <w:jc w:val="center"/>
              <w:rPr>
                <w:rFonts w:asciiTheme="minorHAnsi" w:eastAsia="Courier New" w:hAnsiTheme="minorHAnsi" w:cs="Courier New"/>
                <w:sz w:val="24"/>
                <w:szCs w:val="24"/>
                <w:highlight w:val="white"/>
              </w:rPr>
            </w:pPr>
            <w:r w:rsidRPr="001349A8">
              <w:rPr>
                <w:rFonts w:asciiTheme="minorHAnsi" w:hAnsiTheme="minorHAnsi"/>
                <w:sz w:val="24"/>
                <w:szCs w:val="24"/>
              </w:rPr>
              <w:t>Em uso</w:t>
            </w:r>
          </w:p>
        </w:tc>
      </w:tr>
      <w:tr w:rsidR="00FF43DE" w:rsidRPr="001349A8" w14:paraId="5840514E" w14:textId="77777777" w:rsidTr="00E32F6C">
        <w:tc>
          <w:tcPr>
            <w:tcW w:w="7804" w:type="dxa"/>
          </w:tcPr>
          <w:p w14:paraId="21BE044E" w14:textId="77777777" w:rsidR="00FF43DE" w:rsidRPr="001349A8" w:rsidRDefault="00FF43DE" w:rsidP="00E32F6C">
            <w:pPr>
              <w:spacing w:after="0" w:line="240" w:lineRule="auto"/>
              <w:ind w:left="0" w:right="139" w:hanging="2"/>
              <w:jc w:val="both"/>
              <w:rPr>
                <w:rFonts w:asciiTheme="minorHAnsi" w:eastAsia="Courier New" w:hAnsiTheme="minorHAnsi" w:cs="Courier New"/>
                <w:sz w:val="24"/>
                <w:szCs w:val="24"/>
                <w:highlight w:val="white"/>
              </w:rPr>
            </w:pPr>
            <w:r w:rsidRPr="001349A8">
              <w:rPr>
                <w:rFonts w:asciiTheme="minorHAnsi" w:hAnsiTheme="minorHAnsi"/>
                <w:sz w:val="24"/>
                <w:szCs w:val="24"/>
              </w:rPr>
              <w:t>Sistema</w:t>
            </w:r>
            <w:r w:rsidRPr="001349A8">
              <w:rPr>
                <w:rFonts w:asciiTheme="minorHAnsi" w:hAnsiTheme="minorHAnsi"/>
                <w:spacing w:val="-2"/>
                <w:sz w:val="24"/>
                <w:szCs w:val="24"/>
              </w:rPr>
              <w:t xml:space="preserve"> </w:t>
            </w:r>
            <w:r w:rsidRPr="001349A8">
              <w:rPr>
                <w:rFonts w:asciiTheme="minorHAnsi" w:hAnsiTheme="minorHAnsi"/>
                <w:sz w:val="24"/>
                <w:szCs w:val="24"/>
              </w:rPr>
              <w:t>Auditoria</w:t>
            </w:r>
            <w:r w:rsidRPr="001349A8">
              <w:rPr>
                <w:rFonts w:asciiTheme="minorHAnsi" w:hAnsiTheme="minorHAnsi"/>
                <w:spacing w:val="-3"/>
                <w:sz w:val="24"/>
                <w:szCs w:val="24"/>
              </w:rPr>
              <w:t xml:space="preserve"> </w:t>
            </w:r>
            <w:r w:rsidRPr="001349A8">
              <w:rPr>
                <w:rFonts w:asciiTheme="minorHAnsi" w:hAnsiTheme="minorHAnsi"/>
                <w:sz w:val="24"/>
                <w:szCs w:val="24"/>
              </w:rPr>
              <w:t>do</w:t>
            </w:r>
            <w:r w:rsidRPr="001349A8">
              <w:rPr>
                <w:rFonts w:asciiTheme="minorHAnsi" w:hAnsiTheme="minorHAnsi"/>
                <w:spacing w:val="-1"/>
                <w:sz w:val="24"/>
                <w:szCs w:val="24"/>
              </w:rPr>
              <w:t xml:space="preserve"> </w:t>
            </w:r>
            <w:r w:rsidRPr="001349A8">
              <w:rPr>
                <w:rFonts w:asciiTheme="minorHAnsi" w:hAnsiTheme="minorHAnsi"/>
                <w:sz w:val="24"/>
                <w:szCs w:val="24"/>
              </w:rPr>
              <w:t>Controle</w:t>
            </w:r>
            <w:r w:rsidRPr="001349A8">
              <w:rPr>
                <w:rFonts w:asciiTheme="minorHAnsi" w:hAnsiTheme="minorHAnsi"/>
                <w:spacing w:val="-1"/>
                <w:sz w:val="24"/>
                <w:szCs w:val="24"/>
              </w:rPr>
              <w:t xml:space="preserve"> </w:t>
            </w:r>
            <w:r w:rsidRPr="001349A8">
              <w:rPr>
                <w:rFonts w:asciiTheme="minorHAnsi" w:hAnsiTheme="minorHAnsi"/>
                <w:sz w:val="24"/>
                <w:szCs w:val="24"/>
              </w:rPr>
              <w:t>Interno</w:t>
            </w:r>
          </w:p>
        </w:tc>
        <w:tc>
          <w:tcPr>
            <w:tcW w:w="1830" w:type="dxa"/>
          </w:tcPr>
          <w:p w14:paraId="11B7EE5E" w14:textId="77777777" w:rsidR="00FF43DE" w:rsidRPr="001349A8" w:rsidRDefault="00FF43DE" w:rsidP="00E32F6C">
            <w:pPr>
              <w:spacing w:after="0" w:line="240" w:lineRule="auto"/>
              <w:ind w:left="0" w:right="-109" w:hanging="2"/>
              <w:jc w:val="center"/>
              <w:rPr>
                <w:rFonts w:asciiTheme="minorHAnsi" w:eastAsia="Courier New" w:hAnsiTheme="minorHAnsi" w:cs="Courier New"/>
                <w:sz w:val="24"/>
                <w:szCs w:val="24"/>
                <w:highlight w:val="white"/>
              </w:rPr>
            </w:pPr>
            <w:r w:rsidRPr="001349A8">
              <w:rPr>
                <w:rFonts w:asciiTheme="minorHAnsi" w:hAnsiTheme="minorHAnsi"/>
                <w:b/>
                <w:sz w:val="24"/>
                <w:szCs w:val="24"/>
              </w:rPr>
              <w:t>Novo</w:t>
            </w:r>
          </w:p>
        </w:tc>
      </w:tr>
      <w:tr w:rsidR="00FF43DE" w:rsidRPr="001349A8" w14:paraId="3C5D6994" w14:textId="77777777" w:rsidTr="00E32F6C">
        <w:tc>
          <w:tcPr>
            <w:tcW w:w="7804" w:type="dxa"/>
          </w:tcPr>
          <w:p w14:paraId="367C1047" w14:textId="77777777" w:rsidR="00FF43DE" w:rsidRPr="001349A8" w:rsidRDefault="00FF43DE" w:rsidP="00E32F6C">
            <w:pPr>
              <w:spacing w:after="0" w:line="240" w:lineRule="auto"/>
              <w:ind w:left="0" w:right="139" w:hanging="2"/>
              <w:jc w:val="both"/>
              <w:rPr>
                <w:rFonts w:asciiTheme="minorHAnsi" w:eastAsia="Courier New" w:hAnsiTheme="minorHAnsi" w:cs="Courier New"/>
                <w:sz w:val="24"/>
                <w:szCs w:val="24"/>
                <w:highlight w:val="white"/>
              </w:rPr>
            </w:pPr>
            <w:r w:rsidRPr="001349A8">
              <w:rPr>
                <w:rFonts w:asciiTheme="minorHAnsi" w:hAnsiTheme="minorHAnsi"/>
                <w:sz w:val="24"/>
                <w:szCs w:val="24"/>
              </w:rPr>
              <w:t>APP</w:t>
            </w:r>
            <w:r w:rsidRPr="001349A8">
              <w:rPr>
                <w:rFonts w:asciiTheme="minorHAnsi" w:hAnsiTheme="minorHAnsi"/>
                <w:spacing w:val="-3"/>
                <w:sz w:val="24"/>
                <w:szCs w:val="24"/>
              </w:rPr>
              <w:t xml:space="preserve"> </w:t>
            </w:r>
            <w:r w:rsidRPr="001349A8">
              <w:rPr>
                <w:rFonts w:asciiTheme="minorHAnsi" w:hAnsiTheme="minorHAnsi"/>
                <w:sz w:val="24"/>
                <w:szCs w:val="24"/>
              </w:rPr>
              <w:t>Solicitação</w:t>
            </w:r>
            <w:r w:rsidRPr="001349A8">
              <w:rPr>
                <w:rFonts w:asciiTheme="minorHAnsi" w:hAnsiTheme="minorHAnsi"/>
                <w:spacing w:val="-1"/>
                <w:sz w:val="24"/>
                <w:szCs w:val="24"/>
              </w:rPr>
              <w:t xml:space="preserve"> </w:t>
            </w:r>
            <w:r w:rsidRPr="001349A8">
              <w:rPr>
                <w:rFonts w:asciiTheme="minorHAnsi" w:hAnsiTheme="minorHAnsi"/>
                <w:sz w:val="24"/>
                <w:szCs w:val="24"/>
              </w:rPr>
              <w:t>de</w:t>
            </w:r>
            <w:r w:rsidRPr="001349A8">
              <w:rPr>
                <w:rFonts w:asciiTheme="minorHAnsi" w:hAnsiTheme="minorHAnsi"/>
                <w:spacing w:val="-1"/>
                <w:sz w:val="24"/>
                <w:szCs w:val="24"/>
              </w:rPr>
              <w:t xml:space="preserve"> </w:t>
            </w:r>
            <w:r w:rsidRPr="001349A8">
              <w:rPr>
                <w:rFonts w:asciiTheme="minorHAnsi" w:hAnsiTheme="minorHAnsi"/>
                <w:sz w:val="24"/>
                <w:szCs w:val="24"/>
              </w:rPr>
              <w:t>Serviços</w:t>
            </w:r>
          </w:p>
        </w:tc>
        <w:tc>
          <w:tcPr>
            <w:tcW w:w="1830" w:type="dxa"/>
          </w:tcPr>
          <w:p w14:paraId="50893FB2" w14:textId="77777777" w:rsidR="00FF43DE" w:rsidRPr="001349A8" w:rsidRDefault="00FF43DE" w:rsidP="00E32F6C">
            <w:pPr>
              <w:spacing w:after="0" w:line="240" w:lineRule="auto"/>
              <w:ind w:left="0" w:right="-109" w:hanging="2"/>
              <w:jc w:val="center"/>
              <w:rPr>
                <w:rFonts w:asciiTheme="minorHAnsi" w:eastAsia="Courier New" w:hAnsiTheme="minorHAnsi" w:cs="Courier New"/>
                <w:sz w:val="24"/>
                <w:szCs w:val="24"/>
                <w:highlight w:val="white"/>
              </w:rPr>
            </w:pPr>
            <w:r w:rsidRPr="001349A8">
              <w:rPr>
                <w:rFonts w:asciiTheme="minorHAnsi" w:hAnsiTheme="minorHAnsi"/>
                <w:b/>
                <w:sz w:val="24"/>
                <w:szCs w:val="24"/>
              </w:rPr>
              <w:t>Novo</w:t>
            </w:r>
          </w:p>
        </w:tc>
      </w:tr>
      <w:tr w:rsidR="00FF43DE" w:rsidRPr="001349A8" w14:paraId="030C6354" w14:textId="77777777" w:rsidTr="00E32F6C">
        <w:tc>
          <w:tcPr>
            <w:tcW w:w="7804" w:type="dxa"/>
          </w:tcPr>
          <w:p w14:paraId="66A82B67" w14:textId="77777777" w:rsidR="00FF43DE" w:rsidRPr="001349A8" w:rsidRDefault="00FF43DE" w:rsidP="00E32F6C">
            <w:pPr>
              <w:spacing w:after="0" w:line="240" w:lineRule="auto"/>
              <w:ind w:left="0" w:right="139" w:hanging="2"/>
              <w:jc w:val="both"/>
              <w:rPr>
                <w:rFonts w:asciiTheme="minorHAnsi" w:eastAsia="Courier New" w:hAnsiTheme="minorHAnsi" w:cs="Courier New"/>
                <w:sz w:val="24"/>
                <w:szCs w:val="24"/>
                <w:highlight w:val="white"/>
              </w:rPr>
            </w:pPr>
            <w:r w:rsidRPr="001349A8">
              <w:rPr>
                <w:rFonts w:asciiTheme="minorHAnsi" w:hAnsiTheme="minorHAnsi"/>
                <w:sz w:val="24"/>
                <w:szCs w:val="24"/>
              </w:rPr>
              <w:t>APP</w:t>
            </w:r>
            <w:r w:rsidRPr="001349A8">
              <w:rPr>
                <w:rFonts w:asciiTheme="minorHAnsi" w:hAnsiTheme="minorHAnsi"/>
                <w:spacing w:val="-2"/>
                <w:sz w:val="24"/>
                <w:szCs w:val="24"/>
              </w:rPr>
              <w:t xml:space="preserve"> </w:t>
            </w:r>
            <w:r w:rsidRPr="001349A8">
              <w:rPr>
                <w:rFonts w:asciiTheme="minorHAnsi" w:hAnsiTheme="minorHAnsi"/>
                <w:sz w:val="24"/>
                <w:szCs w:val="24"/>
              </w:rPr>
              <w:t>Leitura</w:t>
            </w:r>
            <w:r w:rsidRPr="001349A8">
              <w:rPr>
                <w:rFonts w:asciiTheme="minorHAnsi" w:hAnsiTheme="minorHAnsi"/>
                <w:spacing w:val="-1"/>
                <w:sz w:val="24"/>
                <w:szCs w:val="24"/>
              </w:rPr>
              <w:t xml:space="preserve"> </w:t>
            </w:r>
            <w:r w:rsidRPr="001349A8">
              <w:rPr>
                <w:rFonts w:asciiTheme="minorHAnsi" w:hAnsiTheme="minorHAnsi"/>
                <w:sz w:val="24"/>
                <w:szCs w:val="24"/>
              </w:rPr>
              <w:t>de</w:t>
            </w:r>
            <w:r w:rsidRPr="001349A8">
              <w:rPr>
                <w:rFonts w:asciiTheme="minorHAnsi" w:hAnsiTheme="minorHAnsi"/>
                <w:spacing w:val="1"/>
                <w:sz w:val="24"/>
                <w:szCs w:val="24"/>
              </w:rPr>
              <w:t xml:space="preserve"> </w:t>
            </w:r>
            <w:r w:rsidRPr="001349A8">
              <w:rPr>
                <w:rFonts w:asciiTheme="minorHAnsi" w:hAnsiTheme="minorHAnsi"/>
                <w:sz w:val="24"/>
                <w:szCs w:val="24"/>
              </w:rPr>
              <w:t>Água</w:t>
            </w:r>
          </w:p>
        </w:tc>
        <w:tc>
          <w:tcPr>
            <w:tcW w:w="1830" w:type="dxa"/>
          </w:tcPr>
          <w:p w14:paraId="5C960A0C" w14:textId="77777777" w:rsidR="00FF43DE" w:rsidRPr="001349A8" w:rsidRDefault="00FF43DE" w:rsidP="00E32F6C">
            <w:pPr>
              <w:spacing w:after="0" w:line="240" w:lineRule="auto"/>
              <w:ind w:left="0" w:right="-109" w:hanging="2"/>
              <w:jc w:val="center"/>
              <w:rPr>
                <w:rFonts w:asciiTheme="minorHAnsi" w:eastAsia="Courier New" w:hAnsiTheme="minorHAnsi" w:cs="Courier New"/>
                <w:sz w:val="24"/>
                <w:szCs w:val="24"/>
                <w:highlight w:val="white"/>
              </w:rPr>
            </w:pPr>
            <w:r w:rsidRPr="001349A8">
              <w:rPr>
                <w:rFonts w:asciiTheme="minorHAnsi" w:hAnsiTheme="minorHAnsi"/>
                <w:sz w:val="24"/>
                <w:szCs w:val="24"/>
              </w:rPr>
              <w:t>Em uso</w:t>
            </w:r>
          </w:p>
        </w:tc>
      </w:tr>
      <w:tr w:rsidR="00FF43DE" w:rsidRPr="001349A8" w14:paraId="0DC4FCFF" w14:textId="77777777" w:rsidTr="00E32F6C">
        <w:tc>
          <w:tcPr>
            <w:tcW w:w="7804" w:type="dxa"/>
          </w:tcPr>
          <w:p w14:paraId="0D4B2F63" w14:textId="77777777" w:rsidR="00FF43DE" w:rsidRPr="001349A8" w:rsidRDefault="00FF43DE" w:rsidP="00E32F6C">
            <w:pPr>
              <w:spacing w:after="0" w:line="240" w:lineRule="auto"/>
              <w:ind w:left="0" w:right="139" w:hanging="2"/>
              <w:jc w:val="both"/>
              <w:rPr>
                <w:rFonts w:asciiTheme="minorHAnsi" w:eastAsia="Courier New" w:hAnsiTheme="minorHAnsi" w:cs="Courier New"/>
                <w:sz w:val="24"/>
                <w:szCs w:val="24"/>
                <w:highlight w:val="white"/>
              </w:rPr>
            </w:pPr>
            <w:r w:rsidRPr="001349A8">
              <w:rPr>
                <w:rFonts w:asciiTheme="minorHAnsi" w:hAnsiTheme="minorHAnsi"/>
                <w:sz w:val="24"/>
                <w:szCs w:val="24"/>
              </w:rPr>
              <w:t>Sistema</w:t>
            </w:r>
            <w:r w:rsidRPr="001349A8">
              <w:rPr>
                <w:rFonts w:asciiTheme="minorHAnsi" w:hAnsiTheme="minorHAnsi"/>
                <w:spacing w:val="-2"/>
                <w:sz w:val="24"/>
                <w:szCs w:val="24"/>
              </w:rPr>
              <w:t xml:space="preserve"> </w:t>
            </w:r>
            <w:r w:rsidRPr="001349A8">
              <w:rPr>
                <w:rFonts w:asciiTheme="minorHAnsi" w:hAnsiTheme="minorHAnsi"/>
                <w:sz w:val="24"/>
                <w:szCs w:val="24"/>
              </w:rPr>
              <w:t>Portal</w:t>
            </w:r>
            <w:r w:rsidRPr="001349A8">
              <w:rPr>
                <w:rFonts w:asciiTheme="minorHAnsi" w:hAnsiTheme="minorHAnsi"/>
                <w:spacing w:val="-1"/>
                <w:sz w:val="24"/>
                <w:szCs w:val="24"/>
              </w:rPr>
              <w:t xml:space="preserve"> </w:t>
            </w:r>
            <w:r w:rsidRPr="001349A8">
              <w:rPr>
                <w:rFonts w:asciiTheme="minorHAnsi" w:hAnsiTheme="minorHAnsi"/>
                <w:sz w:val="24"/>
                <w:szCs w:val="24"/>
              </w:rPr>
              <w:t>Institucional</w:t>
            </w:r>
            <w:r w:rsidRPr="001349A8">
              <w:rPr>
                <w:rFonts w:asciiTheme="minorHAnsi" w:hAnsiTheme="minorHAnsi"/>
                <w:spacing w:val="-3"/>
                <w:sz w:val="24"/>
                <w:szCs w:val="24"/>
              </w:rPr>
              <w:t xml:space="preserve"> </w:t>
            </w:r>
            <w:r w:rsidRPr="001349A8">
              <w:rPr>
                <w:rFonts w:asciiTheme="minorHAnsi" w:hAnsiTheme="minorHAnsi"/>
                <w:sz w:val="24"/>
                <w:szCs w:val="24"/>
              </w:rPr>
              <w:t>(Web</w:t>
            </w:r>
            <w:r w:rsidRPr="001349A8">
              <w:rPr>
                <w:rFonts w:asciiTheme="minorHAnsi" w:hAnsiTheme="minorHAnsi"/>
                <w:spacing w:val="-2"/>
                <w:sz w:val="24"/>
                <w:szCs w:val="24"/>
              </w:rPr>
              <w:t xml:space="preserve"> </w:t>
            </w:r>
            <w:r w:rsidRPr="001349A8">
              <w:rPr>
                <w:rFonts w:asciiTheme="minorHAnsi" w:hAnsiTheme="minorHAnsi"/>
                <w:sz w:val="24"/>
                <w:szCs w:val="24"/>
              </w:rPr>
              <w:t>Site)</w:t>
            </w:r>
          </w:p>
        </w:tc>
        <w:tc>
          <w:tcPr>
            <w:tcW w:w="1830" w:type="dxa"/>
          </w:tcPr>
          <w:p w14:paraId="1865A058" w14:textId="77777777" w:rsidR="00FF43DE" w:rsidRPr="001349A8" w:rsidRDefault="00FF43DE" w:rsidP="00E32F6C">
            <w:pPr>
              <w:spacing w:after="0" w:line="240" w:lineRule="auto"/>
              <w:ind w:left="0" w:right="-109" w:hanging="2"/>
              <w:jc w:val="center"/>
              <w:rPr>
                <w:rFonts w:asciiTheme="minorHAnsi" w:eastAsia="Courier New" w:hAnsiTheme="minorHAnsi" w:cs="Courier New"/>
                <w:sz w:val="24"/>
                <w:szCs w:val="24"/>
                <w:highlight w:val="white"/>
              </w:rPr>
            </w:pPr>
            <w:r w:rsidRPr="001349A8">
              <w:rPr>
                <w:rFonts w:asciiTheme="minorHAnsi" w:hAnsiTheme="minorHAnsi"/>
                <w:b/>
                <w:sz w:val="24"/>
                <w:szCs w:val="24"/>
              </w:rPr>
              <w:t>Novo</w:t>
            </w:r>
          </w:p>
        </w:tc>
      </w:tr>
      <w:tr w:rsidR="00FF43DE" w:rsidRPr="001349A8" w14:paraId="4BAD6788" w14:textId="77777777" w:rsidTr="00E32F6C">
        <w:tc>
          <w:tcPr>
            <w:tcW w:w="9634" w:type="dxa"/>
            <w:gridSpan w:val="2"/>
          </w:tcPr>
          <w:p w14:paraId="592A6D3B" w14:textId="77777777" w:rsidR="00FF43DE" w:rsidRPr="001349A8" w:rsidRDefault="00FF43DE" w:rsidP="00E32F6C">
            <w:pPr>
              <w:spacing w:after="0" w:line="240" w:lineRule="auto"/>
              <w:ind w:left="0" w:right="-109" w:hanging="2"/>
              <w:jc w:val="center"/>
              <w:rPr>
                <w:rFonts w:asciiTheme="minorHAnsi" w:eastAsia="Courier New" w:hAnsiTheme="minorHAnsi" w:cs="Courier New"/>
                <w:sz w:val="24"/>
                <w:szCs w:val="24"/>
                <w:highlight w:val="white"/>
              </w:rPr>
            </w:pPr>
            <w:r w:rsidRPr="001349A8">
              <w:rPr>
                <w:rFonts w:asciiTheme="minorHAnsi" w:eastAsia="Courier New" w:hAnsiTheme="minorHAnsi" w:cs="Courier New"/>
                <w:b/>
                <w:sz w:val="24"/>
                <w:szCs w:val="24"/>
                <w:highlight w:val="white"/>
              </w:rPr>
              <w:t>MÓDULOS SECRETARIA DE SAÚDE</w:t>
            </w:r>
          </w:p>
        </w:tc>
      </w:tr>
      <w:tr w:rsidR="00FF43DE" w:rsidRPr="001349A8" w14:paraId="430D8134" w14:textId="77777777" w:rsidTr="00E32F6C">
        <w:tc>
          <w:tcPr>
            <w:tcW w:w="7804" w:type="dxa"/>
          </w:tcPr>
          <w:p w14:paraId="5669AE90" w14:textId="77777777" w:rsidR="00FF43DE" w:rsidRPr="001349A8" w:rsidRDefault="00FF43DE" w:rsidP="00E32F6C">
            <w:pPr>
              <w:spacing w:after="0" w:line="240" w:lineRule="auto"/>
              <w:ind w:left="0" w:right="139" w:hanging="2"/>
              <w:jc w:val="both"/>
              <w:rPr>
                <w:rFonts w:asciiTheme="minorHAnsi" w:eastAsia="Courier New" w:hAnsiTheme="minorHAnsi" w:cs="Courier New"/>
                <w:sz w:val="24"/>
                <w:szCs w:val="24"/>
                <w:highlight w:val="white"/>
              </w:rPr>
            </w:pPr>
            <w:r w:rsidRPr="001349A8">
              <w:rPr>
                <w:rFonts w:asciiTheme="minorHAnsi" w:hAnsiTheme="minorHAnsi"/>
                <w:sz w:val="24"/>
                <w:szCs w:val="24"/>
              </w:rPr>
              <w:t>Sistema</w:t>
            </w:r>
            <w:r w:rsidRPr="001349A8">
              <w:rPr>
                <w:rFonts w:asciiTheme="minorHAnsi" w:hAnsiTheme="minorHAnsi"/>
                <w:spacing w:val="-3"/>
                <w:sz w:val="24"/>
                <w:szCs w:val="24"/>
              </w:rPr>
              <w:t xml:space="preserve"> </w:t>
            </w:r>
            <w:r w:rsidRPr="001349A8">
              <w:rPr>
                <w:rFonts w:asciiTheme="minorHAnsi" w:hAnsiTheme="minorHAnsi"/>
                <w:sz w:val="24"/>
                <w:szCs w:val="24"/>
              </w:rPr>
              <w:t>Integração</w:t>
            </w:r>
            <w:r w:rsidRPr="001349A8">
              <w:rPr>
                <w:rFonts w:asciiTheme="minorHAnsi" w:hAnsiTheme="minorHAnsi"/>
                <w:spacing w:val="-2"/>
                <w:sz w:val="24"/>
                <w:szCs w:val="24"/>
              </w:rPr>
              <w:t xml:space="preserve"> </w:t>
            </w:r>
            <w:r w:rsidRPr="001349A8">
              <w:rPr>
                <w:rFonts w:asciiTheme="minorHAnsi" w:hAnsiTheme="minorHAnsi"/>
                <w:sz w:val="24"/>
                <w:szCs w:val="24"/>
              </w:rPr>
              <w:t>Cadastros</w:t>
            </w:r>
            <w:r w:rsidRPr="001349A8">
              <w:rPr>
                <w:rFonts w:asciiTheme="minorHAnsi" w:hAnsiTheme="minorHAnsi"/>
                <w:spacing w:val="-2"/>
                <w:sz w:val="24"/>
                <w:szCs w:val="24"/>
              </w:rPr>
              <w:t xml:space="preserve"> </w:t>
            </w:r>
            <w:r w:rsidRPr="001349A8">
              <w:rPr>
                <w:rFonts w:asciiTheme="minorHAnsi" w:hAnsiTheme="minorHAnsi"/>
                <w:sz w:val="24"/>
                <w:szCs w:val="24"/>
              </w:rPr>
              <w:t>Nacionais</w:t>
            </w:r>
          </w:p>
        </w:tc>
        <w:tc>
          <w:tcPr>
            <w:tcW w:w="1830" w:type="dxa"/>
          </w:tcPr>
          <w:p w14:paraId="2F5AA234" w14:textId="77777777" w:rsidR="00FF43DE" w:rsidRPr="001349A8" w:rsidRDefault="00FF43DE" w:rsidP="00E32F6C">
            <w:pPr>
              <w:spacing w:after="0" w:line="240" w:lineRule="auto"/>
              <w:ind w:left="0" w:right="-109" w:hanging="2"/>
              <w:jc w:val="center"/>
              <w:rPr>
                <w:rFonts w:asciiTheme="minorHAnsi" w:eastAsia="Courier New" w:hAnsiTheme="minorHAnsi" w:cs="Courier New"/>
                <w:sz w:val="24"/>
                <w:szCs w:val="24"/>
                <w:highlight w:val="white"/>
              </w:rPr>
            </w:pPr>
            <w:r w:rsidRPr="001349A8">
              <w:rPr>
                <w:rFonts w:asciiTheme="minorHAnsi" w:hAnsiTheme="minorHAnsi"/>
                <w:b/>
                <w:sz w:val="24"/>
                <w:szCs w:val="24"/>
              </w:rPr>
              <w:t>Novo</w:t>
            </w:r>
          </w:p>
        </w:tc>
      </w:tr>
      <w:tr w:rsidR="00FF43DE" w:rsidRPr="001349A8" w14:paraId="556A2418" w14:textId="77777777" w:rsidTr="00E32F6C">
        <w:tc>
          <w:tcPr>
            <w:tcW w:w="7804" w:type="dxa"/>
          </w:tcPr>
          <w:p w14:paraId="78227956" w14:textId="77777777" w:rsidR="00FF43DE" w:rsidRPr="001349A8" w:rsidRDefault="00FF43DE" w:rsidP="00E32F6C">
            <w:pPr>
              <w:spacing w:after="0" w:line="240" w:lineRule="auto"/>
              <w:ind w:left="0" w:right="139" w:hanging="2"/>
              <w:jc w:val="both"/>
              <w:rPr>
                <w:rFonts w:asciiTheme="minorHAnsi" w:eastAsia="Courier New" w:hAnsiTheme="minorHAnsi" w:cs="Courier New"/>
                <w:sz w:val="24"/>
                <w:szCs w:val="24"/>
                <w:highlight w:val="white"/>
              </w:rPr>
            </w:pPr>
            <w:r w:rsidRPr="001349A8">
              <w:rPr>
                <w:rFonts w:asciiTheme="minorHAnsi" w:hAnsiTheme="minorHAnsi"/>
                <w:sz w:val="24"/>
                <w:szCs w:val="24"/>
              </w:rPr>
              <w:t>Sistema</w:t>
            </w:r>
            <w:r w:rsidRPr="001349A8">
              <w:rPr>
                <w:rFonts w:asciiTheme="minorHAnsi" w:hAnsiTheme="minorHAnsi"/>
                <w:spacing w:val="-2"/>
                <w:sz w:val="24"/>
                <w:szCs w:val="24"/>
              </w:rPr>
              <w:t xml:space="preserve"> </w:t>
            </w:r>
            <w:r w:rsidRPr="001349A8">
              <w:rPr>
                <w:rFonts w:asciiTheme="minorHAnsi" w:hAnsiTheme="minorHAnsi"/>
                <w:sz w:val="24"/>
                <w:szCs w:val="24"/>
              </w:rPr>
              <w:t>de</w:t>
            </w:r>
            <w:r w:rsidRPr="001349A8">
              <w:rPr>
                <w:rFonts w:asciiTheme="minorHAnsi" w:hAnsiTheme="minorHAnsi"/>
                <w:spacing w:val="-1"/>
                <w:sz w:val="24"/>
                <w:szCs w:val="24"/>
              </w:rPr>
              <w:t xml:space="preserve"> </w:t>
            </w:r>
            <w:r w:rsidRPr="001349A8">
              <w:rPr>
                <w:rFonts w:asciiTheme="minorHAnsi" w:hAnsiTheme="minorHAnsi"/>
                <w:sz w:val="24"/>
                <w:szCs w:val="24"/>
              </w:rPr>
              <w:t>Farmácia</w:t>
            </w:r>
          </w:p>
        </w:tc>
        <w:tc>
          <w:tcPr>
            <w:tcW w:w="1830" w:type="dxa"/>
          </w:tcPr>
          <w:p w14:paraId="5D95C317" w14:textId="77777777" w:rsidR="00FF43DE" w:rsidRPr="001349A8" w:rsidRDefault="00FF43DE" w:rsidP="00E32F6C">
            <w:pPr>
              <w:spacing w:after="0" w:line="240" w:lineRule="auto"/>
              <w:ind w:left="0" w:right="-109" w:hanging="2"/>
              <w:jc w:val="center"/>
              <w:rPr>
                <w:rFonts w:asciiTheme="minorHAnsi" w:eastAsia="Courier New" w:hAnsiTheme="minorHAnsi" w:cs="Courier New"/>
                <w:sz w:val="24"/>
                <w:szCs w:val="24"/>
                <w:highlight w:val="white"/>
              </w:rPr>
            </w:pPr>
            <w:r w:rsidRPr="001349A8">
              <w:rPr>
                <w:rFonts w:asciiTheme="minorHAnsi" w:hAnsiTheme="minorHAnsi"/>
                <w:sz w:val="24"/>
                <w:szCs w:val="24"/>
              </w:rPr>
              <w:t>Em uso</w:t>
            </w:r>
          </w:p>
        </w:tc>
      </w:tr>
      <w:tr w:rsidR="00FF43DE" w:rsidRPr="001349A8" w14:paraId="6E88BE02" w14:textId="77777777" w:rsidTr="00E32F6C">
        <w:tc>
          <w:tcPr>
            <w:tcW w:w="7804" w:type="dxa"/>
          </w:tcPr>
          <w:p w14:paraId="63F78548" w14:textId="77777777" w:rsidR="00FF43DE" w:rsidRPr="001349A8" w:rsidRDefault="00FF43DE" w:rsidP="00E32F6C">
            <w:pPr>
              <w:spacing w:after="0" w:line="240" w:lineRule="auto"/>
              <w:ind w:left="0" w:right="139" w:hanging="2"/>
              <w:jc w:val="both"/>
              <w:rPr>
                <w:rFonts w:asciiTheme="minorHAnsi" w:eastAsia="Courier New" w:hAnsiTheme="minorHAnsi" w:cs="Courier New"/>
                <w:sz w:val="24"/>
                <w:szCs w:val="24"/>
                <w:highlight w:val="white"/>
              </w:rPr>
            </w:pPr>
            <w:r w:rsidRPr="001349A8">
              <w:rPr>
                <w:rFonts w:asciiTheme="minorHAnsi" w:hAnsiTheme="minorHAnsi"/>
                <w:sz w:val="24"/>
                <w:szCs w:val="24"/>
              </w:rPr>
              <w:t>Sistema</w:t>
            </w:r>
            <w:r w:rsidRPr="001349A8">
              <w:rPr>
                <w:rFonts w:asciiTheme="minorHAnsi" w:hAnsiTheme="minorHAnsi"/>
                <w:spacing w:val="-3"/>
                <w:sz w:val="24"/>
                <w:szCs w:val="24"/>
              </w:rPr>
              <w:t xml:space="preserve"> </w:t>
            </w:r>
            <w:r w:rsidRPr="001349A8">
              <w:rPr>
                <w:rFonts w:asciiTheme="minorHAnsi" w:hAnsiTheme="minorHAnsi"/>
                <w:sz w:val="24"/>
                <w:szCs w:val="24"/>
              </w:rPr>
              <w:t>Integração</w:t>
            </w:r>
            <w:r w:rsidRPr="001349A8">
              <w:rPr>
                <w:rFonts w:asciiTheme="minorHAnsi" w:hAnsiTheme="minorHAnsi"/>
                <w:spacing w:val="-3"/>
                <w:sz w:val="24"/>
                <w:szCs w:val="24"/>
              </w:rPr>
              <w:t xml:space="preserve"> </w:t>
            </w:r>
            <w:r w:rsidRPr="001349A8">
              <w:rPr>
                <w:rFonts w:asciiTheme="minorHAnsi" w:hAnsiTheme="minorHAnsi"/>
                <w:sz w:val="24"/>
                <w:szCs w:val="24"/>
              </w:rPr>
              <w:t>BNAFAR</w:t>
            </w:r>
          </w:p>
        </w:tc>
        <w:tc>
          <w:tcPr>
            <w:tcW w:w="1830" w:type="dxa"/>
          </w:tcPr>
          <w:p w14:paraId="29C10FD2" w14:textId="77777777" w:rsidR="00FF43DE" w:rsidRPr="001349A8" w:rsidRDefault="00FF43DE" w:rsidP="00E32F6C">
            <w:pPr>
              <w:spacing w:after="0" w:line="240" w:lineRule="auto"/>
              <w:ind w:left="0" w:right="-109" w:hanging="2"/>
              <w:jc w:val="center"/>
              <w:rPr>
                <w:rFonts w:asciiTheme="minorHAnsi" w:eastAsia="Courier New" w:hAnsiTheme="minorHAnsi" w:cs="Courier New"/>
                <w:sz w:val="24"/>
                <w:szCs w:val="24"/>
                <w:highlight w:val="white"/>
              </w:rPr>
            </w:pPr>
            <w:r w:rsidRPr="001349A8">
              <w:rPr>
                <w:rFonts w:asciiTheme="minorHAnsi" w:hAnsiTheme="minorHAnsi"/>
                <w:b/>
                <w:sz w:val="24"/>
                <w:szCs w:val="24"/>
              </w:rPr>
              <w:t>Novo</w:t>
            </w:r>
          </w:p>
        </w:tc>
      </w:tr>
      <w:tr w:rsidR="00FF43DE" w:rsidRPr="001349A8" w14:paraId="25BEF9DB" w14:textId="77777777" w:rsidTr="00E32F6C">
        <w:tc>
          <w:tcPr>
            <w:tcW w:w="7804" w:type="dxa"/>
          </w:tcPr>
          <w:p w14:paraId="0EEE40F3" w14:textId="77777777" w:rsidR="00FF43DE" w:rsidRPr="001349A8" w:rsidRDefault="00FF43DE" w:rsidP="00E32F6C">
            <w:pPr>
              <w:spacing w:after="0" w:line="240" w:lineRule="auto"/>
              <w:ind w:left="0" w:right="139" w:hanging="2"/>
              <w:jc w:val="both"/>
              <w:rPr>
                <w:rFonts w:asciiTheme="minorHAnsi" w:eastAsia="Courier New" w:hAnsiTheme="minorHAnsi" w:cs="Courier New"/>
                <w:sz w:val="24"/>
                <w:szCs w:val="24"/>
                <w:highlight w:val="white"/>
              </w:rPr>
            </w:pPr>
            <w:r w:rsidRPr="001349A8">
              <w:rPr>
                <w:rFonts w:asciiTheme="minorHAnsi" w:hAnsiTheme="minorHAnsi"/>
                <w:sz w:val="24"/>
                <w:szCs w:val="24"/>
              </w:rPr>
              <w:t>Sistema</w:t>
            </w:r>
            <w:r w:rsidRPr="001349A8">
              <w:rPr>
                <w:rFonts w:asciiTheme="minorHAnsi" w:hAnsiTheme="minorHAnsi"/>
                <w:spacing w:val="-3"/>
                <w:sz w:val="24"/>
                <w:szCs w:val="24"/>
              </w:rPr>
              <w:t xml:space="preserve"> </w:t>
            </w:r>
            <w:r w:rsidRPr="001349A8">
              <w:rPr>
                <w:rFonts w:asciiTheme="minorHAnsi" w:hAnsiTheme="minorHAnsi"/>
                <w:sz w:val="24"/>
                <w:szCs w:val="24"/>
              </w:rPr>
              <w:t>Controle</w:t>
            </w:r>
            <w:r w:rsidRPr="001349A8">
              <w:rPr>
                <w:rFonts w:asciiTheme="minorHAnsi" w:hAnsiTheme="minorHAnsi"/>
                <w:spacing w:val="-2"/>
                <w:sz w:val="24"/>
                <w:szCs w:val="24"/>
              </w:rPr>
              <w:t xml:space="preserve"> </w:t>
            </w:r>
            <w:r w:rsidRPr="001349A8">
              <w:rPr>
                <w:rFonts w:asciiTheme="minorHAnsi" w:hAnsiTheme="minorHAnsi"/>
                <w:sz w:val="24"/>
                <w:szCs w:val="24"/>
              </w:rPr>
              <w:t>de</w:t>
            </w:r>
            <w:r w:rsidRPr="001349A8">
              <w:rPr>
                <w:rFonts w:asciiTheme="minorHAnsi" w:hAnsiTheme="minorHAnsi"/>
                <w:spacing w:val="-2"/>
                <w:sz w:val="24"/>
                <w:szCs w:val="24"/>
              </w:rPr>
              <w:t xml:space="preserve"> </w:t>
            </w:r>
            <w:r w:rsidRPr="001349A8">
              <w:rPr>
                <w:rFonts w:asciiTheme="minorHAnsi" w:hAnsiTheme="minorHAnsi"/>
                <w:sz w:val="24"/>
                <w:szCs w:val="24"/>
              </w:rPr>
              <w:t>Imunização</w:t>
            </w:r>
          </w:p>
        </w:tc>
        <w:tc>
          <w:tcPr>
            <w:tcW w:w="1830" w:type="dxa"/>
          </w:tcPr>
          <w:p w14:paraId="653E653E" w14:textId="77777777" w:rsidR="00FF43DE" w:rsidRPr="001349A8" w:rsidRDefault="00FF43DE" w:rsidP="00E32F6C">
            <w:pPr>
              <w:spacing w:after="0" w:line="240" w:lineRule="auto"/>
              <w:ind w:left="0" w:right="-109" w:hanging="2"/>
              <w:jc w:val="center"/>
              <w:rPr>
                <w:rFonts w:asciiTheme="minorHAnsi" w:eastAsia="Courier New" w:hAnsiTheme="minorHAnsi" w:cs="Courier New"/>
                <w:sz w:val="24"/>
                <w:szCs w:val="24"/>
                <w:highlight w:val="white"/>
              </w:rPr>
            </w:pPr>
            <w:r w:rsidRPr="001349A8">
              <w:rPr>
                <w:rFonts w:asciiTheme="minorHAnsi" w:hAnsiTheme="minorHAnsi"/>
                <w:b/>
                <w:sz w:val="24"/>
                <w:szCs w:val="24"/>
              </w:rPr>
              <w:t>Novo</w:t>
            </w:r>
          </w:p>
        </w:tc>
      </w:tr>
      <w:tr w:rsidR="00FF43DE" w:rsidRPr="001349A8" w14:paraId="276BA12A" w14:textId="77777777" w:rsidTr="00E32F6C">
        <w:tc>
          <w:tcPr>
            <w:tcW w:w="7804" w:type="dxa"/>
          </w:tcPr>
          <w:p w14:paraId="2A84037A" w14:textId="77777777" w:rsidR="00FF43DE" w:rsidRPr="001349A8" w:rsidRDefault="00FF43DE" w:rsidP="00E32F6C">
            <w:pPr>
              <w:spacing w:after="0" w:line="240" w:lineRule="auto"/>
              <w:ind w:left="0" w:right="139" w:hanging="2"/>
              <w:jc w:val="both"/>
              <w:rPr>
                <w:rFonts w:asciiTheme="minorHAnsi" w:eastAsia="Courier New" w:hAnsiTheme="minorHAnsi" w:cs="Courier New"/>
                <w:sz w:val="24"/>
                <w:szCs w:val="24"/>
                <w:highlight w:val="white"/>
              </w:rPr>
            </w:pPr>
            <w:r w:rsidRPr="001349A8">
              <w:rPr>
                <w:rFonts w:asciiTheme="minorHAnsi" w:hAnsiTheme="minorHAnsi"/>
                <w:sz w:val="24"/>
                <w:szCs w:val="24"/>
              </w:rPr>
              <w:t>Sistema</w:t>
            </w:r>
            <w:r w:rsidRPr="001349A8">
              <w:rPr>
                <w:rFonts w:asciiTheme="minorHAnsi" w:hAnsiTheme="minorHAnsi"/>
                <w:spacing w:val="-2"/>
                <w:sz w:val="24"/>
                <w:szCs w:val="24"/>
              </w:rPr>
              <w:t xml:space="preserve"> </w:t>
            </w:r>
            <w:r w:rsidRPr="001349A8">
              <w:rPr>
                <w:rFonts w:asciiTheme="minorHAnsi" w:hAnsiTheme="minorHAnsi"/>
                <w:sz w:val="24"/>
                <w:szCs w:val="24"/>
              </w:rPr>
              <w:t>Agendamento</w:t>
            </w:r>
            <w:r w:rsidRPr="001349A8">
              <w:rPr>
                <w:rFonts w:asciiTheme="minorHAnsi" w:hAnsiTheme="minorHAnsi"/>
                <w:spacing w:val="-2"/>
                <w:sz w:val="24"/>
                <w:szCs w:val="24"/>
              </w:rPr>
              <w:t xml:space="preserve"> </w:t>
            </w:r>
            <w:r w:rsidRPr="001349A8">
              <w:rPr>
                <w:rFonts w:asciiTheme="minorHAnsi" w:hAnsiTheme="minorHAnsi"/>
                <w:sz w:val="24"/>
                <w:szCs w:val="24"/>
              </w:rPr>
              <w:t>de</w:t>
            </w:r>
            <w:r w:rsidRPr="001349A8">
              <w:rPr>
                <w:rFonts w:asciiTheme="minorHAnsi" w:hAnsiTheme="minorHAnsi"/>
                <w:spacing w:val="-1"/>
                <w:sz w:val="24"/>
                <w:szCs w:val="24"/>
              </w:rPr>
              <w:t xml:space="preserve"> </w:t>
            </w:r>
            <w:r w:rsidRPr="001349A8">
              <w:rPr>
                <w:rFonts w:asciiTheme="minorHAnsi" w:hAnsiTheme="minorHAnsi"/>
                <w:sz w:val="24"/>
                <w:szCs w:val="24"/>
              </w:rPr>
              <w:t>Consultas</w:t>
            </w:r>
            <w:r w:rsidRPr="001349A8">
              <w:rPr>
                <w:rFonts w:asciiTheme="minorHAnsi" w:hAnsiTheme="minorHAnsi"/>
                <w:spacing w:val="-2"/>
                <w:sz w:val="24"/>
                <w:szCs w:val="24"/>
              </w:rPr>
              <w:t xml:space="preserve"> </w:t>
            </w:r>
            <w:r w:rsidRPr="001349A8">
              <w:rPr>
                <w:rFonts w:asciiTheme="minorHAnsi" w:hAnsiTheme="minorHAnsi"/>
                <w:sz w:val="24"/>
                <w:szCs w:val="24"/>
              </w:rPr>
              <w:t>e</w:t>
            </w:r>
            <w:r w:rsidRPr="001349A8">
              <w:rPr>
                <w:rFonts w:asciiTheme="minorHAnsi" w:hAnsiTheme="minorHAnsi"/>
                <w:spacing w:val="-2"/>
                <w:sz w:val="24"/>
                <w:szCs w:val="24"/>
              </w:rPr>
              <w:t xml:space="preserve"> </w:t>
            </w:r>
            <w:r w:rsidRPr="001349A8">
              <w:rPr>
                <w:rFonts w:asciiTheme="minorHAnsi" w:hAnsiTheme="minorHAnsi"/>
                <w:sz w:val="24"/>
                <w:szCs w:val="24"/>
              </w:rPr>
              <w:t>Procedimentos</w:t>
            </w:r>
          </w:p>
        </w:tc>
        <w:tc>
          <w:tcPr>
            <w:tcW w:w="1830" w:type="dxa"/>
          </w:tcPr>
          <w:p w14:paraId="25862CA6" w14:textId="77777777" w:rsidR="00FF43DE" w:rsidRPr="001349A8" w:rsidRDefault="00FF43DE" w:rsidP="00E32F6C">
            <w:pPr>
              <w:spacing w:after="0" w:line="240" w:lineRule="auto"/>
              <w:ind w:left="0" w:right="-109" w:hanging="2"/>
              <w:jc w:val="center"/>
              <w:rPr>
                <w:rFonts w:asciiTheme="minorHAnsi" w:eastAsia="Courier New" w:hAnsiTheme="minorHAnsi" w:cs="Courier New"/>
                <w:sz w:val="24"/>
                <w:szCs w:val="24"/>
                <w:highlight w:val="white"/>
              </w:rPr>
            </w:pPr>
            <w:r w:rsidRPr="001349A8">
              <w:rPr>
                <w:rFonts w:asciiTheme="minorHAnsi" w:hAnsiTheme="minorHAnsi"/>
                <w:b/>
                <w:sz w:val="24"/>
                <w:szCs w:val="24"/>
              </w:rPr>
              <w:t>Novo</w:t>
            </w:r>
          </w:p>
        </w:tc>
      </w:tr>
      <w:tr w:rsidR="00FF43DE" w:rsidRPr="001349A8" w14:paraId="029BF98D" w14:textId="77777777" w:rsidTr="00E32F6C">
        <w:tc>
          <w:tcPr>
            <w:tcW w:w="7804" w:type="dxa"/>
          </w:tcPr>
          <w:p w14:paraId="67129F53" w14:textId="77777777" w:rsidR="00FF43DE" w:rsidRPr="001349A8" w:rsidRDefault="00FF43DE" w:rsidP="00E32F6C">
            <w:pPr>
              <w:spacing w:after="0" w:line="240" w:lineRule="auto"/>
              <w:ind w:left="0" w:right="139" w:hanging="2"/>
              <w:jc w:val="both"/>
              <w:rPr>
                <w:rFonts w:asciiTheme="minorHAnsi" w:eastAsia="Courier New" w:hAnsiTheme="minorHAnsi" w:cs="Courier New"/>
                <w:sz w:val="24"/>
                <w:szCs w:val="24"/>
                <w:highlight w:val="white"/>
              </w:rPr>
            </w:pPr>
            <w:r w:rsidRPr="001349A8">
              <w:rPr>
                <w:rFonts w:asciiTheme="minorHAnsi" w:hAnsiTheme="minorHAnsi"/>
                <w:sz w:val="24"/>
                <w:szCs w:val="24"/>
              </w:rPr>
              <w:t>Sistema</w:t>
            </w:r>
            <w:r w:rsidRPr="001349A8">
              <w:rPr>
                <w:rFonts w:asciiTheme="minorHAnsi" w:hAnsiTheme="minorHAnsi"/>
                <w:spacing w:val="-2"/>
                <w:sz w:val="24"/>
                <w:szCs w:val="24"/>
              </w:rPr>
              <w:t xml:space="preserve"> </w:t>
            </w:r>
            <w:r w:rsidRPr="001349A8">
              <w:rPr>
                <w:rFonts w:asciiTheme="minorHAnsi" w:hAnsiTheme="minorHAnsi"/>
                <w:sz w:val="24"/>
                <w:szCs w:val="24"/>
              </w:rPr>
              <w:t>Atenção</w:t>
            </w:r>
            <w:r w:rsidRPr="001349A8">
              <w:rPr>
                <w:rFonts w:asciiTheme="minorHAnsi" w:hAnsiTheme="minorHAnsi"/>
                <w:spacing w:val="-2"/>
                <w:sz w:val="24"/>
                <w:szCs w:val="24"/>
              </w:rPr>
              <w:t xml:space="preserve"> </w:t>
            </w:r>
            <w:r w:rsidRPr="001349A8">
              <w:rPr>
                <w:rFonts w:asciiTheme="minorHAnsi" w:hAnsiTheme="minorHAnsi"/>
                <w:sz w:val="24"/>
                <w:szCs w:val="24"/>
              </w:rPr>
              <w:t>Básica</w:t>
            </w:r>
            <w:r w:rsidRPr="001349A8">
              <w:rPr>
                <w:rFonts w:asciiTheme="minorHAnsi" w:hAnsiTheme="minorHAnsi"/>
                <w:spacing w:val="-2"/>
                <w:sz w:val="24"/>
                <w:szCs w:val="24"/>
              </w:rPr>
              <w:t xml:space="preserve"> </w:t>
            </w:r>
            <w:proofErr w:type="spellStart"/>
            <w:r w:rsidRPr="001349A8">
              <w:rPr>
                <w:rFonts w:asciiTheme="minorHAnsi" w:hAnsiTheme="minorHAnsi"/>
                <w:sz w:val="24"/>
                <w:szCs w:val="24"/>
              </w:rPr>
              <w:t>Esus</w:t>
            </w:r>
            <w:proofErr w:type="spellEnd"/>
          </w:p>
        </w:tc>
        <w:tc>
          <w:tcPr>
            <w:tcW w:w="1830" w:type="dxa"/>
          </w:tcPr>
          <w:p w14:paraId="50770F8A" w14:textId="77777777" w:rsidR="00FF43DE" w:rsidRPr="001349A8" w:rsidRDefault="00FF43DE" w:rsidP="00E32F6C">
            <w:pPr>
              <w:spacing w:after="0" w:line="240" w:lineRule="auto"/>
              <w:ind w:left="0" w:right="-109" w:hanging="2"/>
              <w:jc w:val="center"/>
              <w:rPr>
                <w:rFonts w:asciiTheme="minorHAnsi" w:eastAsia="Courier New" w:hAnsiTheme="minorHAnsi" w:cs="Courier New"/>
                <w:sz w:val="24"/>
                <w:szCs w:val="24"/>
                <w:highlight w:val="white"/>
              </w:rPr>
            </w:pPr>
            <w:r w:rsidRPr="001349A8">
              <w:rPr>
                <w:rFonts w:asciiTheme="minorHAnsi" w:hAnsiTheme="minorHAnsi"/>
                <w:b/>
                <w:sz w:val="24"/>
                <w:szCs w:val="24"/>
              </w:rPr>
              <w:t>Novo</w:t>
            </w:r>
          </w:p>
        </w:tc>
      </w:tr>
      <w:tr w:rsidR="00FF43DE" w:rsidRPr="001349A8" w14:paraId="07DCCD9E" w14:textId="77777777" w:rsidTr="00E32F6C">
        <w:tc>
          <w:tcPr>
            <w:tcW w:w="7804" w:type="dxa"/>
          </w:tcPr>
          <w:p w14:paraId="34C15696" w14:textId="77777777" w:rsidR="00FF43DE" w:rsidRPr="001349A8" w:rsidRDefault="00FF43DE" w:rsidP="00E32F6C">
            <w:pPr>
              <w:spacing w:after="0" w:line="240" w:lineRule="auto"/>
              <w:ind w:left="0" w:right="139" w:hanging="2"/>
              <w:jc w:val="both"/>
              <w:rPr>
                <w:rFonts w:asciiTheme="minorHAnsi" w:eastAsia="Courier New" w:hAnsiTheme="minorHAnsi" w:cs="Courier New"/>
                <w:sz w:val="24"/>
                <w:szCs w:val="24"/>
                <w:highlight w:val="white"/>
              </w:rPr>
            </w:pPr>
            <w:r w:rsidRPr="001349A8">
              <w:rPr>
                <w:rFonts w:asciiTheme="minorHAnsi" w:hAnsiTheme="minorHAnsi"/>
                <w:sz w:val="24"/>
                <w:szCs w:val="24"/>
              </w:rPr>
              <w:t>Aplicativo</w:t>
            </w:r>
            <w:r w:rsidRPr="001349A8">
              <w:rPr>
                <w:rFonts w:asciiTheme="minorHAnsi" w:hAnsiTheme="minorHAnsi"/>
                <w:spacing w:val="-5"/>
                <w:sz w:val="24"/>
                <w:szCs w:val="24"/>
              </w:rPr>
              <w:t xml:space="preserve"> </w:t>
            </w:r>
            <w:r w:rsidRPr="001349A8">
              <w:rPr>
                <w:rFonts w:asciiTheme="minorHAnsi" w:hAnsiTheme="minorHAnsi"/>
                <w:sz w:val="24"/>
                <w:szCs w:val="24"/>
              </w:rPr>
              <w:t>(App)</w:t>
            </w:r>
            <w:r w:rsidRPr="001349A8">
              <w:rPr>
                <w:rFonts w:asciiTheme="minorHAnsi" w:hAnsiTheme="minorHAnsi"/>
                <w:spacing w:val="1"/>
                <w:sz w:val="24"/>
                <w:szCs w:val="24"/>
              </w:rPr>
              <w:t xml:space="preserve"> </w:t>
            </w:r>
            <w:r w:rsidRPr="001349A8">
              <w:rPr>
                <w:rFonts w:asciiTheme="minorHAnsi" w:hAnsiTheme="minorHAnsi"/>
                <w:sz w:val="24"/>
                <w:szCs w:val="24"/>
              </w:rPr>
              <w:t>Agentes</w:t>
            </w:r>
            <w:r w:rsidRPr="001349A8">
              <w:rPr>
                <w:rFonts w:asciiTheme="minorHAnsi" w:hAnsiTheme="minorHAnsi"/>
                <w:spacing w:val="-2"/>
                <w:sz w:val="24"/>
                <w:szCs w:val="24"/>
              </w:rPr>
              <w:t xml:space="preserve"> </w:t>
            </w:r>
            <w:r w:rsidRPr="001349A8">
              <w:rPr>
                <w:rFonts w:asciiTheme="minorHAnsi" w:hAnsiTheme="minorHAnsi"/>
                <w:sz w:val="24"/>
                <w:szCs w:val="24"/>
              </w:rPr>
              <w:t>de</w:t>
            </w:r>
            <w:r w:rsidRPr="001349A8">
              <w:rPr>
                <w:rFonts w:asciiTheme="minorHAnsi" w:hAnsiTheme="minorHAnsi"/>
                <w:spacing w:val="-1"/>
                <w:sz w:val="24"/>
                <w:szCs w:val="24"/>
              </w:rPr>
              <w:t xml:space="preserve"> </w:t>
            </w:r>
            <w:r w:rsidRPr="001349A8">
              <w:rPr>
                <w:rFonts w:asciiTheme="minorHAnsi" w:hAnsiTheme="minorHAnsi"/>
                <w:sz w:val="24"/>
                <w:szCs w:val="24"/>
              </w:rPr>
              <w:t>Saúde</w:t>
            </w:r>
          </w:p>
        </w:tc>
        <w:tc>
          <w:tcPr>
            <w:tcW w:w="1830" w:type="dxa"/>
          </w:tcPr>
          <w:p w14:paraId="78239374" w14:textId="77777777" w:rsidR="00FF43DE" w:rsidRPr="001349A8" w:rsidRDefault="00FF43DE" w:rsidP="00E32F6C">
            <w:pPr>
              <w:spacing w:after="0" w:line="240" w:lineRule="auto"/>
              <w:ind w:left="0" w:right="-109" w:hanging="2"/>
              <w:jc w:val="center"/>
              <w:rPr>
                <w:rFonts w:asciiTheme="minorHAnsi" w:eastAsia="Courier New" w:hAnsiTheme="minorHAnsi" w:cs="Courier New"/>
                <w:sz w:val="24"/>
                <w:szCs w:val="24"/>
                <w:highlight w:val="white"/>
              </w:rPr>
            </w:pPr>
            <w:r w:rsidRPr="001349A8">
              <w:rPr>
                <w:rFonts w:asciiTheme="minorHAnsi" w:hAnsiTheme="minorHAnsi"/>
                <w:b/>
                <w:sz w:val="24"/>
                <w:szCs w:val="24"/>
              </w:rPr>
              <w:t>Novo</w:t>
            </w:r>
          </w:p>
        </w:tc>
      </w:tr>
      <w:tr w:rsidR="00FF43DE" w:rsidRPr="001349A8" w14:paraId="4A4FC5E0" w14:textId="77777777" w:rsidTr="00E32F6C">
        <w:tc>
          <w:tcPr>
            <w:tcW w:w="7804" w:type="dxa"/>
          </w:tcPr>
          <w:p w14:paraId="3CC8DF45" w14:textId="77777777" w:rsidR="00FF43DE" w:rsidRPr="001349A8" w:rsidRDefault="00FF43DE" w:rsidP="00E32F6C">
            <w:pPr>
              <w:spacing w:after="0" w:line="240" w:lineRule="auto"/>
              <w:ind w:left="0" w:right="139" w:hanging="2"/>
              <w:jc w:val="both"/>
              <w:rPr>
                <w:rFonts w:asciiTheme="minorHAnsi" w:eastAsia="Courier New" w:hAnsiTheme="minorHAnsi" w:cs="Courier New"/>
                <w:sz w:val="24"/>
                <w:szCs w:val="24"/>
                <w:highlight w:val="white"/>
              </w:rPr>
            </w:pPr>
            <w:r w:rsidRPr="001349A8">
              <w:rPr>
                <w:rFonts w:asciiTheme="minorHAnsi" w:hAnsiTheme="minorHAnsi"/>
                <w:sz w:val="24"/>
                <w:szCs w:val="24"/>
              </w:rPr>
              <w:t>Sistema</w:t>
            </w:r>
            <w:r w:rsidRPr="001349A8">
              <w:rPr>
                <w:rFonts w:asciiTheme="minorHAnsi" w:hAnsiTheme="minorHAnsi"/>
                <w:spacing w:val="11"/>
                <w:sz w:val="24"/>
                <w:szCs w:val="24"/>
              </w:rPr>
              <w:t xml:space="preserve"> </w:t>
            </w:r>
            <w:r w:rsidRPr="001349A8">
              <w:rPr>
                <w:rFonts w:asciiTheme="minorHAnsi" w:hAnsiTheme="minorHAnsi"/>
                <w:sz w:val="24"/>
                <w:szCs w:val="24"/>
              </w:rPr>
              <w:t>Ambulatório/Prontuário</w:t>
            </w:r>
            <w:r w:rsidRPr="001349A8">
              <w:rPr>
                <w:rFonts w:asciiTheme="minorHAnsi" w:hAnsiTheme="minorHAnsi"/>
                <w:spacing w:val="12"/>
                <w:sz w:val="24"/>
                <w:szCs w:val="24"/>
              </w:rPr>
              <w:t xml:space="preserve"> </w:t>
            </w:r>
            <w:r w:rsidRPr="001349A8">
              <w:rPr>
                <w:rFonts w:asciiTheme="minorHAnsi" w:hAnsiTheme="minorHAnsi"/>
                <w:sz w:val="24"/>
                <w:szCs w:val="24"/>
              </w:rPr>
              <w:t>Eletrônico/Atendimento</w:t>
            </w:r>
            <w:r w:rsidRPr="001349A8">
              <w:rPr>
                <w:rFonts w:asciiTheme="minorHAnsi" w:hAnsiTheme="minorHAnsi"/>
                <w:spacing w:val="-52"/>
                <w:sz w:val="24"/>
                <w:szCs w:val="24"/>
              </w:rPr>
              <w:t xml:space="preserve"> </w:t>
            </w:r>
            <w:r w:rsidRPr="001349A8">
              <w:rPr>
                <w:rFonts w:asciiTheme="minorHAnsi" w:hAnsiTheme="minorHAnsi"/>
                <w:sz w:val="24"/>
                <w:szCs w:val="24"/>
              </w:rPr>
              <w:t>Clínico</w:t>
            </w:r>
          </w:p>
        </w:tc>
        <w:tc>
          <w:tcPr>
            <w:tcW w:w="1830" w:type="dxa"/>
          </w:tcPr>
          <w:p w14:paraId="012A2EBD" w14:textId="77777777" w:rsidR="00FF43DE" w:rsidRPr="001349A8" w:rsidRDefault="00FF43DE" w:rsidP="00E32F6C">
            <w:pPr>
              <w:spacing w:after="0" w:line="240" w:lineRule="auto"/>
              <w:ind w:left="0" w:right="-109" w:hanging="2"/>
              <w:jc w:val="center"/>
              <w:rPr>
                <w:rFonts w:asciiTheme="minorHAnsi" w:eastAsia="Courier New" w:hAnsiTheme="minorHAnsi" w:cs="Courier New"/>
                <w:sz w:val="24"/>
                <w:szCs w:val="24"/>
                <w:highlight w:val="white"/>
              </w:rPr>
            </w:pPr>
            <w:r w:rsidRPr="001349A8">
              <w:rPr>
                <w:rFonts w:asciiTheme="minorHAnsi" w:hAnsiTheme="minorHAnsi"/>
                <w:b/>
                <w:sz w:val="24"/>
                <w:szCs w:val="24"/>
              </w:rPr>
              <w:t>Novo</w:t>
            </w:r>
          </w:p>
        </w:tc>
      </w:tr>
      <w:tr w:rsidR="00FF43DE" w:rsidRPr="001349A8" w14:paraId="7808C6DA" w14:textId="77777777" w:rsidTr="00E32F6C">
        <w:tc>
          <w:tcPr>
            <w:tcW w:w="7804" w:type="dxa"/>
          </w:tcPr>
          <w:p w14:paraId="71670B93" w14:textId="77777777" w:rsidR="00FF43DE" w:rsidRPr="001349A8" w:rsidRDefault="00FF43DE" w:rsidP="00E32F6C">
            <w:pPr>
              <w:spacing w:after="0" w:line="240" w:lineRule="auto"/>
              <w:ind w:left="0" w:right="139" w:hanging="2"/>
              <w:jc w:val="both"/>
              <w:rPr>
                <w:rFonts w:asciiTheme="minorHAnsi" w:eastAsia="Courier New" w:hAnsiTheme="minorHAnsi" w:cs="Courier New"/>
                <w:sz w:val="24"/>
                <w:szCs w:val="24"/>
                <w:highlight w:val="white"/>
              </w:rPr>
            </w:pPr>
            <w:r w:rsidRPr="001349A8">
              <w:rPr>
                <w:rFonts w:asciiTheme="minorHAnsi" w:hAnsiTheme="minorHAnsi"/>
                <w:sz w:val="24"/>
                <w:szCs w:val="24"/>
              </w:rPr>
              <w:t>Sistema</w:t>
            </w:r>
            <w:r w:rsidRPr="001349A8">
              <w:rPr>
                <w:rFonts w:asciiTheme="minorHAnsi" w:hAnsiTheme="minorHAnsi"/>
                <w:spacing w:val="-2"/>
                <w:sz w:val="24"/>
                <w:szCs w:val="24"/>
              </w:rPr>
              <w:t xml:space="preserve"> </w:t>
            </w:r>
            <w:r w:rsidRPr="001349A8">
              <w:rPr>
                <w:rFonts w:asciiTheme="minorHAnsi" w:hAnsiTheme="minorHAnsi"/>
                <w:sz w:val="24"/>
                <w:szCs w:val="24"/>
              </w:rPr>
              <w:t>de</w:t>
            </w:r>
            <w:r w:rsidRPr="001349A8">
              <w:rPr>
                <w:rFonts w:asciiTheme="minorHAnsi" w:hAnsiTheme="minorHAnsi"/>
                <w:spacing w:val="-2"/>
                <w:sz w:val="24"/>
                <w:szCs w:val="24"/>
              </w:rPr>
              <w:t xml:space="preserve"> </w:t>
            </w:r>
            <w:r w:rsidRPr="001349A8">
              <w:rPr>
                <w:rFonts w:asciiTheme="minorHAnsi" w:hAnsiTheme="minorHAnsi"/>
                <w:sz w:val="24"/>
                <w:szCs w:val="24"/>
              </w:rPr>
              <w:t>TFD</w:t>
            </w:r>
            <w:r w:rsidRPr="001349A8">
              <w:rPr>
                <w:rFonts w:asciiTheme="minorHAnsi" w:hAnsiTheme="minorHAnsi"/>
                <w:spacing w:val="-3"/>
                <w:sz w:val="24"/>
                <w:szCs w:val="24"/>
              </w:rPr>
              <w:t xml:space="preserve"> </w:t>
            </w:r>
            <w:r w:rsidRPr="001349A8">
              <w:rPr>
                <w:rFonts w:asciiTheme="minorHAnsi" w:hAnsiTheme="minorHAnsi"/>
                <w:sz w:val="24"/>
                <w:szCs w:val="24"/>
              </w:rPr>
              <w:t>–</w:t>
            </w:r>
            <w:r w:rsidRPr="001349A8">
              <w:rPr>
                <w:rFonts w:asciiTheme="minorHAnsi" w:hAnsiTheme="minorHAnsi"/>
                <w:spacing w:val="-2"/>
                <w:sz w:val="24"/>
                <w:szCs w:val="24"/>
              </w:rPr>
              <w:t xml:space="preserve"> </w:t>
            </w:r>
            <w:r w:rsidRPr="001349A8">
              <w:rPr>
                <w:rFonts w:asciiTheme="minorHAnsi" w:hAnsiTheme="minorHAnsi"/>
                <w:sz w:val="24"/>
                <w:szCs w:val="24"/>
              </w:rPr>
              <w:t>Transporte</w:t>
            </w:r>
            <w:r w:rsidRPr="001349A8">
              <w:rPr>
                <w:rFonts w:asciiTheme="minorHAnsi" w:hAnsiTheme="minorHAnsi"/>
                <w:spacing w:val="-2"/>
                <w:sz w:val="24"/>
                <w:szCs w:val="24"/>
              </w:rPr>
              <w:t xml:space="preserve"> </w:t>
            </w:r>
            <w:r w:rsidRPr="001349A8">
              <w:rPr>
                <w:rFonts w:asciiTheme="minorHAnsi" w:hAnsiTheme="minorHAnsi"/>
                <w:sz w:val="24"/>
                <w:szCs w:val="24"/>
              </w:rPr>
              <w:t>Fora</w:t>
            </w:r>
            <w:r w:rsidRPr="001349A8">
              <w:rPr>
                <w:rFonts w:asciiTheme="minorHAnsi" w:hAnsiTheme="minorHAnsi"/>
                <w:spacing w:val="-2"/>
                <w:sz w:val="24"/>
                <w:szCs w:val="24"/>
              </w:rPr>
              <w:t xml:space="preserve"> </w:t>
            </w:r>
            <w:r w:rsidRPr="001349A8">
              <w:rPr>
                <w:rFonts w:asciiTheme="minorHAnsi" w:hAnsiTheme="minorHAnsi"/>
                <w:sz w:val="24"/>
                <w:szCs w:val="24"/>
              </w:rPr>
              <w:t>do</w:t>
            </w:r>
            <w:r w:rsidRPr="001349A8">
              <w:rPr>
                <w:rFonts w:asciiTheme="minorHAnsi" w:hAnsiTheme="minorHAnsi"/>
                <w:spacing w:val="-2"/>
                <w:sz w:val="24"/>
                <w:szCs w:val="24"/>
              </w:rPr>
              <w:t xml:space="preserve"> </w:t>
            </w:r>
            <w:r w:rsidRPr="001349A8">
              <w:rPr>
                <w:rFonts w:asciiTheme="minorHAnsi" w:hAnsiTheme="minorHAnsi"/>
                <w:sz w:val="24"/>
                <w:szCs w:val="24"/>
              </w:rPr>
              <w:t>Domicílio</w:t>
            </w:r>
          </w:p>
        </w:tc>
        <w:tc>
          <w:tcPr>
            <w:tcW w:w="1830" w:type="dxa"/>
          </w:tcPr>
          <w:p w14:paraId="1933EC9B" w14:textId="77777777" w:rsidR="00FF43DE" w:rsidRPr="001349A8" w:rsidRDefault="00FF43DE" w:rsidP="00E32F6C">
            <w:pPr>
              <w:spacing w:after="0" w:line="240" w:lineRule="auto"/>
              <w:ind w:left="0" w:right="-109" w:hanging="2"/>
              <w:jc w:val="center"/>
              <w:rPr>
                <w:rFonts w:asciiTheme="minorHAnsi" w:eastAsia="Courier New" w:hAnsiTheme="minorHAnsi" w:cs="Courier New"/>
                <w:sz w:val="24"/>
                <w:szCs w:val="24"/>
                <w:highlight w:val="white"/>
              </w:rPr>
            </w:pPr>
            <w:r w:rsidRPr="001349A8">
              <w:rPr>
                <w:rFonts w:asciiTheme="minorHAnsi" w:hAnsiTheme="minorHAnsi"/>
                <w:b/>
                <w:sz w:val="24"/>
                <w:szCs w:val="24"/>
              </w:rPr>
              <w:t>Novo</w:t>
            </w:r>
          </w:p>
        </w:tc>
      </w:tr>
      <w:tr w:rsidR="00FF43DE" w:rsidRPr="001349A8" w14:paraId="4F57E2F1" w14:textId="77777777" w:rsidTr="00E32F6C">
        <w:tc>
          <w:tcPr>
            <w:tcW w:w="7804" w:type="dxa"/>
          </w:tcPr>
          <w:p w14:paraId="03C1A384" w14:textId="77777777" w:rsidR="00FF43DE" w:rsidRPr="001349A8" w:rsidRDefault="00FF43DE" w:rsidP="00E32F6C">
            <w:pPr>
              <w:spacing w:after="0" w:line="240" w:lineRule="auto"/>
              <w:ind w:left="0" w:right="139" w:hanging="2"/>
              <w:jc w:val="both"/>
              <w:rPr>
                <w:rFonts w:asciiTheme="minorHAnsi" w:eastAsia="Courier New" w:hAnsiTheme="minorHAnsi" w:cs="Courier New"/>
                <w:sz w:val="24"/>
                <w:szCs w:val="24"/>
                <w:highlight w:val="white"/>
              </w:rPr>
            </w:pPr>
            <w:r w:rsidRPr="001349A8">
              <w:rPr>
                <w:rFonts w:asciiTheme="minorHAnsi" w:hAnsiTheme="minorHAnsi"/>
                <w:sz w:val="24"/>
                <w:szCs w:val="24"/>
              </w:rPr>
              <w:t>Sistema</w:t>
            </w:r>
            <w:r w:rsidRPr="001349A8">
              <w:rPr>
                <w:rFonts w:asciiTheme="minorHAnsi" w:hAnsiTheme="minorHAnsi"/>
                <w:spacing w:val="-2"/>
                <w:sz w:val="24"/>
                <w:szCs w:val="24"/>
              </w:rPr>
              <w:t xml:space="preserve"> </w:t>
            </w:r>
            <w:r w:rsidRPr="001349A8">
              <w:rPr>
                <w:rFonts w:asciiTheme="minorHAnsi" w:hAnsiTheme="minorHAnsi"/>
                <w:sz w:val="24"/>
                <w:szCs w:val="24"/>
              </w:rPr>
              <w:t>Controle</w:t>
            </w:r>
            <w:r w:rsidRPr="001349A8">
              <w:rPr>
                <w:rFonts w:asciiTheme="minorHAnsi" w:hAnsiTheme="minorHAnsi"/>
                <w:spacing w:val="-2"/>
                <w:sz w:val="24"/>
                <w:szCs w:val="24"/>
              </w:rPr>
              <w:t xml:space="preserve"> </w:t>
            </w:r>
            <w:r w:rsidRPr="001349A8">
              <w:rPr>
                <w:rFonts w:asciiTheme="minorHAnsi" w:hAnsiTheme="minorHAnsi"/>
                <w:sz w:val="24"/>
                <w:szCs w:val="24"/>
              </w:rPr>
              <w:t>de</w:t>
            </w:r>
            <w:r w:rsidRPr="001349A8">
              <w:rPr>
                <w:rFonts w:asciiTheme="minorHAnsi" w:hAnsiTheme="minorHAnsi"/>
                <w:spacing w:val="-2"/>
                <w:sz w:val="24"/>
                <w:szCs w:val="24"/>
              </w:rPr>
              <w:t xml:space="preserve"> </w:t>
            </w:r>
            <w:r w:rsidRPr="001349A8">
              <w:rPr>
                <w:rFonts w:asciiTheme="minorHAnsi" w:hAnsiTheme="minorHAnsi"/>
                <w:sz w:val="24"/>
                <w:szCs w:val="24"/>
              </w:rPr>
              <w:t>Exames</w:t>
            </w:r>
          </w:p>
        </w:tc>
        <w:tc>
          <w:tcPr>
            <w:tcW w:w="1830" w:type="dxa"/>
          </w:tcPr>
          <w:p w14:paraId="36AABE6B" w14:textId="77777777" w:rsidR="00FF43DE" w:rsidRPr="001349A8" w:rsidRDefault="00FF43DE" w:rsidP="00E32F6C">
            <w:pPr>
              <w:spacing w:after="0" w:line="240" w:lineRule="auto"/>
              <w:ind w:left="0" w:right="-109" w:hanging="2"/>
              <w:jc w:val="center"/>
              <w:rPr>
                <w:rFonts w:asciiTheme="minorHAnsi" w:eastAsia="Courier New" w:hAnsiTheme="minorHAnsi" w:cs="Courier New"/>
                <w:sz w:val="24"/>
                <w:szCs w:val="24"/>
                <w:highlight w:val="white"/>
              </w:rPr>
            </w:pPr>
            <w:r w:rsidRPr="001349A8">
              <w:rPr>
                <w:rFonts w:asciiTheme="minorHAnsi" w:hAnsiTheme="minorHAnsi"/>
                <w:sz w:val="24"/>
                <w:szCs w:val="24"/>
              </w:rPr>
              <w:t>Em uso</w:t>
            </w:r>
          </w:p>
        </w:tc>
      </w:tr>
      <w:tr w:rsidR="00FF43DE" w:rsidRPr="001349A8" w14:paraId="68C0D78A" w14:textId="77777777" w:rsidTr="00E32F6C">
        <w:tc>
          <w:tcPr>
            <w:tcW w:w="7804" w:type="dxa"/>
          </w:tcPr>
          <w:p w14:paraId="79AA09BE" w14:textId="77777777" w:rsidR="00FF43DE" w:rsidRPr="001349A8" w:rsidRDefault="00FF43DE" w:rsidP="00E32F6C">
            <w:pPr>
              <w:spacing w:after="0" w:line="240" w:lineRule="auto"/>
              <w:ind w:left="0" w:right="139" w:hanging="2"/>
              <w:jc w:val="both"/>
              <w:rPr>
                <w:rFonts w:asciiTheme="minorHAnsi" w:eastAsia="Courier New" w:hAnsiTheme="minorHAnsi" w:cs="Courier New"/>
                <w:sz w:val="24"/>
                <w:szCs w:val="24"/>
                <w:highlight w:val="white"/>
              </w:rPr>
            </w:pPr>
            <w:r w:rsidRPr="001349A8">
              <w:rPr>
                <w:rFonts w:asciiTheme="minorHAnsi" w:hAnsiTheme="minorHAnsi"/>
                <w:sz w:val="24"/>
                <w:szCs w:val="24"/>
              </w:rPr>
              <w:t>Sistema Controle de Benefícios</w:t>
            </w:r>
          </w:p>
        </w:tc>
        <w:tc>
          <w:tcPr>
            <w:tcW w:w="1830" w:type="dxa"/>
          </w:tcPr>
          <w:p w14:paraId="0B44C832" w14:textId="77777777" w:rsidR="00FF43DE" w:rsidRPr="001349A8" w:rsidRDefault="00FF43DE" w:rsidP="00E32F6C">
            <w:pPr>
              <w:spacing w:after="0" w:line="240" w:lineRule="auto"/>
              <w:ind w:left="0" w:right="-109" w:hanging="2"/>
              <w:jc w:val="center"/>
              <w:rPr>
                <w:rFonts w:asciiTheme="minorHAnsi" w:eastAsia="Courier New" w:hAnsiTheme="minorHAnsi" w:cs="Courier New"/>
                <w:sz w:val="24"/>
                <w:szCs w:val="24"/>
                <w:highlight w:val="white"/>
              </w:rPr>
            </w:pPr>
            <w:r w:rsidRPr="001349A8">
              <w:rPr>
                <w:rFonts w:asciiTheme="minorHAnsi" w:hAnsiTheme="minorHAnsi"/>
                <w:b/>
                <w:bCs/>
                <w:sz w:val="24"/>
                <w:szCs w:val="24"/>
              </w:rPr>
              <w:t>Novo</w:t>
            </w:r>
          </w:p>
        </w:tc>
      </w:tr>
      <w:tr w:rsidR="00FF43DE" w:rsidRPr="001349A8" w14:paraId="7B95EDB3" w14:textId="77777777" w:rsidTr="00E32F6C">
        <w:tc>
          <w:tcPr>
            <w:tcW w:w="9634" w:type="dxa"/>
            <w:gridSpan w:val="2"/>
          </w:tcPr>
          <w:p w14:paraId="4919BDDF" w14:textId="77777777" w:rsidR="00FF43DE" w:rsidRPr="001349A8" w:rsidRDefault="00FF43DE" w:rsidP="00E32F6C">
            <w:pPr>
              <w:spacing w:after="0" w:line="240" w:lineRule="auto"/>
              <w:ind w:left="0" w:right="-109" w:hanging="2"/>
              <w:jc w:val="center"/>
              <w:rPr>
                <w:rFonts w:asciiTheme="minorHAnsi" w:eastAsia="Courier New" w:hAnsiTheme="minorHAnsi" w:cs="Courier New"/>
                <w:sz w:val="24"/>
                <w:szCs w:val="24"/>
                <w:highlight w:val="white"/>
              </w:rPr>
            </w:pPr>
            <w:r w:rsidRPr="001349A8">
              <w:rPr>
                <w:rFonts w:asciiTheme="minorHAnsi" w:eastAsia="Courier New" w:hAnsiTheme="minorHAnsi" w:cs="Courier New"/>
                <w:b/>
                <w:sz w:val="24"/>
                <w:szCs w:val="24"/>
                <w:highlight w:val="white"/>
              </w:rPr>
              <w:t>MÓDULOS SECRETARIA DE EDUCAÇÃO</w:t>
            </w:r>
          </w:p>
        </w:tc>
      </w:tr>
      <w:tr w:rsidR="00FF43DE" w:rsidRPr="001349A8" w14:paraId="1E029074" w14:textId="77777777" w:rsidTr="00E32F6C">
        <w:tc>
          <w:tcPr>
            <w:tcW w:w="7804" w:type="dxa"/>
          </w:tcPr>
          <w:p w14:paraId="41CCD620" w14:textId="77777777" w:rsidR="00FF43DE" w:rsidRPr="001349A8" w:rsidRDefault="00FF43DE" w:rsidP="00E32F6C">
            <w:pPr>
              <w:spacing w:after="0" w:line="240" w:lineRule="auto"/>
              <w:ind w:left="0" w:right="139" w:hanging="2"/>
              <w:jc w:val="both"/>
              <w:rPr>
                <w:rFonts w:asciiTheme="minorHAnsi" w:eastAsia="Courier New" w:hAnsiTheme="minorHAnsi" w:cs="Courier New"/>
                <w:sz w:val="24"/>
                <w:szCs w:val="24"/>
                <w:highlight w:val="white"/>
              </w:rPr>
            </w:pPr>
            <w:r w:rsidRPr="001349A8">
              <w:rPr>
                <w:rFonts w:asciiTheme="minorHAnsi" w:hAnsiTheme="minorHAnsi"/>
                <w:sz w:val="24"/>
                <w:szCs w:val="24"/>
              </w:rPr>
              <w:t>Sistema</w:t>
            </w:r>
            <w:r w:rsidRPr="001349A8">
              <w:rPr>
                <w:rFonts w:asciiTheme="minorHAnsi" w:hAnsiTheme="minorHAnsi"/>
                <w:spacing w:val="-2"/>
                <w:sz w:val="24"/>
                <w:szCs w:val="24"/>
              </w:rPr>
              <w:t xml:space="preserve"> </w:t>
            </w:r>
            <w:r w:rsidRPr="001349A8">
              <w:rPr>
                <w:rFonts w:asciiTheme="minorHAnsi" w:hAnsiTheme="minorHAnsi"/>
                <w:sz w:val="24"/>
                <w:szCs w:val="24"/>
              </w:rPr>
              <w:t>Gestão</w:t>
            </w:r>
            <w:r w:rsidRPr="001349A8">
              <w:rPr>
                <w:rFonts w:asciiTheme="minorHAnsi" w:hAnsiTheme="minorHAnsi"/>
                <w:spacing w:val="-2"/>
                <w:sz w:val="24"/>
                <w:szCs w:val="24"/>
              </w:rPr>
              <w:t xml:space="preserve"> </w:t>
            </w:r>
            <w:r w:rsidRPr="001349A8">
              <w:rPr>
                <w:rFonts w:asciiTheme="minorHAnsi" w:hAnsiTheme="minorHAnsi"/>
                <w:sz w:val="24"/>
                <w:szCs w:val="24"/>
              </w:rPr>
              <w:t>de</w:t>
            </w:r>
            <w:r w:rsidRPr="001349A8">
              <w:rPr>
                <w:rFonts w:asciiTheme="minorHAnsi" w:hAnsiTheme="minorHAnsi"/>
                <w:spacing w:val="-1"/>
                <w:sz w:val="24"/>
                <w:szCs w:val="24"/>
              </w:rPr>
              <w:t xml:space="preserve"> </w:t>
            </w:r>
            <w:r w:rsidRPr="001349A8">
              <w:rPr>
                <w:rFonts w:asciiTheme="minorHAnsi" w:hAnsiTheme="minorHAnsi"/>
                <w:sz w:val="24"/>
                <w:szCs w:val="24"/>
              </w:rPr>
              <w:t>Educação</w:t>
            </w:r>
          </w:p>
        </w:tc>
        <w:tc>
          <w:tcPr>
            <w:tcW w:w="1830" w:type="dxa"/>
          </w:tcPr>
          <w:p w14:paraId="6A3F6B41" w14:textId="77777777" w:rsidR="00FF43DE" w:rsidRPr="001349A8" w:rsidRDefault="00FF43DE" w:rsidP="00E32F6C">
            <w:pPr>
              <w:spacing w:after="0" w:line="240" w:lineRule="auto"/>
              <w:ind w:left="0" w:right="-109" w:hanging="2"/>
              <w:jc w:val="center"/>
              <w:rPr>
                <w:rFonts w:asciiTheme="minorHAnsi" w:eastAsia="Courier New" w:hAnsiTheme="minorHAnsi" w:cs="Courier New"/>
                <w:sz w:val="24"/>
                <w:szCs w:val="24"/>
                <w:highlight w:val="white"/>
              </w:rPr>
            </w:pPr>
            <w:r w:rsidRPr="001349A8">
              <w:rPr>
                <w:rFonts w:asciiTheme="minorHAnsi" w:hAnsiTheme="minorHAnsi"/>
                <w:b/>
                <w:sz w:val="24"/>
                <w:szCs w:val="24"/>
              </w:rPr>
              <w:t>Novo</w:t>
            </w:r>
          </w:p>
        </w:tc>
      </w:tr>
      <w:tr w:rsidR="00FF43DE" w:rsidRPr="001349A8" w14:paraId="62D0E239" w14:textId="77777777" w:rsidTr="00E32F6C">
        <w:tc>
          <w:tcPr>
            <w:tcW w:w="7804" w:type="dxa"/>
          </w:tcPr>
          <w:p w14:paraId="636C84EF" w14:textId="77777777" w:rsidR="00FF43DE" w:rsidRPr="001349A8" w:rsidRDefault="00FF43DE" w:rsidP="00E32F6C">
            <w:pPr>
              <w:spacing w:after="0" w:line="240" w:lineRule="auto"/>
              <w:ind w:left="0" w:right="139" w:hanging="2"/>
              <w:jc w:val="both"/>
              <w:rPr>
                <w:rFonts w:asciiTheme="minorHAnsi" w:eastAsia="Courier New" w:hAnsiTheme="minorHAnsi" w:cs="Courier New"/>
                <w:sz w:val="24"/>
                <w:szCs w:val="24"/>
                <w:highlight w:val="white"/>
              </w:rPr>
            </w:pPr>
            <w:r w:rsidRPr="001349A8">
              <w:rPr>
                <w:rFonts w:asciiTheme="minorHAnsi" w:hAnsiTheme="minorHAnsi"/>
                <w:sz w:val="24"/>
                <w:szCs w:val="24"/>
              </w:rPr>
              <w:t>Sistema Portal de Pais e Alunos</w:t>
            </w:r>
          </w:p>
        </w:tc>
        <w:tc>
          <w:tcPr>
            <w:tcW w:w="1830" w:type="dxa"/>
          </w:tcPr>
          <w:p w14:paraId="5534BA03" w14:textId="77777777" w:rsidR="00FF43DE" w:rsidRPr="001349A8" w:rsidRDefault="00FF43DE" w:rsidP="00E32F6C">
            <w:pPr>
              <w:spacing w:after="0" w:line="240" w:lineRule="auto"/>
              <w:ind w:left="0" w:right="-109" w:hanging="2"/>
              <w:jc w:val="center"/>
              <w:rPr>
                <w:rFonts w:asciiTheme="minorHAnsi" w:eastAsia="Courier New" w:hAnsiTheme="minorHAnsi" w:cs="Courier New"/>
                <w:sz w:val="24"/>
                <w:szCs w:val="24"/>
                <w:highlight w:val="white"/>
              </w:rPr>
            </w:pPr>
            <w:r w:rsidRPr="001349A8">
              <w:rPr>
                <w:rFonts w:asciiTheme="minorHAnsi" w:hAnsiTheme="minorHAnsi"/>
                <w:b/>
                <w:sz w:val="24"/>
                <w:szCs w:val="24"/>
              </w:rPr>
              <w:t>Novo</w:t>
            </w:r>
          </w:p>
        </w:tc>
      </w:tr>
      <w:tr w:rsidR="00FF43DE" w:rsidRPr="001349A8" w14:paraId="69B34F2C" w14:textId="77777777" w:rsidTr="00E32F6C">
        <w:tc>
          <w:tcPr>
            <w:tcW w:w="7804" w:type="dxa"/>
          </w:tcPr>
          <w:p w14:paraId="02839C72" w14:textId="77777777" w:rsidR="00FF43DE" w:rsidRPr="001349A8" w:rsidRDefault="00FF43DE" w:rsidP="00E32F6C">
            <w:pPr>
              <w:spacing w:after="0" w:line="240" w:lineRule="auto"/>
              <w:ind w:left="0" w:right="139" w:hanging="2"/>
              <w:jc w:val="both"/>
              <w:rPr>
                <w:rFonts w:asciiTheme="minorHAnsi" w:eastAsia="Courier New" w:hAnsiTheme="minorHAnsi" w:cs="Courier New"/>
                <w:sz w:val="24"/>
                <w:szCs w:val="24"/>
                <w:highlight w:val="white"/>
              </w:rPr>
            </w:pPr>
            <w:r w:rsidRPr="001349A8">
              <w:rPr>
                <w:rFonts w:asciiTheme="minorHAnsi" w:hAnsiTheme="minorHAnsi"/>
                <w:sz w:val="24"/>
                <w:szCs w:val="24"/>
              </w:rPr>
              <w:lastRenderedPageBreak/>
              <w:t>Sistema Portal Professores</w:t>
            </w:r>
          </w:p>
        </w:tc>
        <w:tc>
          <w:tcPr>
            <w:tcW w:w="1830" w:type="dxa"/>
          </w:tcPr>
          <w:p w14:paraId="0E157EEF" w14:textId="77777777" w:rsidR="00FF43DE" w:rsidRPr="001349A8" w:rsidRDefault="00FF43DE" w:rsidP="00E32F6C">
            <w:pPr>
              <w:spacing w:after="0" w:line="240" w:lineRule="auto"/>
              <w:ind w:left="0" w:right="-109" w:hanging="2"/>
              <w:jc w:val="center"/>
              <w:rPr>
                <w:rFonts w:asciiTheme="minorHAnsi" w:eastAsia="Courier New" w:hAnsiTheme="minorHAnsi" w:cs="Courier New"/>
                <w:sz w:val="24"/>
                <w:szCs w:val="24"/>
                <w:highlight w:val="white"/>
              </w:rPr>
            </w:pPr>
            <w:r w:rsidRPr="001349A8">
              <w:rPr>
                <w:rFonts w:asciiTheme="minorHAnsi" w:hAnsiTheme="minorHAnsi"/>
                <w:b/>
                <w:sz w:val="24"/>
                <w:szCs w:val="24"/>
              </w:rPr>
              <w:t>Novo</w:t>
            </w:r>
          </w:p>
        </w:tc>
      </w:tr>
      <w:tr w:rsidR="00FF43DE" w:rsidRPr="001349A8" w14:paraId="670230B7" w14:textId="77777777" w:rsidTr="00E32F6C">
        <w:tc>
          <w:tcPr>
            <w:tcW w:w="7804" w:type="dxa"/>
          </w:tcPr>
          <w:p w14:paraId="1EF12C3E" w14:textId="77777777" w:rsidR="00FF43DE" w:rsidRPr="001349A8" w:rsidRDefault="00FF43DE" w:rsidP="00E32F6C">
            <w:pPr>
              <w:spacing w:after="0" w:line="240" w:lineRule="auto"/>
              <w:ind w:left="0" w:right="139" w:hanging="2"/>
              <w:jc w:val="both"/>
              <w:rPr>
                <w:rFonts w:asciiTheme="minorHAnsi" w:eastAsia="Courier New" w:hAnsiTheme="minorHAnsi" w:cs="Courier New"/>
                <w:sz w:val="24"/>
                <w:szCs w:val="24"/>
                <w:highlight w:val="white"/>
              </w:rPr>
            </w:pPr>
            <w:r w:rsidRPr="001349A8">
              <w:rPr>
                <w:rFonts w:asciiTheme="minorHAnsi" w:hAnsiTheme="minorHAnsi"/>
                <w:sz w:val="24"/>
                <w:szCs w:val="24"/>
              </w:rPr>
              <w:t>Sistema</w:t>
            </w:r>
            <w:r w:rsidRPr="001349A8">
              <w:rPr>
                <w:rFonts w:asciiTheme="minorHAnsi" w:hAnsiTheme="minorHAnsi"/>
                <w:spacing w:val="-2"/>
                <w:sz w:val="24"/>
                <w:szCs w:val="24"/>
              </w:rPr>
              <w:t xml:space="preserve"> </w:t>
            </w:r>
            <w:r w:rsidRPr="001349A8">
              <w:rPr>
                <w:rFonts w:asciiTheme="minorHAnsi" w:hAnsiTheme="minorHAnsi"/>
                <w:sz w:val="24"/>
                <w:szCs w:val="24"/>
              </w:rPr>
              <w:t>Transporte</w:t>
            </w:r>
            <w:r w:rsidRPr="001349A8">
              <w:rPr>
                <w:rFonts w:asciiTheme="minorHAnsi" w:hAnsiTheme="minorHAnsi"/>
                <w:spacing w:val="-2"/>
                <w:sz w:val="24"/>
                <w:szCs w:val="24"/>
              </w:rPr>
              <w:t xml:space="preserve"> </w:t>
            </w:r>
            <w:r w:rsidRPr="001349A8">
              <w:rPr>
                <w:rFonts w:asciiTheme="minorHAnsi" w:hAnsiTheme="minorHAnsi"/>
                <w:sz w:val="24"/>
                <w:szCs w:val="24"/>
              </w:rPr>
              <w:t>Escolar</w:t>
            </w:r>
          </w:p>
        </w:tc>
        <w:tc>
          <w:tcPr>
            <w:tcW w:w="1830" w:type="dxa"/>
          </w:tcPr>
          <w:p w14:paraId="253B1786" w14:textId="77777777" w:rsidR="00FF43DE" w:rsidRPr="001349A8" w:rsidRDefault="00FF43DE" w:rsidP="00E32F6C">
            <w:pPr>
              <w:spacing w:after="0" w:line="240" w:lineRule="auto"/>
              <w:ind w:left="0" w:right="-109" w:hanging="2"/>
              <w:jc w:val="center"/>
              <w:rPr>
                <w:rFonts w:asciiTheme="minorHAnsi" w:eastAsia="Courier New" w:hAnsiTheme="minorHAnsi" w:cs="Courier New"/>
                <w:sz w:val="24"/>
                <w:szCs w:val="24"/>
                <w:highlight w:val="white"/>
              </w:rPr>
            </w:pPr>
            <w:r w:rsidRPr="001349A8">
              <w:rPr>
                <w:rFonts w:asciiTheme="minorHAnsi" w:hAnsiTheme="minorHAnsi"/>
                <w:b/>
                <w:sz w:val="24"/>
                <w:szCs w:val="24"/>
              </w:rPr>
              <w:t>Novo</w:t>
            </w:r>
          </w:p>
        </w:tc>
      </w:tr>
      <w:tr w:rsidR="00FF43DE" w:rsidRPr="001349A8" w14:paraId="339BE015" w14:textId="77777777" w:rsidTr="00E32F6C">
        <w:tc>
          <w:tcPr>
            <w:tcW w:w="7804" w:type="dxa"/>
          </w:tcPr>
          <w:p w14:paraId="5A13CFCB" w14:textId="77777777" w:rsidR="00FF43DE" w:rsidRPr="001349A8" w:rsidRDefault="00FF43DE" w:rsidP="00E32F6C">
            <w:pPr>
              <w:spacing w:after="0" w:line="240" w:lineRule="auto"/>
              <w:ind w:left="0" w:right="139" w:hanging="2"/>
              <w:jc w:val="both"/>
              <w:rPr>
                <w:rFonts w:asciiTheme="minorHAnsi" w:eastAsia="Courier New" w:hAnsiTheme="minorHAnsi" w:cs="Courier New"/>
                <w:sz w:val="24"/>
                <w:szCs w:val="24"/>
                <w:highlight w:val="white"/>
              </w:rPr>
            </w:pPr>
            <w:r w:rsidRPr="001349A8">
              <w:rPr>
                <w:rFonts w:asciiTheme="minorHAnsi" w:hAnsiTheme="minorHAnsi"/>
                <w:sz w:val="24"/>
                <w:szCs w:val="24"/>
              </w:rPr>
              <w:t>Sistema</w:t>
            </w:r>
            <w:r w:rsidRPr="001349A8">
              <w:rPr>
                <w:rFonts w:asciiTheme="minorHAnsi" w:hAnsiTheme="minorHAnsi"/>
                <w:spacing w:val="-3"/>
                <w:sz w:val="24"/>
                <w:szCs w:val="24"/>
              </w:rPr>
              <w:t xml:space="preserve"> </w:t>
            </w:r>
            <w:r w:rsidRPr="001349A8">
              <w:rPr>
                <w:rFonts w:asciiTheme="minorHAnsi" w:hAnsiTheme="minorHAnsi"/>
                <w:sz w:val="24"/>
                <w:szCs w:val="24"/>
              </w:rPr>
              <w:t>Merenda/Alimentação</w:t>
            </w:r>
            <w:r w:rsidRPr="001349A8">
              <w:rPr>
                <w:rFonts w:asciiTheme="minorHAnsi" w:hAnsiTheme="minorHAnsi"/>
                <w:spacing w:val="-2"/>
                <w:sz w:val="24"/>
                <w:szCs w:val="24"/>
              </w:rPr>
              <w:t xml:space="preserve"> </w:t>
            </w:r>
            <w:r w:rsidRPr="001349A8">
              <w:rPr>
                <w:rFonts w:asciiTheme="minorHAnsi" w:hAnsiTheme="minorHAnsi"/>
                <w:sz w:val="24"/>
                <w:szCs w:val="24"/>
              </w:rPr>
              <w:t>Escolar</w:t>
            </w:r>
          </w:p>
        </w:tc>
        <w:tc>
          <w:tcPr>
            <w:tcW w:w="1830" w:type="dxa"/>
          </w:tcPr>
          <w:p w14:paraId="45178D7D" w14:textId="77777777" w:rsidR="00FF43DE" w:rsidRPr="001349A8" w:rsidRDefault="00FF43DE" w:rsidP="00E32F6C">
            <w:pPr>
              <w:spacing w:after="0" w:line="240" w:lineRule="auto"/>
              <w:ind w:left="0" w:right="-109" w:hanging="2"/>
              <w:jc w:val="center"/>
              <w:rPr>
                <w:rFonts w:asciiTheme="minorHAnsi" w:eastAsia="Courier New" w:hAnsiTheme="minorHAnsi" w:cs="Courier New"/>
                <w:sz w:val="24"/>
                <w:szCs w:val="24"/>
                <w:highlight w:val="white"/>
              </w:rPr>
            </w:pPr>
            <w:r w:rsidRPr="001349A8">
              <w:rPr>
                <w:rFonts w:asciiTheme="minorHAnsi" w:hAnsiTheme="minorHAnsi"/>
                <w:sz w:val="24"/>
                <w:szCs w:val="24"/>
              </w:rPr>
              <w:t>Em uso</w:t>
            </w:r>
          </w:p>
        </w:tc>
      </w:tr>
      <w:tr w:rsidR="00FF43DE" w:rsidRPr="001349A8" w14:paraId="210CD330" w14:textId="77777777" w:rsidTr="00E32F6C">
        <w:tc>
          <w:tcPr>
            <w:tcW w:w="7804" w:type="dxa"/>
          </w:tcPr>
          <w:p w14:paraId="7DF06024" w14:textId="77777777" w:rsidR="00FF43DE" w:rsidRPr="001349A8" w:rsidRDefault="00FF43DE" w:rsidP="00E32F6C">
            <w:pPr>
              <w:spacing w:after="0" w:line="240" w:lineRule="auto"/>
              <w:ind w:left="0" w:right="139" w:hanging="2"/>
              <w:jc w:val="both"/>
              <w:rPr>
                <w:rFonts w:asciiTheme="minorHAnsi" w:eastAsia="Courier New" w:hAnsiTheme="minorHAnsi" w:cs="Courier New"/>
                <w:sz w:val="24"/>
                <w:szCs w:val="24"/>
                <w:highlight w:val="white"/>
              </w:rPr>
            </w:pPr>
            <w:r w:rsidRPr="001349A8">
              <w:rPr>
                <w:rFonts w:asciiTheme="minorHAnsi" w:hAnsiTheme="minorHAnsi"/>
                <w:sz w:val="24"/>
                <w:szCs w:val="24"/>
              </w:rPr>
              <w:t>Sistema</w:t>
            </w:r>
            <w:r w:rsidRPr="001349A8">
              <w:rPr>
                <w:rFonts w:asciiTheme="minorHAnsi" w:hAnsiTheme="minorHAnsi"/>
                <w:spacing w:val="-2"/>
                <w:sz w:val="24"/>
                <w:szCs w:val="24"/>
              </w:rPr>
              <w:t xml:space="preserve"> </w:t>
            </w:r>
            <w:r w:rsidRPr="001349A8">
              <w:rPr>
                <w:rFonts w:asciiTheme="minorHAnsi" w:hAnsiTheme="minorHAnsi"/>
                <w:sz w:val="24"/>
                <w:szCs w:val="24"/>
              </w:rPr>
              <w:t>Biblioteca</w:t>
            </w:r>
          </w:p>
        </w:tc>
        <w:tc>
          <w:tcPr>
            <w:tcW w:w="1830" w:type="dxa"/>
          </w:tcPr>
          <w:p w14:paraId="09A52F1B" w14:textId="77777777" w:rsidR="00FF43DE" w:rsidRPr="001349A8" w:rsidRDefault="00FF43DE" w:rsidP="00E32F6C">
            <w:pPr>
              <w:spacing w:after="0" w:line="240" w:lineRule="auto"/>
              <w:ind w:left="0" w:right="-109" w:hanging="2"/>
              <w:jc w:val="center"/>
              <w:rPr>
                <w:rFonts w:asciiTheme="minorHAnsi" w:eastAsia="Courier New" w:hAnsiTheme="minorHAnsi" w:cs="Courier New"/>
                <w:sz w:val="24"/>
                <w:szCs w:val="24"/>
                <w:highlight w:val="white"/>
              </w:rPr>
            </w:pPr>
            <w:r w:rsidRPr="001349A8">
              <w:rPr>
                <w:rFonts w:asciiTheme="minorHAnsi" w:hAnsiTheme="minorHAnsi"/>
                <w:b/>
                <w:sz w:val="24"/>
                <w:szCs w:val="24"/>
              </w:rPr>
              <w:t>Novo</w:t>
            </w:r>
          </w:p>
        </w:tc>
      </w:tr>
      <w:tr w:rsidR="00FF43DE" w:rsidRPr="001349A8" w14:paraId="3CE983E1" w14:textId="77777777" w:rsidTr="00E32F6C">
        <w:tc>
          <w:tcPr>
            <w:tcW w:w="9634" w:type="dxa"/>
            <w:gridSpan w:val="2"/>
          </w:tcPr>
          <w:p w14:paraId="040E8AA5" w14:textId="77777777" w:rsidR="00FF43DE" w:rsidRPr="001349A8" w:rsidRDefault="00FF43DE" w:rsidP="00E32F6C">
            <w:pPr>
              <w:spacing w:after="0" w:line="240" w:lineRule="auto"/>
              <w:ind w:left="0" w:right="-109" w:hanging="2"/>
              <w:jc w:val="center"/>
              <w:rPr>
                <w:rFonts w:asciiTheme="minorHAnsi" w:eastAsia="Courier New" w:hAnsiTheme="minorHAnsi" w:cs="Courier New"/>
                <w:sz w:val="24"/>
                <w:szCs w:val="24"/>
                <w:highlight w:val="white"/>
              </w:rPr>
            </w:pPr>
            <w:r w:rsidRPr="001349A8">
              <w:rPr>
                <w:rFonts w:asciiTheme="minorHAnsi" w:eastAsia="Courier New" w:hAnsiTheme="minorHAnsi" w:cs="Courier New"/>
                <w:b/>
                <w:sz w:val="24"/>
                <w:szCs w:val="24"/>
                <w:highlight w:val="white"/>
              </w:rPr>
              <w:t>MÓDULO SETOR DE MEIO AMBIENTE</w:t>
            </w:r>
          </w:p>
        </w:tc>
      </w:tr>
      <w:tr w:rsidR="00FF43DE" w:rsidRPr="001349A8" w14:paraId="3C116177" w14:textId="77777777" w:rsidTr="00E32F6C">
        <w:tc>
          <w:tcPr>
            <w:tcW w:w="7804" w:type="dxa"/>
          </w:tcPr>
          <w:p w14:paraId="65752175" w14:textId="77777777" w:rsidR="00FF43DE" w:rsidRPr="001349A8" w:rsidRDefault="00FF43DE" w:rsidP="00E32F6C">
            <w:pPr>
              <w:spacing w:after="0" w:line="240" w:lineRule="auto"/>
              <w:ind w:left="0" w:right="139" w:hanging="2"/>
              <w:jc w:val="both"/>
              <w:rPr>
                <w:rFonts w:asciiTheme="minorHAnsi" w:eastAsia="Courier New" w:hAnsiTheme="minorHAnsi" w:cs="Courier New"/>
                <w:sz w:val="24"/>
                <w:szCs w:val="24"/>
                <w:highlight w:val="white"/>
              </w:rPr>
            </w:pPr>
            <w:r w:rsidRPr="001349A8">
              <w:rPr>
                <w:rFonts w:asciiTheme="minorHAnsi" w:eastAsia="Courier New" w:hAnsiTheme="minorHAnsi" w:cs="Courier New"/>
                <w:sz w:val="24"/>
                <w:szCs w:val="24"/>
                <w:highlight w:val="white"/>
              </w:rPr>
              <w:t>Sistema Controle Ambiental</w:t>
            </w:r>
          </w:p>
        </w:tc>
        <w:tc>
          <w:tcPr>
            <w:tcW w:w="1830" w:type="dxa"/>
          </w:tcPr>
          <w:p w14:paraId="599173B9" w14:textId="77777777" w:rsidR="00FF43DE" w:rsidRPr="001349A8" w:rsidRDefault="00FF43DE" w:rsidP="00E32F6C">
            <w:pPr>
              <w:spacing w:after="0" w:line="240" w:lineRule="auto"/>
              <w:ind w:left="0" w:right="-109" w:hanging="2"/>
              <w:jc w:val="center"/>
              <w:rPr>
                <w:rFonts w:asciiTheme="minorHAnsi" w:eastAsia="Courier New" w:hAnsiTheme="minorHAnsi" w:cs="Courier New"/>
                <w:sz w:val="24"/>
                <w:szCs w:val="24"/>
                <w:highlight w:val="white"/>
              </w:rPr>
            </w:pPr>
            <w:r w:rsidRPr="001349A8">
              <w:rPr>
                <w:rFonts w:asciiTheme="minorHAnsi" w:hAnsiTheme="minorHAnsi"/>
                <w:sz w:val="24"/>
                <w:szCs w:val="24"/>
              </w:rPr>
              <w:t>Em uso</w:t>
            </w:r>
          </w:p>
        </w:tc>
      </w:tr>
      <w:tr w:rsidR="00FF43DE" w:rsidRPr="001349A8" w14:paraId="5F1E0F78" w14:textId="77777777" w:rsidTr="00E32F6C">
        <w:tc>
          <w:tcPr>
            <w:tcW w:w="9634" w:type="dxa"/>
            <w:gridSpan w:val="2"/>
          </w:tcPr>
          <w:p w14:paraId="01D4E33B" w14:textId="77777777" w:rsidR="00FF43DE" w:rsidRPr="001349A8" w:rsidRDefault="00FF43DE" w:rsidP="00E32F6C">
            <w:pPr>
              <w:spacing w:after="0" w:line="240" w:lineRule="auto"/>
              <w:ind w:left="0" w:right="-109" w:hanging="2"/>
              <w:jc w:val="center"/>
              <w:rPr>
                <w:rFonts w:asciiTheme="minorHAnsi" w:eastAsia="Courier New" w:hAnsiTheme="minorHAnsi" w:cs="Courier New"/>
                <w:sz w:val="24"/>
                <w:szCs w:val="24"/>
                <w:highlight w:val="white"/>
              </w:rPr>
            </w:pPr>
            <w:r w:rsidRPr="001349A8">
              <w:rPr>
                <w:rFonts w:asciiTheme="minorHAnsi" w:eastAsia="Courier New" w:hAnsiTheme="minorHAnsi" w:cs="Courier New"/>
                <w:b/>
                <w:sz w:val="24"/>
                <w:szCs w:val="24"/>
                <w:highlight w:val="white"/>
              </w:rPr>
              <w:t>DATA CENTER (SETOR DE INFORMÁTICA)</w:t>
            </w:r>
          </w:p>
        </w:tc>
      </w:tr>
      <w:tr w:rsidR="00FF43DE" w:rsidRPr="001349A8" w14:paraId="7AB37A25" w14:textId="77777777" w:rsidTr="00E32F6C">
        <w:tc>
          <w:tcPr>
            <w:tcW w:w="7804" w:type="dxa"/>
          </w:tcPr>
          <w:p w14:paraId="1F4461EA" w14:textId="77777777" w:rsidR="00FF43DE" w:rsidRPr="001349A8" w:rsidRDefault="00FF43DE" w:rsidP="00E32F6C">
            <w:pPr>
              <w:spacing w:after="0" w:line="240" w:lineRule="auto"/>
              <w:ind w:left="0" w:right="139" w:hanging="2"/>
              <w:jc w:val="both"/>
              <w:rPr>
                <w:rFonts w:asciiTheme="minorHAnsi" w:eastAsia="Courier New" w:hAnsiTheme="minorHAnsi" w:cs="Courier New"/>
                <w:sz w:val="24"/>
                <w:szCs w:val="24"/>
                <w:highlight w:val="white"/>
              </w:rPr>
            </w:pPr>
            <w:r w:rsidRPr="001349A8">
              <w:rPr>
                <w:rFonts w:asciiTheme="minorHAnsi" w:eastAsia="Courier New" w:hAnsiTheme="minorHAnsi" w:cs="Courier New"/>
                <w:sz w:val="24"/>
                <w:szCs w:val="24"/>
                <w:highlight w:val="white"/>
              </w:rPr>
              <w:t>Serviço de Provimento de Dados/Backups</w:t>
            </w:r>
          </w:p>
        </w:tc>
        <w:tc>
          <w:tcPr>
            <w:tcW w:w="1830" w:type="dxa"/>
          </w:tcPr>
          <w:p w14:paraId="1D6D0708" w14:textId="77777777" w:rsidR="00FF43DE" w:rsidRPr="001349A8" w:rsidRDefault="00FF43DE" w:rsidP="00E32F6C">
            <w:pPr>
              <w:spacing w:after="0" w:line="240" w:lineRule="auto"/>
              <w:ind w:left="0" w:right="-109" w:hanging="2"/>
              <w:jc w:val="center"/>
              <w:rPr>
                <w:rFonts w:asciiTheme="minorHAnsi" w:eastAsia="Courier New" w:hAnsiTheme="minorHAnsi" w:cs="Courier New"/>
                <w:sz w:val="24"/>
                <w:szCs w:val="24"/>
                <w:highlight w:val="white"/>
              </w:rPr>
            </w:pPr>
            <w:r w:rsidRPr="001349A8">
              <w:rPr>
                <w:rFonts w:asciiTheme="minorHAnsi" w:hAnsiTheme="minorHAnsi"/>
                <w:sz w:val="24"/>
                <w:szCs w:val="24"/>
              </w:rPr>
              <w:t>Em uso</w:t>
            </w:r>
          </w:p>
        </w:tc>
      </w:tr>
    </w:tbl>
    <w:p w14:paraId="5261DF24" w14:textId="77777777" w:rsidR="00FF43DE" w:rsidRDefault="00FF43DE" w:rsidP="00FF43DE">
      <w:pPr>
        <w:spacing w:after="0" w:line="240" w:lineRule="auto"/>
        <w:ind w:left="0" w:right="-284" w:hanging="2"/>
        <w:jc w:val="both"/>
        <w:rPr>
          <w:rFonts w:asciiTheme="minorHAnsi" w:eastAsia="Courier New" w:hAnsiTheme="minorHAnsi" w:cs="Courier New"/>
          <w:sz w:val="24"/>
          <w:szCs w:val="24"/>
          <w:highlight w:val="white"/>
          <w:u w:val="single"/>
        </w:rPr>
      </w:pPr>
    </w:p>
    <w:p w14:paraId="47E486A4" w14:textId="77777777" w:rsidR="00FF43DE" w:rsidRPr="001349A8" w:rsidRDefault="00FF43DE" w:rsidP="00FF43DE">
      <w:pPr>
        <w:spacing w:after="0" w:line="240" w:lineRule="auto"/>
        <w:ind w:left="0" w:right="-284" w:hanging="2"/>
        <w:jc w:val="both"/>
        <w:rPr>
          <w:rFonts w:asciiTheme="minorHAnsi" w:eastAsia="Courier New" w:hAnsiTheme="minorHAnsi" w:cs="Courier New"/>
          <w:sz w:val="24"/>
          <w:szCs w:val="24"/>
          <w:highlight w:val="white"/>
          <w:u w:val="single"/>
        </w:rPr>
      </w:pPr>
    </w:p>
    <w:p w14:paraId="0FBA521B" w14:textId="77777777" w:rsidR="00FF43DE" w:rsidRPr="001349A8" w:rsidRDefault="00FF43DE" w:rsidP="00FF43DE">
      <w:pPr>
        <w:spacing w:after="0" w:line="240" w:lineRule="auto"/>
        <w:ind w:left="0" w:right="-284" w:hanging="2"/>
        <w:jc w:val="both"/>
        <w:rPr>
          <w:rFonts w:asciiTheme="minorHAnsi" w:eastAsia="Courier New" w:hAnsiTheme="minorHAnsi" w:cs="Courier New"/>
          <w:sz w:val="24"/>
          <w:szCs w:val="24"/>
          <w:highlight w:val="white"/>
          <w:u w:val="single"/>
        </w:rPr>
      </w:pPr>
      <w:r w:rsidRPr="001349A8">
        <w:rPr>
          <w:rFonts w:asciiTheme="minorHAnsi" w:eastAsia="Courier New" w:hAnsiTheme="minorHAnsi" w:cs="Courier New"/>
          <w:b/>
          <w:sz w:val="24"/>
          <w:szCs w:val="24"/>
          <w:highlight w:val="white"/>
          <w:u w:val="single"/>
        </w:rPr>
        <w:t>PODER LEGISLATIVO MUNICIPAL</w:t>
      </w:r>
    </w:p>
    <w:tbl>
      <w:tblPr>
        <w:tblStyle w:val="5"/>
        <w:tblW w:w="9746"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7804"/>
        <w:gridCol w:w="1942"/>
      </w:tblGrid>
      <w:tr w:rsidR="00FF43DE" w:rsidRPr="001349A8" w14:paraId="4964C910" w14:textId="77777777" w:rsidTr="00E32F6C">
        <w:tc>
          <w:tcPr>
            <w:tcW w:w="7804" w:type="dxa"/>
          </w:tcPr>
          <w:p w14:paraId="79EC8A1B" w14:textId="77777777" w:rsidR="00FF43DE" w:rsidRPr="001349A8" w:rsidRDefault="00FF43DE" w:rsidP="00E32F6C">
            <w:pPr>
              <w:spacing w:after="0" w:line="240" w:lineRule="auto"/>
              <w:ind w:left="0" w:right="139" w:hanging="2"/>
              <w:jc w:val="center"/>
              <w:rPr>
                <w:rFonts w:asciiTheme="minorHAnsi" w:eastAsia="Courier New" w:hAnsiTheme="minorHAnsi" w:cs="Courier New"/>
                <w:sz w:val="24"/>
                <w:szCs w:val="24"/>
                <w:highlight w:val="white"/>
              </w:rPr>
            </w:pPr>
            <w:r w:rsidRPr="001349A8">
              <w:rPr>
                <w:rFonts w:asciiTheme="minorHAnsi" w:eastAsia="Courier New" w:hAnsiTheme="minorHAnsi" w:cs="Courier New"/>
                <w:b/>
                <w:sz w:val="24"/>
                <w:szCs w:val="24"/>
                <w:highlight w:val="white"/>
              </w:rPr>
              <w:t>Descrição</w:t>
            </w:r>
          </w:p>
        </w:tc>
        <w:tc>
          <w:tcPr>
            <w:tcW w:w="1942" w:type="dxa"/>
          </w:tcPr>
          <w:p w14:paraId="027B25C6" w14:textId="77777777" w:rsidR="00FF43DE" w:rsidRPr="001349A8" w:rsidRDefault="00FF43DE" w:rsidP="00E32F6C">
            <w:pPr>
              <w:spacing w:after="0" w:line="240" w:lineRule="auto"/>
              <w:ind w:left="0" w:right="139" w:hanging="2"/>
              <w:jc w:val="center"/>
              <w:rPr>
                <w:rFonts w:asciiTheme="minorHAnsi" w:eastAsia="Courier New" w:hAnsiTheme="minorHAnsi" w:cs="Courier New"/>
                <w:sz w:val="24"/>
                <w:szCs w:val="24"/>
                <w:highlight w:val="white"/>
              </w:rPr>
            </w:pPr>
            <w:r w:rsidRPr="001349A8">
              <w:rPr>
                <w:rFonts w:asciiTheme="minorHAnsi" w:eastAsia="Courier New" w:hAnsiTheme="minorHAnsi" w:cs="Courier New"/>
                <w:b/>
                <w:sz w:val="24"/>
                <w:szCs w:val="24"/>
                <w:highlight w:val="white"/>
              </w:rPr>
              <w:t>Status</w:t>
            </w:r>
          </w:p>
        </w:tc>
      </w:tr>
      <w:tr w:rsidR="00FF43DE" w:rsidRPr="001349A8" w14:paraId="6DEA520E" w14:textId="77777777" w:rsidTr="00E32F6C">
        <w:tc>
          <w:tcPr>
            <w:tcW w:w="7804" w:type="dxa"/>
          </w:tcPr>
          <w:p w14:paraId="3A824421" w14:textId="77777777" w:rsidR="00FF43DE" w:rsidRPr="001349A8" w:rsidRDefault="00FF43DE" w:rsidP="00E32F6C">
            <w:pPr>
              <w:spacing w:after="0" w:line="240" w:lineRule="auto"/>
              <w:ind w:left="0" w:right="-285" w:hanging="2"/>
              <w:jc w:val="both"/>
              <w:rPr>
                <w:rFonts w:asciiTheme="minorHAnsi" w:eastAsia="Courier New" w:hAnsiTheme="minorHAnsi" w:cs="Courier New"/>
                <w:sz w:val="24"/>
                <w:szCs w:val="24"/>
                <w:highlight w:val="white"/>
              </w:rPr>
            </w:pPr>
            <w:r w:rsidRPr="001349A8">
              <w:rPr>
                <w:rFonts w:asciiTheme="minorHAnsi" w:hAnsiTheme="minorHAnsi"/>
                <w:sz w:val="24"/>
                <w:szCs w:val="24"/>
              </w:rPr>
              <w:t>Sistema</w:t>
            </w:r>
            <w:r w:rsidRPr="001349A8">
              <w:rPr>
                <w:rFonts w:asciiTheme="minorHAnsi" w:hAnsiTheme="minorHAnsi"/>
                <w:spacing w:val="-2"/>
                <w:sz w:val="24"/>
                <w:szCs w:val="24"/>
              </w:rPr>
              <w:t xml:space="preserve"> </w:t>
            </w:r>
            <w:r w:rsidRPr="001349A8">
              <w:rPr>
                <w:rFonts w:asciiTheme="minorHAnsi" w:hAnsiTheme="minorHAnsi"/>
                <w:sz w:val="24"/>
                <w:szCs w:val="24"/>
              </w:rPr>
              <w:t>Folha</w:t>
            </w:r>
            <w:r w:rsidRPr="001349A8">
              <w:rPr>
                <w:rFonts w:asciiTheme="minorHAnsi" w:hAnsiTheme="minorHAnsi"/>
                <w:spacing w:val="-1"/>
                <w:sz w:val="24"/>
                <w:szCs w:val="24"/>
              </w:rPr>
              <w:t xml:space="preserve"> </w:t>
            </w:r>
            <w:r w:rsidRPr="001349A8">
              <w:rPr>
                <w:rFonts w:asciiTheme="minorHAnsi" w:hAnsiTheme="minorHAnsi"/>
                <w:sz w:val="24"/>
                <w:szCs w:val="24"/>
              </w:rPr>
              <w:t>de</w:t>
            </w:r>
            <w:r w:rsidRPr="001349A8">
              <w:rPr>
                <w:rFonts w:asciiTheme="minorHAnsi" w:hAnsiTheme="minorHAnsi"/>
                <w:spacing w:val="-1"/>
                <w:sz w:val="24"/>
                <w:szCs w:val="24"/>
              </w:rPr>
              <w:t xml:space="preserve"> </w:t>
            </w:r>
            <w:r w:rsidRPr="001349A8">
              <w:rPr>
                <w:rFonts w:asciiTheme="minorHAnsi" w:hAnsiTheme="minorHAnsi"/>
                <w:sz w:val="24"/>
                <w:szCs w:val="24"/>
              </w:rPr>
              <w:t>Pagamento</w:t>
            </w:r>
          </w:p>
        </w:tc>
        <w:tc>
          <w:tcPr>
            <w:tcW w:w="1942" w:type="dxa"/>
          </w:tcPr>
          <w:p w14:paraId="327C8440" w14:textId="77777777" w:rsidR="00FF43DE" w:rsidRPr="001349A8" w:rsidRDefault="00FF43DE" w:rsidP="00E32F6C">
            <w:pPr>
              <w:spacing w:after="0" w:line="240" w:lineRule="auto"/>
              <w:ind w:left="0" w:hanging="2"/>
              <w:jc w:val="center"/>
              <w:rPr>
                <w:rFonts w:asciiTheme="minorHAnsi" w:eastAsia="Courier New" w:hAnsiTheme="minorHAnsi" w:cs="Courier New"/>
                <w:sz w:val="24"/>
                <w:szCs w:val="24"/>
                <w:highlight w:val="white"/>
              </w:rPr>
            </w:pPr>
            <w:r w:rsidRPr="001349A8">
              <w:rPr>
                <w:rFonts w:asciiTheme="minorHAnsi" w:hAnsiTheme="minorHAnsi"/>
                <w:sz w:val="24"/>
                <w:szCs w:val="24"/>
              </w:rPr>
              <w:t>Em uso</w:t>
            </w:r>
          </w:p>
        </w:tc>
      </w:tr>
      <w:tr w:rsidR="00FF43DE" w:rsidRPr="001349A8" w14:paraId="3AF8998C" w14:textId="77777777" w:rsidTr="00E32F6C">
        <w:tc>
          <w:tcPr>
            <w:tcW w:w="7804" w:type="dxa"/>
          </w:tcPr>
          <w:p w14:paraId="515AD5E0" w14:textId="77777777" w:rsidR="00FF43DE" w:rsidRPr="001349A8" w:rsidRDefault="00FF43DE" w:rsidP="00E32F6C">
            <w:pPr>
              <w:spacing w:after="0" w:line="240" w:lineRule="auto"/>
              <w:ind w:left="0" w:right="-285" w:hanging="2"/>
              <w:jc w:val="both"/>
              <w:rPr>
                <w:rFonts w:asciiTheme="minorHAnsi" w:eastAsia="Courier New" w:hAnsiTheme="minorHAnsi" w:cs="Courier New"/>
                <w:sz w:val="24"/>
                <w:szCs w:val="24"/>
                <w:highlight w:val="white"/>
              </w:rPr>
            </w:pPr>
            <w:r w:rsidRPr="001349A8">
              <w:rPr>
                <w:rFonts w:asciiTheme="minorHAnsi" w:hAnsiTheme="minorHAnsi"/>
                <w:sz w:val="24"/>
                <w:szCs w:val="24"/>
              </w:rPr>
              <w:t>Sistema</w:t>
            </w:r>
            <w:r w:rsidRPr="001349A8">
              <w:rPr>
                <w:rFonts w:asciiTheme="minorHAnsi" w:hAnsiTheme="minorHAnsi"/>
                <w:spacing w:val="-2"/>
                <w:sz w:val="24"/>
                <w:szCs w:val="24"/>
              </w:rPr>
              <w:t xml:space="preserve"> </w:t>
            </w:r>
            <w:r w:rsidRPr="001349A8">
              <w:rPr>
                <w:rFonts w:asciiTheme="minorHAnsi" w:hAnsiTheme="minorHAnsi"/>
                <w:sz w:val="24"/>
                <w:szCs w:val="24"/>
              </w:rPr>
              <w:t>Portal do</w:t>
            </w:r>
            <w:r w:rsidRPr="001349A8">
              <w:rPr>
                <w:rFonts w:asciiTheme="minorHAnsi" w:hAnsiTheme="minorHAnsi"/>
                <w:spacing w:val="-1"/>
                <w:sz w:val="24"/>
                <w:szCs w:val="24"/>
              </w:rPr>
              <w:t xml:space="preserve"> </w:t>
            </w:r>
            <w:r w:rsidRPr="001349A8">
              <w:rPr>
                <w:rFonts w:asciiTheme="minorHAnsi" w:hAnsiTheme="minorHAnsi"/>
                <w:sz w:val="24"/>
                <w:szCs w:val="24"/>
              </w:rPr>
              <w:t>Servidor</w:t>
            </w:r>
            <w:r w:rsidRPr="001349A8">
              <w:rPr>
                <w:rFonts w:asciiTheme="minorHAnsi" w:hAnsiTheme="minorHAnsi"/>
                <w:spacing w:val="-4"/>
                <w:sz w:val="24"/>
                <w:szCs w:val="24"/>
              </w:rPr>
              <w:t xml:space="preserve"> </w:t>
            </w:r>
            <w:r w:rsidRPr="001349A8">
              <w:rPr>
                <w:rFonts w:asciiTheme="minorHAnsi" w:hAnsiTheme="minorHAnsi"/>
                <w:sz w:val="24"/>
                <w:szCs w:val="24"/>
              </w:rPr>
              <w:t>Público</w:t>
            </w:r>
          </w:p>
        </w:tc>
        <w:tc>
          <w:tcPr>
            <w:tcW w:w="1942" w:type="dxa"/>
          </w:tcPr>
          <w:p w14:paraId="24CBD6B5" w14:textId="77777777" w:rsidR="00FF43DE" w:rsidRPr="001349A8" w:rsidRDefault="00FF43DE" w:rsidP="00E32F6C">
            <w:pPr>
              <w:spacing w:after="0" w:line="240" w:lineRule="auto"/>
              <w:ind w:left="0" w:hanging="2"/>
              <w:jc w:val="center"/>
              <w:rPr>
                <w:rFonts w:asciiTheme="minorHAnsi" w:eastAsia="Courier New" w:hAnsiTheme="minorHAnsi" w:cs="Courier New"/>
                <w:sz w:val="24"/>
                <w:szCs w:val="24"/>
                <w:highlight w:val="white"/>
              </w:rPr>
            </w:pPr>
            <w:r w:rsidRPr="001349A8">
              <w:rPr>
                <w:rFonts w:asciiTheme="minorHAnsi" w:hAnsiTheme="minorHAnsi"/>
                <w:b/>
                <w:sz w:val="24"/>
                <w:szCs w:val="24"/>
              </w:rPr>
              <w:t>Novo</w:t>
            </w:r>
          </w:p>
        </w:tc>
      </w:tr>
      <w:tr w:rsidR="00FF43DE" w:rsidRPr="001349A8" w14:paraId="1435F043" w14:textId="77777777" w:rsidTr="00E32F6C">
        <w:tc>
          <w:tcPr>
            <w:tcW w:w="7804" w:type="dxa"/>
          </w:tcPr>
          <w:p w14:paraId="6E2767BF" w14:textId="77777777" w:rsidR="00FF43DE" w:rsidRPr="001349A8" w:rsidRDefault="00FF43DE" w:rsidP="00E32F6C">
            <w:pPr>
              <w:spacing w:after="0" w:line="240" w:lineRule="auto"/>
              <w:ind w:left="0" w:right="-285" w:hanging="2"/>
              <w:jc w:val="both"/>
              <w:rPr>
                <w:rFonts w:asciiTheme="minorHAnsi" w:eastAsia="Courier New" w:hAnsiTheme="minorHAnsi" w:cs="Courier New"/>
                <w:sz w:val="24"/>
                <w:szCs w:val="24"/>
                <w:highlight w:val="white"/>
              </w:rPr>
            </w:pPr>
            <w:r w:rsidRPr="001349A8">
              <w:rPr>
                <w:rFonts w:asciiTheme="minorHAnsi" w:hAnsiTheme="minorHAnsi"/>
                <w:sz w:val="24"/>
                <w:szCs w:val="24"/>
              </w:rPr>
              <w:t>Sistema</w:t>
            </w:r>
            <w:r w:rsidRPr="001349A8">
              <w:rPr>
                <w:rFonts w:asciiTheme="minorHAnsi" w:hAnsiTheme="minorHAnsi"/>
                <w:spacing w:val="-2"/>
                <w:sz w:val="24"/>
                <w:szCs w:val="24"/>
              </w:rPr>
              <w:t xml:space="preserve"> </w:t>
            </w:r>
            <w:proofErr w:type="spellStart"/>
            <w:r w:rsidRPr="001349A8">
              <w:rPr>
                <w:rFonts w:asciiTheme="minorHAnsi" w:hAnsiTheme="minorHAnsi"/>
                <w:sz w:val="24"/>
                <w:szCs w:val="24"/>
              </w:rPr>
              <w:t>eSocial</w:t>
            </w:r>
            <w:proofErr w:type="spellEnd"/>
          </w:p>
        </w:tc>
        <w:tc>
          <w:tcPr>
            <w:tcW w:w="1942" w:type="dxa"/>
          </w:tcPr>
          <w:p w14:paraId="78C40D0F" w14:textId="77777777" w:rsidR="00FF43DE" w:rsidRPr="001349A8" w:rsidRDefault="00FF43DE" w:rsidP="00E32F6C">
            <w:pPr>
              <w:spacing w:after="0" w:line="240" w:lineRule="auto"/>
              <w:ind w:left="0" w:hanging="2"/>
              <w:jc w:val="center"/>
              <w:rPr>
                <w:rFonts w:asciiTheme="minorHAnsi" w:eastAsia="Courier New" w:hAnsiTheme="minorHAnsi" w:cs="Courier New"/>
                <w:sz w:val="24"/>
                <w:szCs w:val="24"/>
                <w:highlight w:val="white"/>
              </w:rPr>
            </w:pPr>
            <w:r w:rsidRPr="001349A8">
              <w:rPr>
                <w:rFonts w:asciiTheme="minorHAnsi" w:hAnsiTheme="minorHAnsi"/>
                <w:sz w:val="24"/>
                <w:szCs w:val="24"/>
              </w:rPr>
              <w:t>Em uso</w:t>
            </w:r>
          </w:p>
        </w:tc>
      </w:tr>
      <w:tr w:rsidR="00FF43DE" w:rsidRPr="001349A8" w14:paraId="2805E232" w14:textId="77777777" w:rsidTr="00E32F6C">
        <w:tc>
          <w:tcPr>
            <w:tcW w:w="7804" w:type="dxa"/>
          </w:tcPr>
          <w:p w14:paraId="744EFEE5" w14:textId="77777777" w:rsidR="00FF43DE" w:rsidRPr="001349A8" w:rsidRDefault="00FF43DE" w:rsidP="00E32F6C">
            <w:pPr>
              <w:spacing w:after="0" w:line="240" w:lineRule="auto"/>
              <w:ind w:left="0" w:right="-285" w:hanging="2"/>
              <w:jc w:val="both"/>
              <w:rPr>
                <w:rFonts w:asciiTheme="minorHAnsi" w:eastAsia="Courier New" w:hAnsiTheme="minorHAnsi" w:cs="Courier New"/>
                <w:sz w:val="24"/>
                <w:szCs w:val="24"/>
                <w:highlight w:val="white"/>
              </w:rPr>
            </w:pPr>
            <w:r w:rsidRPr="001349A8">
              <w:rPr>
                <w:rFonts w:asciiTheme="minorHAnsi" w:hAnsiTheme="minorHAnsi"/>
                <w:sz w:val="24"/>
                <w:szCs w:val="24"/>
              </w:rPr>
              <w:t>Sistema</w:t>
            </w:r>
            <w:r w:rsidRPr="001349A8">
              <w:rPr>
                <w:rFonts w:asciiTheme="minorHAnsi" w:hAnsiTheme="minorHAnsi"/>
                <w:spacing w:val="-2"/>
                <w:sz w:val="24"/>
                <w:szCs w:val="24"/>
              </w:rPr>
              <w:t xml:space="preserve"> </w:t>
            </w:r>
            <w:r w:rsidRPr="001349A8">
              <w:rPr>
                <w:rFonts w:asciiTheme="minorHAnsi" w:hAnsiTheme="minorHAnsi"/>
                <w:sz w:val="24"/>
                <w:szCs w:val="24"/>
              </w:rPr>
              <w:t>Contabilidade</w:t>
            </w:r>
            <w:r w:rsidRPr="001349A8">
              <w:rPr>
                <w:rFonts w:asciiTheme="minorHAnsi" w:hAnsiTheme="minorHAnsi"/>
                <w:spacing w:val="-2"/>
                <w:sz w:val="24"/>
                <w:szCs w:val="24"/>
              </w:rPr>
              <w:t xml:space="preserve"> </w:t>
            </w:r>
            <w:r w:rsidRPr="001349A8">
              <w:rPr>
                <w:rFonts w:asciiTheme="minorHAnsi" w:hAnsiTheme="minorHAnsi"/>
                <w:sz w:val="24"/>
                <w:szCs w:val="24"/>
              </w:rPr>
              <w:t>Pública</w:t>
            </w:r>
          </w:p>
        </w:tc>
        <w:tc>
          <w:tcPr>
            <w:tcW w:w="1942" w:type="dxa"/>
          </w:tcPr>
          <w:p w14:paraId="15959F1D" w14:textId="77777777" w:rsidR="00FF43DE" w:rsidRPr="001349A8" w:rsidRDefault="00FF43DE" w:rsidP="00E32F6C">
            <w:pPr>
              <w:spacing w:after="0" w:line="240" w:lineRule="auto"/>
              <w:ind w:left="0" w:hanging="2"/>
              <w:jc w:val="center"/>
              <w:rPr>
                <w:rFonts w:asciiTheme="minorHAnsi" w:eastAsia="Courier New" w:hAnsiTheme="minorHAnsi" w:cs="Courier New"/>
                <w:sz w:val="24"/>
                <w:szCs w:val="24"/>
                <w:highlight w:val="white"/>
              </w:rPr>
            </w:pPr>
            <w:r w:rsidRPr="001349A8">
              <w:rPr>
                <w:rFonts w:asciiTheme="minorHAnsi" w:hAnsiTheme="minorHAnsi"/>
                <w:sz w:val="24"/>
                <w:szCs w:val="24"/>
              </w:rPr>
              <w:t>Em uso</w:t>
            </w:r>
          </w:p>
        </w:tc>
      </w:tr>
      <w:tr w:rsidR="00FF43DE" w:rsidRPr="001349A8" w14:paraId="37CDD291" w14:textId="77777777" w:rsidTr="00E32F6C">
        <w:tc>
          <w:tcPr>
            <w:tcW w:w="7804" w:type="dxa"/>
          </w:tcPr>
          <w:p w14:paraId="04C356A8" w14:textId="77777777" w:rsidR="00FF43DE" w:rsidRPr="001349A8" w:rsidRDefault="00FF43DE" w:rsidP="00E32F6C">
            <w:pPr>
              <w:spacing w:after="0" w:line="240" w:lineRule="auto"/>
              <w:ind w:left="0" w:hanging="2"/>
              <w:rPr>
                <w:rFonts w:asciiTheme="minorHAnsi" w:eastAsia="Courier New" w:hAnsiTheme="minorHAnsi" w:cs="Courier New"/>
                <w:sz w:val="24"/>
                <w:szCs w:val="24"/>
                <w:highlight w:val="white"/>
              </w:rPr>
            </w:pPr>
            <w:r w:rsidRPr="001349A8">
              <w:rPr>
                <w:rFonts w:asciiTheme="minorHAnsi" w:hAnsiTheme="minorHAnsi"/>
                <w:sz w:val="24"/>
                <w:szCs w:val="24"/>
              </w:rPr>
              <w:t>Sistema</w:t>
            </w:r>
            <w:r w:rsidRPr="001349A8">
              <w:rPr>
                <w:rFonts w:asciiTheme="minorHAnsi" w:hAnsiTheme="minorHAnsi"/>
                <w:spacing w:val="-2"/>
                <w:sz w:val="24"/>
                <w:szCs w:val="24"/>
              </w:rPr>
              <w:t xml:space="preserve"> </w:t>
            </w:r>
            <w:r w:rsidRPr="001349A8">
              <w:rPr>
                <w:rFonts w:asciiTheme="minorHAnsi" w:hAnsiTheme="minorHAnsi"/>
                <w:sz w:val="24"/>
                <w:szCs w:val="24"/>
              </w:rPr>
              <w:t>Prestação</w:t>
            </w:r>
            <w:r w:rsidRPr="001349A8">
              <w:rPr>
                <w:rFonts w:asciiTheme="minorHAnsi" w:hAnsiTheme="minorHAnsi"/>
                <w:spacing w:val="-1"/>
                <w:sz w:val="24"/>
                <w:szCs w:val="24"/>
              </w:rPr>
              <w:t xml:space="preserve"> </w:t>
            </w:r>
            <w:r w:rsidRPr="001349A8">
              <w:rPr>
                <w:rFonts w:asciiTheme="minorHAnsi" w:hAnsiTheme="minorHAnsi"/>
                <w:sz w:val="24"/>
                <w:szCs w:val="24"/>
              </w:rPr>
              <w:t>de</w:t>
            </w:r>
            <w:r w:rsidRPr="001349A8">
              <w:rPr>
                <w:rFonts w:asciiTheme="minorHAnsi" w:hAnsiTheme="minorHAnsi"/>
                <w:spacing w:val="-1"/>
                <w:sz w:val="24"/>
                <w:szCs w:val="24"/>
              </w:rPr>
              <w:t xml:space="preserve"> </w:t>
            </w:r>
            <w:r w:rsidRPr="001349A8">
              <w:rPr>
                <w:rFonts w:asciiTheme="minorHAnsi" w:hAnsiTheme="minorHAnsi"/>
                <w:sz w:val="24"/>
                <w:szCs w:val="24"/>
              </w:rPr>
              <w:t>Contas</w:t>
            </w:r>
            <w:r w:rsidRPr="001349A8">
              <w:rPr>
                <w:rFonts w:asciiTheme="minorHAnsi" w:hAnsiTheme="minorHAnsi"/>
                <w:spacing w:val="-2"/>
                <w:sz w:val="24"/>
                <w:szCs w:val="24"/>
              </w:rPr>
              <w:t xml:space="preserve"> </w:t>
            </w:r>
            <w:r w:rsidRPr="001349A8">
              <w:rPr>
                <w:rFonts w:asciiTheme="minorHAnsi" w:hAnsiTheme="minorHAnsi"/>
                <w:sz w:val="24"/>
                <w:szCs w:val="24"/>
              </w:rPr>
              <w:t>Públicas</w:t>
            </w:r>
          </w:p>
        </w:tc>
        <w:tc>
          <w:tcPr>
            <w:tcW w:w="1942" w:type="dxa"/>
          </w:tcPr>
          <w:p w14:paraId="54E0313D" w14:textId="77777777" w:rsidR="00FF43DE" w:rsidRPr="001349A8" w:rsidRDefault="00FF43DE" w:rsidP="00E32F6C">
            <w:pPr>
              <w:spacing w:after="0" w:line="240" w:lineRule="auto"/>
              <w:ind w:left="0" w:hanging="2"/>
              <w:jc w:val="center"/>
              <w:rPr>
                <w:rFonts w:asciiTheme="minorHAnsi" w:eastAsia="Courier New" w:hAnsiTheme="minorHAnsi" w:cs="Courier New"/>
                <w:sz w:val="24"/>
                <w:szCs w:val="24"/>
                <w:highlight w:val="white"/>
              </w:rPr>
            </w:pPr>
            <w:r w:rsidRPr="001349A8">
              <w:rPr>
                <w:rFonts w:asciiTheme="minorHAnsi" w:hAnsiTheme="minorHAnsi"/>
                <w:sz w:val="24"/>
                <w:szCs w:val="24"/>
              </w:rPr>
              <w:t>Em uso</w:t>
            </w:r>
          </w:p>
        </w:tc>
      </w:tr>
      <w:tr w:rsidR="00FF43DE" w:rsidRPr="001349A8" w14:paraId="51E5D73B" w14:textId="77777777" w:rsidTr="00E32F6C">
        <w:tc>
          <w:tcPr>
            <w:tcW w:w="7804" w:type="dxa"/>
          </w:tcPr>
          <w:p w14:paraId="6E13E39C" w14:textId="77777777" w:rsidR="00FF43DE" w:rsidRPr="001349A8" w:rsidRDefault="00FF43DE" w:rsidP="00E32F6C">
            <w:pPr>
              <w:spacing w:after="0" w:line="240" w:lineRule="auto"/>
              <w:ind w:left="0" w:right="-285" w:hanging="2"/>
              <w:rPr>
                <w:rFonts w:asciiTheme="minorHAnsi" w:eastAsia="Courier New" w:hAnsiTheme="minorHAnsi" w:cs="Courier New"/>
                <w:sz w:val="24"/>
                <w:szCs w:val="24"/>
                <w:highlight w:val="white"/>
              </w:rPr>
            </w:pPr>
            <w:r w:rsidRPr="001349A8">
              <w:rPr>
                <w:rFonts w:asciiTheme="minorHAnsi" w:hAnsiTheme="minorHAnsi"/>
                <w:sz w:val="24"/>
                <w:szCs w:val="24"/>
              </w:rPr>
              <w:t>Sistema</w:t>
            </w:r>
            <w:r w:rsidRPr="001349A8">
              <w:rPr>
                <w:rFonts w:asciiTheme="minorHAnsi" w:hAnsiTheme="minorHAnsi"/>
                <w:spacing w:val="-2"/>
                <w:sz w:val="24"/>
                <w:szCs w:val="24"/>
              </w:rPr>
              <w:t xml:space="preserve"> </w:t>
            </w:r>
            <w:r w:rsidRPr="001349A8">
              <w:rPr>
                <w:rFonts w:asciiTheme="minorHAnsi" w:hAnsiTheme="minorHAnsi"/>
                <w:sz w:val="24"/>
                <w:szCs w:val="24"/>
              </w:rPr>
              <w:t>Tesouraria</w:t>
            </w:r>
          </w:p>
        </w:tc>
        <w:tc>
          <w:tcPr>
            <w:tcW w:w="1942" w:type="dxa"/>
          </w:tcPr>
          <w:p w14:paraId="0C0FB6D6" w14:textId="77777777" w:rsidR="00FF43DE" w:rsidRPr="001349A8" w:rsidRDefault="00FF43DE" w:rsidP="00E32F6C">
            <w:pPr>
              <w:spacing w:after="0" w:line="240" w:lineRule="auto"/>
              <w:ind w:left="0" w:hanging="2"/>
              <w:jc w:val="center"/>
              <w:rPr>
                <w:rFonts w:asciiTheme="minorHAnsi" w:eastAsia="Courier New" w:hAnsiTheme="minorHAnsi" w:cs="Courier New"/>
                <w:sz w:val="24"/>
                <w:szCs w:val="24"/>
                <w:highlight w:val="white"/>
              </w:rPr>
            </w:pPr>
            <w:r w:rsidRPr="001349A8">
              <w:rPr>
                <w:rFonts w:asciiTheme="minorHAnsi" w:hAnsiTheme="minorHAnsi"/>
                <w:sz w:val="24"/>
                <w:szCs w:val="24"/>
              </w:rPr>
              <w:t>Em uso</w:t>
            </w:r>
          </w:p>
        </w:tc>
      </w:tr>
      <w:tr w:rsidR="00FF43DE" w:rsidRPr="001349A8" w14:paraId="60A44B53" w14:textId="77777777" w:rsidTr="00E32F6C">
        <w:tc>
          <w:tcPr>
            <w:tcW w:w="7804" w:type="dxa"/>
          </w:tcPr>
          <w:p w14:paraId="797EC1B4" w14:textId="77777777" w:rsidR="00FF43DE" w:rsidRPr="001349A8" w:rsidRDefault="00FF43DE" w:rsidP="00E32F6C">
            <w:pPr>
              <w:spacing w:after="0" w:line="240" w:lineRule="auto"/>
              <w:ind w:left="0" w:right="-285" w:hanging="2"/>
              <w:rPr>
                <w:rFonts w:asciiTheme="minorHAnsi" w:eastAsia="Courier New" w:hAnsiTheme="minorHAnsi" w:cs="Courier New"/>
                <w:sz w:val="24"/>
                <w:szCs w:val="24"/>
                <w:highlight w:val="white"/>
              </w:rPr>
            </w:pPr>
            <w:r w:rsidRPr="001349A8">
              <w:rPr>
                <w:rFonts w:asciiTheme="minorHAnsi" w:hAnsiTheme="minorHAnsi"/>
                <w:sz w:val="24"/>
                <w:szCs w:val="24"/>
              </w:rPr>
              <w:t>Sistema</w:t>
            </w:r>
            <w:r w:rsidRPr="001349A8">
              <w:rPr>
                <w:rFonts w:asciiTheme="minorHAnsi" w:hAnsiTheme="minorHAnsi"/>
                <w:spacing w:val="-2"/>
                <w:sz w:val="24"/>
                <w:szCs w:val="24"/>
              </w:rPr>
              <w:t xml:space="preserve"> </w:t>
            </w:r>
            <w:r w:rsidRPr="001349A8">
              <w:rPr>
                <w:rFonts w:asciiTheme="minorHAnsi" w:hAnsiTheme="minorHAnsi"/>
                <w:sz w:val="24"/>
                <w:szCs w:val="24"/>
              </w:rPr>
              <w:t>Portal</w:t>
            </w:r>
            <w:r w:rsidRPr="001349A8">
              <w:rPr>
                <w:rFonts w:asciiTheme="minorHAnsi" w:hAnsiTheme="minorHAnsi"/>
                <w:spacing w:val="-1"/>
                <w:sz w:val="24"/>
                <w:szCs w:val="24"/>
              </w:rPr>
              <w:t xml:space="preserve"> </w:t>
            </w:r>
            <w:r w:rsidRPr="001349A8">
              <w:rPr>
                <w:rFonts w:asciiTheme="minorHAnsi" w:hAnsiTheme="minorHAnsi"/>
                <w:sz w:val="24"/>
                <w:szCs w:val="24"/>
              </w:rPr>
              <w:t>Transparência</w:t>
            </w:r>
          </w:p>
        </w:tc>
        <w:tc>
          <w:tcPr>
            <w:tcW w:w="1942" w:type="dxa"/>
          </w:tcPr>
          <w:p w14:paraId="0EDA1D57" w14:textId="77777777" w:rsidR="00FF43DE" w:rsidRPr="001349A8" w:rsidRDefault="00FF43DE" w:rsidP="00E32F6C">
            <w:pPr>
              <w:spacing w:after="0" w:line="240" w:lineRule="auto"/>
              <w:ind w:left="0" w:hanging="2"/>
              <w:jc w:val="center"/>
              <w:rPr>
                <w:rFonts w:asciiTheme="minorHAnsi" w:eastAsia="Courier New" w:hAnsiTheme="minorHAnsi" w:cs="Courier New"/>
                <w:sz w:val="24"/>
                <w:szCs w:val="24"/>
                <w:highlight w:val="white"/>
              </w:rPr>
            </w:pPr>
            <w:r w:rsidRPr="001349A8">
              <w:rPr>
                <w:rFonts w:asciiTheme="minorHAnsi" w:hAnsiTheme="minorHAnsi"/>
                <w:sz w:val="24"/>
                <w:szCs w:val="24"/>
              </w:rPr>
              <w:t>Em uso</w:t>
            </w:r>
          </w:p>
        </w:tc>
      </w:tr>
      <w:tr w:rsidR="00FF43DE" w:rsidRPr="001349A8" w14:paraId="364FF034" w14:textId="77777777" w:rsidTr="00E32F6C">
        <w:tc>
          <w:tcPr>
            <w:tcW w:w="7804" w:type="dxa"/>
          </w:tcPr>
          <w:p w14:paraId="19EA9C40" w14:textId="77777777" w:rsidR="00FF43DE" w:rsidRPr="001349A8" w:rsidRDefault="00FF43DE" w:rsidP="00E32F6C">
            <w:pPr>
              <w:spacing w:after="0" w:line="240" w:lineRule="auto"/>
              <w:ind w:left="0" w:right="-285" w:hanging="2"/>
              <w:jc w:val="both"/>
              <w:rPr>
                <w:rFonts w:asciiTheme="minorHAnsi" w:eastAsia="Courier New" w:hAnsiTheme="minorHAnsi" w:cs="Courier New"/>
                <w:sz w:val="24"/>
                <w:szCs w:val="24"/>
                <w:highlight w:val="white"/>
              </w:rPr>
            </w:pPr>
            <w:r w:rsidRPr="001349A8">
              <w:rPr>
                <w:rFonts w:asciiTheme="minorHAnsi" w:hAnsiTheme="minorHAnsi"/>
                <w:sz w:val="24"/>
                <w:szCs w:val="24"/>
              </w:rPr>
              <w:t>Sistema</w:t>
            </w:r>
            <w:r w:rsidRPr="001349A8">
              <w:rPr>
                <w:rFonts w:asciiTheme="minorHAnsi" w:hAnsiTheme="minorHAnsi"/>
                <w:spacing w:val="-4"/>
                <w:sz w:val="24"/>
                <w:szCs w:val="24"/>
              </w:rPr>
              <w:t xml:space="preserve"> </w:t>
            </w:r>
            <w:r w:rsidRPr="001349A8">
              <w:rPr>
                <w:rFonts w:asciiTheme="minorHAnsi" w:hAnsiTheme="minorHAnsi"/>
                <w:sz w:val="24"/>
                <w:szCs w:val="24"/>
              </w:rPr>
              <w:t>Controle</w:t>
            </w:r>
            <w:r w:rsidRPr="001349A8">
              <w:rPr>
                <w:rFonts w:asciiTheme="minorHAnsi" w:hAnsiTheme="minorHAnsi"/>
                <w:spacing w:val="-3"/>
                <w:sz w:val="24"/>
                <w:szCs w:val="24"/>
              </w:rPr>
              <w:t xml:space="preserve"> </w:t>
            </w:r>
            <w:r w:rsidRPr="001349A8">
              <w:rPr>
                <w:rFonts w:asciiTheme="minorHAnsi" w:hAnsiTheme="minorHAnsi"/>
                <w:sz w:val="24"/>
                <w:szCs w:val="24"/>
              </w:rPr>
              <w:t>Legislativo</w:t>
            </w:r>
          </w:p>
        </w:tc>
        <w:tc>
          <w:tcPr>
            <w:tcW w:w="1942" w:type="dxa"/>
          </w:tcPr>
          <w:p w14:paraId="587908B5" w14:textId="77777777" w:rsidR="00FF43DE" w:rsidRPr="001349A8" w:rsidRDefault="00FF43DE" w:rsidP="00E32F6C">
            <w:pPr>
              <w:spacing w:after="0" w:line="240" w:lineRule="auto"/>
              <w:ind w:left="0" w:hanging="2"/>
              <w:jc w:val="center"/>
              <w:rPr>
                <w:rFonts w:asciiTheme="minorHAnsi" w:eastAsia="Courier New" w:hAnsiTheme="minorHAnsi" w:cs="Courier New"/>
                <w:sz w:val="24"/>
                <w:szCs w:val="24"/>
                <w:highlight w:val="white"/>
              </w:rPr>
            </w:pPr>
            <w:r w:rsidRPr="001349A8">
              <w:rPr>
                <w:rFonts w:asciiTheme="minorHAnsi" w:hAnsiTheme="minorHAnsi"/>
                <w:sz w:val="24"/>
                <w:szCs w:val="24"/>
              </w:rPr>
              <w:t>Em</w:t>
            </w:r>
            <w:r w:rsidRPr="001349A8">
              <w:rPr>
                <w:rFonts w:asciiTheme="minorHAnsi" w:hAnsiTheme="minorHAnsi"/>
                <w:spacing w:val="1"/>
                <w:sz w:val="24"/>
                <w:szCs w:val="24"/>
              </w:rPr>
              <w:t xml:space="preserve"> </w:t>
            </w:r>
            <w:r w:rsidRPr="001349A8">
              <w:rPr>
                <w:rFonts w:asciiTheme="minorHAnsi" w:hAnsiTheme="minorHAnsi"/>
                <w:sz w:val="24"/>
                <w:szCs w:val="24"/>
              </w:rPr>
              <w:t>uso</w:t>
            </w:r>
          </w:p>
        </w:tc>
      </w:tr>
      <w:tr w:rsidR="00FF43DE" w:rsidRPr="001349A8" w14:paraId="61647B1B" w14:textId="77777777" w:rsidTr="00E32F6C">
        <w:tc>
          <w:tcPr>
            <w:tcW w:w="7804" w:type="dxa"/>
          </w:tcPr>
          <w:p w14:paraId="33BEDCAC" w14:textId="77777777" w:rsidR="00FF43DE" w:rsidRPr="001349A8" w:rsidRDefault="00FF43DE" w:rsidP="00E32F6C">
            <w:pPr>
              <w:spacing w:after="0" w:line="240" w:lineRule="auto"/>
              <w:ind w:left="0" w:right="-285" w:hanging="2"/>
              <w:jc w:val="both"/>
              <w:rPr>
                <w:rFonts w:asciiTheme="minorHAnsi" w:eastAsia="Courier New" w:hAnsiTheme="minorHAnsi" w:cs="Courier New"/>
                <w:sz w:val="24"/>
                <w:szCs w:val="24"/>
                <w:highlight w:val="white"/>
              </w:rPr>
            </w:pPr>
            <w:r w:rsidRPr="001349A8">
              <w:rPr>
                <w:rFonts w:asciiTheme="minorHAnsi" w:hAnsiTheme="minorHAnsi"/>
                <w:sz w:val="24"/>
                <w:szCs w:val="24"/>
              </w:rPr>
              <w:t>Sistema</w:t>
            </w:r>
            <w:r w:rsidRPr="001349A8">
              <w:rPr>
                <w:rFonts w:asciiTheme="minorHAnsi" w:hAnsiTheme="minorHAnsi"/>
                <w:spacing w:val="-2"/>
                <w:sz w:val="24"/>
                <w:szCs w:val="24"/>
              </w:rPr>
              <w:t xml:space="preserve"> </w:t>
            </w:r>
            <w:r w:rsidRPr="001349A8">
              <w:rPr>
                <w:rFonts w:asciiTheme="minorHAnsi" w:hAnsiTheme="minorHAnsi"/>
                <w:sz w:val="24"/>
                <w:szCs w:val="24"/>
              </w:rPr>
              <w:t>Controle</w:t>
            </w:r>
            <w:r w:rsidRPr="001349A8">
              <w:rPr>
                <w:rFonts w:asciiTheme="minorHAnsi" w:hAnsiTheme="minorHAnsi"/>
                <w:spacing w:val="-2"/>
                <w:sz w:val="24"/>
                <w:szCs w:val="24"/>
              </w:rPr>
              <w:t xml:space="preserve"> </w:t>
            </w:r>
            <w:r w:rsidRPr="001349A8">
              <w:rPr>
                <w:rFonts w:asciiTheme="minorHAnsi" w:hAnsiTheme="minorHAnsi"/>
                <w:sz w:val="24"/>
                <w:szCs w:val="24"/>
              </w:rPr>
              <w:t>de</w:t>
            </w:r>
            <w:r w:rsidRPr="001349A8">
              <w:rPr>
                <w:rFonts w:asciiTheme="minorHAnsi" w:hAnsiTheme="minorHAnsi"/>
                <w:spacing w:val="-2"/>
                <w:sz w:val="24"/>
                <w:szCs w:val="24"/>
              </w:rPr>
              <w:t xml:space="preserve"> </w:t>
            </w:r>
            <w:r w:rsidRPr="001349A8">
              <w:rPr>
                <w:rFonts w:asciiTheme="minorHAnsi" w:hAnsiTheme="minorHAnsi"/>
                <w:sz w:val="24"/>
                <w:szCs w:val="24"/>
              </w:rPr>
              <w:t>Patrimônio</w:t>
            </w:r>
          </w:p>
        </w:tc>
        <w:tc>
          <w:tcPr>
            <w:tcW w:w="1942" w:type="dxa"/>
          </w:tcPr>
          <w:p w14:paraId="3C248DE6" w14:textId="77777777" w:rsidR="00FF43DE" w:rsidRPr="001349A8" w:rsidRDefault="00FF43DE" w:rsidP="00E32F6C">
            <w:pPr>
              <w:spacing w:after="0" w:line="240" w:lineRule="auto"/>
              <w:ind w:left="0" w:hanging="2"/>
              <w:jc w:val="center"/>
              <w:rPr>
                <w:rFonts w:asciiTheme="minorHAnsi" w:eastAsia="Courier New" w:hAnsiTheme="minorHAnsi" w:cs="Courier New"/>
                <w:sz w:val="24"/>
                <w:szCs w:val="24"/>
                <w:highlight w:val="white"/>
              </w:rPr>
            </w:pPr>
            <w:r w:rsidRPr="001349A8">
              <w:rPr>
                <w:rFonts w:asciiTheme="minorHAnsi" w:hAnsiTheme="minorHAnsi"/>
                <w:sz w:val="24"/>
                <w:szCs w:val="24"/>
              </w:rPr>
              <w:t>Em uso</w:t>
            </w:r>
          </w:p>
        </w:tc>
      </w:tr>
      <w:tr w:rsidR="00FF43DE" w:rsidRPr="001349A8" w14:paraId="75B1EE35" w14:textId="77777777" w:rsidTr="00E32F6C">
        <w:tc>
          <w:tcPr>
            <w:tcW w:w="7804" w:type="dxa"/>
          </w:tcPr>
          <w:p w14:paraId="66D3B0BE" w14:textId="77777777" w:rsidR="00FF43DE" w:rsidRPr="001349A8" w:rsidRDefault="00FF43DE" w:rsidP="00E32F6C">
            <w:pPr>
              <w:spacing w:after="0" w:line="240" w:lineRule="auto"/>
              <w:ind w:left="0" w:right="-285" w:hanging="2"/>
              <w:jc w:val="both"/>
              <w:rPr>
                <w:rFonts w:asciiTheme="minorHAnsi" w:eastAsia="Courier New" w:hAnsiTheme="minorHAnsi" w:cs="Courier New"/>
                <w:sz w:val="24"/>
                <w:szCs w:val="24"/>
              </w:rPr>
            </w:pPr>
            <w:r w:rsidRPr="001349A8">
              <w:rPr>
                <w:rFonts w:asciiTheme="minorHAnsi" w:hAnsiTheme="minorHAnsi"/>
                <w:sz w:val="24"/>
                <w:szCs w:val="24"/>
              </w:rPr>
              <w:t>Sistema</w:t>
            </w:r>
            <w:r w:rsidRPr="001349A8">
              <w:rPr>
                <w:rFonts w:asciiTheme="minorHAnsi" w:hAnsiTheme="minorHAnsi"/>
                <w:spacing w:val="-3"/>
                <w:sz w:val="24"/>
                <w:szCs w:val="24"/>
              </w:rPr>
              <w:t xml:space="preserve"> </w:t>
            </w:r>
            <w:r w:rsidRPr="001349A8">
              <w:rPr>
                <w:rFonts w:asciiTheme="minorHAnsi" w:hAnsiTheme="minorHAnsi"/>
                <w:sz w:val="24"/>
                <w:szCs w:val="24"/>
              </w:rPr>
              <w:t>Controle</w:t>
            </w:r>
            <w:r w:rsidRPr="001349A8">
              <w:rPr>
                <w:rFonts w:asciiTheme="minorHAnsi" w:hAnsiTheme="minorHAnsi"/>
                <w:spacing w:val="-1"/>
                <w:sz w:val="24"/>
                <w:szCs w:val="24"/>
              </w:rPr>
              <w:t xml:space="preserve"> </w:t>
            </w:r>
            <w:r w:rsidRPr="001349A8">
              <w:rPr>
                <w:rFonts w:asciiTheme="minorHAnsi" w:hAnsiTheme="minorHAnsi"/>
                <w:sz w:val="24"/>
                <w:szCs w:val="24"/>
              </w:rPr>
              <w:t>de</w:t>
            </w:r>
            <w:r w:rsidRPr="001349A8">
              <w:rPr>
                <w:rFonts w:asciiTheme="minorHAnsi" w:hAnsiTheme="minorHAnsi"/>
                <w:spacing w:val="-2"/>
                <w:sz w:val="24"/>
                <w:szCs w:val="24"/>
              </w:rPr>
              <w:t xml:space="preserve"> </w:t>
            </w:r>
            <w:r w:rsidRPr="001349A8">
              <w:rPr>
                <w:rFonts w:asciiTheme="minorHAnsi" w:hAnsiTheme="minorHAnsi"/>
                <w:sz w:val="24"/>
                <w:szCs w:val="24"/>
              </w:rPr>
              <w:t>Protocolo</w:t>
            </w:r>
          </w:p>
        </w:tc>
        <w:tc>
          <w:tcPr>
            <w:tcW w:w="1942" w:type="dxa"/>
          </w:tcPr>
          <w:p w14:paraId="6230657A" w14:textId="77777777" w:rsidR="00FF43DE" w:rsidRPr="001349A8" w:rsidRDefault="00FF43DE" w:rsidP="00E32F6C">
            <w:pPr>
              <w:spacing w:after="0" w:line="240" w:lineRule="auto"/>
              <w:ind w:left="0" w:hanging="2"/>
              <w:jc w:val="center"/>
              <w:rPr>
                <w:rFonts w:asciiTheme="minorHAnsi" w:eastAsia="Courier New" w:hAnsiTheme="minorHAnsi" w:cs="Courier New"/>
                <w:sz w:val="24"/>
                <w:szCs w:val="24"/>
                <w:highlight w:val="white"/>
              </w:rPr>
            </w:pPr>
            <w:r w:rsidRPr="001349A8">
              <w:rPr>
                <w:rFonts w:asciiTheme="minorHAnsi" w:hAnsiTheme="minorHAnsi"/>
                <w:b/>
                <w:sz w:val="24"/>
                <w:szCs w:val="24"/>
              </w:rPr>
              <w:t>Novo</w:t>
            </w:r>
          </w:p>
        </w:tc>
      </w:tr>
      <w:tr w:rsidR="00FF43DE" w:rsidRPr="001349A8" w14:paraId="2D095C79" w14:textId="77777777" w:rsidTr="00E32F6C">
        <w:tc>
          <w:tcPr>
            <w:tcW w:w="7804" w:type="dxa"/>
          </w:tcPr>
          <w:p w14:paraId="460C4EE1" w14:textId="77777777" w:rsidR="00FF43DE" w:rsidRPr="001349A8" w:rsidRDefault="00FF43DE" w:rsidP="00E32F6C">
            <w:pPr>
              <w:spacing w:after="0" w:line="240" w:lineRule="auto"/>
              <w:ind w:left="0" w:right="-285" w:hanging="2"/>
              <w:jc w:val="both"/>
              <w:rPr>
                <w:rFonts w:asciiTheme="minorHAnsi" w:eastAsia="Courier New" w:hAnsiTheme="minorHAnsi" w:cs="Courier New"/>
                <w:sz w:val="24"/>
                <w:szCs w:val="24"/>
              </w:rPr>
            </w:pPr>
            <w:r w:rsidRPr="001349A8">
              <w:rPr>
                <w:rFonts w:asciiTheme="minorHAnsi" w:hAnsiTheme="minorHAnsi"/>
                <w:sz w:val="24"/>
                <w:szCs w:val="24"/>
              </w:rPr>
              <w:t>Sistema</w:t>
            </w:r>
            <w:r w:rsidRPr="001349A8">
              <w:rPr>
                <w:rFonts w:asciiTheme="minorHAnsi" w:hAnsiTheme="minorHAnsi"/>
                <w:spacing w:val="-4"/>
                <w:sz w:val="24"/>
                <w:szCs w:val="24"/>
              </w:rPr>
              <w:t xml:space="preserve"> </w:t>
            </w:r>
            <w:r w:rsidRPr="001349A8">
              <w:rPr>
                <w:rFonts w:asciiTheme="minorHAnsi" w:hAnsiTheme="minorHAnsi"/>
                <w:sz w:val="24"/>
                <w:szCs w:val="24"/>
              </w:rPr>
              <w:t>Controle</w:t>
            </w:r>
            <w:r w:rsidRPr="001349A8">
              <w:rPr>
                <w:rFonts w:asciiTheme="minorHAnsi" w:hAnsiTheme="minorHAnsi"/>
                <w:spacing w:val="-3"/>
                <w:sz w:val="24"/>
                <w:szCs w:val="24"/>
              </w:rPr>
              <w:t xml:space="preserve"> </w:t>
            </w:r>
            <w:r w:rsidRPr="001349A8">
              <w:rPr>
                <w:rFonts w:asciiTheme="minorHAnsi" w:hAnsiTheme="minorHAnsi"/>
                <w:sz w:val="24"/>
                <w:szCs w:val="24"/>
              </w:rPr>
              <w:t>de</w:t>
            </w:r>
            <w:r w:rsidRPr="001349A8">
              <w:rPr>
                <w:rFonts w:asciiTheme="minorHAnsi" w:hAnsiTheme="minorHAnsi"/>
                <w:spacing w:val="-3"/>
                <w:sz w:val="24"/>
                <w:szCs w:val="24"/>
              </w:rPr>
              <w:t xml:space="preserve"> </w:t>
            </w:r>
            <w:r w:rsidRPr="001349A8">
              <w:rPr>
                <w:rFonts w:asciiTheme="minorHAnsi" w:hAnsiTheme="minorHAnsi"/>
                <w:sz w:val="24"/>
                <w:szCs w:val="24"/>
              </w:rPr>
              <w:t>Materiais/Almoxarifado</w:t>
            </w:r>
          </w:p>
        </w:tc>
        <w:tc>
          <w:tcPr>
            <w:tcW w:w="1942" w:type="dxa"/>
          </w:tcPr>
          <w:p w14:paraId="613AEFAB" w14:textId="77777777" w:rsidR="00FF43DE" w:rsidRPr="001349A8" w:rsidRDefault="00FF43DE" w:rsidP="00E32F6C">
            <w:pPr>
              <w:spacing w:after="0" w:line="240" w:lineRule="auto"/>
              <w:ind w:left="0" w:hanging="2"/>
              <w:jc w:val="center"/>
              <w:rPr>
                <w:rFonts w:asciiTheme="minorHAnsi" w:eastAsia="Courier New" w:hAnsiTheme="minorHAnsi" w:cs="Courier New"/>
                <w:sz w:val="24"/>
                <w:szCs w:val="24"/>
                <w:highlight w:val="white"/>
              </w:rPr>
            </w:pPr>
            <w:r w:rsidRPr="001349A8">
              <w:rPr>
                <w:rFonts w:asciiTheme="minorHAnsi" w:hAnsiTheme="minorHAnsi"/>
                <w:sz w:val="24"/>
                <w:szCs w:val="24"/>
              </w:rPr>
              <w:t>Em uso</w:t>
            </w:r>
          </w:p>
        </w:tc>
      </w:tr>
      <w:tr w:rsidR="00FF43DE" w:rsidRPr="001349A8" w14:paraId="1CF2C661" w14:textId="77777777" w:rsidTr="00E32F6C">
        <w:tc>
          <w:tcPr>
            <w:tcW w:w="7804" w:type="dxa"/>
          </w:tcPr>
          <w:p w14:paraId="5B2D5044" w14:textId="77777777" w:rsidR="00FF43DE" w:rsidRPr="001349A8" w:rsidRDefault="00FF43DE" w:rsidP="00E32F6C">
            <w:pPr>
              <w:spacing w:after="0" w:line="240" w:lineRule="auto"/>
              <w:ind w:left="0" w:right="-285" w:hanging="2"/>
              <w:jc w:val="both"/>
              <w:rPr>
                <w:rFonts w:asciiTheme="minorHAnsi" w:eastAsia="Courier New" w:hAnsiTheme="minorHAnsi" w:cs="Courier New"/>
                <w:sz w:val="24"/>
                <w:szCs w:val="24"/>
                <w:highlight w:val="white"/>
              </w:rPr>
            </w:pPr>
            <w:r w:rsidRPr="001349A8">
              <w:rPr>
                <w:rFonts w:asciiTheme="minorHAnsi" w:hAnsiTheme="minorHAnsi"/>
                <w:sz w:val="24"/>
                <w:szCs w:val="24"/>
              </w:rPr>
              <w:t>Sistema</w:t>
            </w:r>
            <w:r w:rsidRPr="001349A8">
              <w:rPr>
                <w:rFonts w:asciiTheme="minorHAnsi" w:hAnsiTheme="minorHAnsi"/>
                <w:spacing w:val="-2"/>
                <w:sz w:val="24"/>
                <w:szCs w:val="24"/>
              </w:rPr>
              <w:t xml:space="preserve"> </w:t>
            </w:r>
            <w:r w:rsidRPr="001349A8">
              <w:rPr>
                <w:rFonts w:asciiTheme="minorHAnsi" w:hAnsiTheme="minorHAnsi"/>
                <w:sz w:val="24"/>
                <w:szCs w:val="24"/>
              </w:rPr>
              <w:t>Compras</w:t>
            </w:r>
            <w:r w:rsidRPr="001349A8">
              <w:rPr>
                <w:rFonts w:asciiTheme="minorHAnsi" w:hAnsiTheme="minorHAnsi"/>
                <w:spacing w:val="-1"/>
                <w:sz w:val="24"/>
                <w:szCs w:val="24"/>
              </w:rPr>
              <w:t xml:space="preserve"> </w:t>
            </w:r>
            <w:r w:rsidRPr="001349A8">
              <w:rPr>
                <w:rFonts w:asciiTheme="minorHAnsi" w:hAnsiTheme="minorHAnsi"/>
                <w:sz w:val="24"/>
                <w:szCs w:val="24"/>
              </w:rPr>
              <w:t>e</w:t>
            </w:r>
            <w:r w:rsidRPr="001349A8">
              <w:rPr>
                <w:rFonts w:asciiTheme="minorHAnsi" w:hAnsiTheme="minorHAnsi"/>
                <w:spacing w:val="-2"/>
                <w:sz w:val="24"/>
                <w:szCs w:val="24"/>
              </w:rPr>
              <w:t xml:space="preserve"> </w:t>
            </w:r>
            <w:r w:rsidRPr="001349A8">
              <w:rPr>
                <w:rFonts w:asciiTheme="minorHAnsi" w:hAnsiTheme="minorHAnsi"/>
                <w:sz w:val="24"/>
                <w:szCs w:val="24"/>
              </w:rPr>
              <w:t>Licitações</w:t>
            </w:r>
          </w:p>
        </w:tc>
        <w:tc>
          <w:tcPr>
            <w:tcW w:w="1942" w:type="dxa"/>
          </w:tcPr>
          <w:p w14:paraId="746D3763" w14:textId="77777777" w:rsidR="00FF43DE" w:rsidRPr="001349A8" w:rsidRDefault="00FF43DE" w:rsidP="00E32F6C">
            <w:pPr>
              <w:spacing w:after="0" w:line="240" w:lineRule="auto"/>
              <w:ind w:left="0" w:hanging="2"/>
              <w:jc w:val="center"/>
              <w:rPr>
                <w:rFonts w:asciiTheme="minorHAnsi" w:eastAsia="Courier New" w:hAnsiTheme="minorHAnsi" w:cs="Courier New"/>
                <w:sz w:val="24"/>
                <w:szCs w:val="24"/>
                <w:highlight w:val="white"/>
              </w:rPr>
            </w:pPr>
            <w:r w:rsidRPr="001349A8">
              <w:rPr>
                <w:rFonts w:asciiTheme="minorHAnsi" w:hAnsiTheme="minorHAnsi"/>
                <w:b/>
                <w:sz w:val="24"/>
                <w:szCs w:val="24"/>
              </w:rPr>
              <w:t>Novo</w:t>
            </w:r>
          </w:p>
        </w:tc>
      </w:tr>
      <w:tr w:rsidR="00FF43DE" w:rsidRPr="001349A8" w14:paraId="3363D640" w14:textId="77777777" w:rsidTr="00E32F6C">
        <w:tc>
          <w:tcPr>
            <w:tcW w:w="9746" w:type="dxa"/>
            <w:gridSpan w:val="2"/>
          </w:tcPr>
          <w:p w14:paraId="28B142FE" w14:textId="77777777" w:rsidR="00FF43DE" w:rsidRPr="001349A8" w:rsidRDefault="00FF43DE" w:rsidP="00E32F6C">
            <w:pPr>
              <w:spacing w:after="0" w:line="240" w:lineRule="auto"/>
              <w:ind w:left="0" w:right="139" w:hanging="2"/>
              <w:jc w:val="center"/>
              <w:rPr>
                <w:rFonts w:asciiTheme="minorHAnsi" w:eastAsia="Courier New" w:hAnsiTheme="minorHAnsi" w:cs="Courier New"/>
                <w:sz w:val="24"/>
                <w:szCs w:val="24"/>
                <w:highlight w:val="white"/>
              </w:rPr>
            </w:pPr>
            <w:r w:rsidRPr="001349A8">
              <w:rPr>
                <w:rFonts w:asciiTheme="minorHAnsi" w:eastAsia="Courier New" w:hAnsiTheme="minorHAnsi" w:cs="Courier New"/>
                <w:b/>
                <w:sz w:val="24"/>
                <w:szCs w:val="24"/>
                <w:highlight w:val="white"/>
              </w:rPr>
              <w:t>DATA CENTER (SETOR DE INFORMÁTICA)</w:t>
            </w:r>
          </w:p>
        </w:tc>
      </w:tr>
      <w:tr w:rsidR="00FF43DE" w:rsidRPr="001349A8" w14:paraId="5F1862A7" w14:textId="77777777" w:rsidTr="00E32F6C">
        <w:trPr>
          <w:trHeight w:val="173"/>
        </w:trPr>
        <w:tc>
          <w:tcPr>
            <w:tcW w:w="7804" w:type="dxa"/>
          </w:tcPr>
          <w:p w14:paraId="181F3623" w14:textId="77777777" w:rsidR="00FF43DE" w:rsidRPr="001349A8" w:rsidRDefault="00FF43DE" w:rsidP="00E32F6C">
            <w:pPr>
              <w:spacing w:after="0" w:line="240" w:lineRule="auto"/>
              <w:ind w:left="0" w:right="139" w:hanging="2"/>
              <w:jc w:val="both"/>
              <w:rPr>
                <w:rFonts w:asciiTheme="minorHAnsi" w:eastAsia="Courier New" w:hAnsiTheme="minorHAnsi" w:cs="Courier New"/>
                <w:sz w:val="24"/>
                <w:szCs w:val="24"/>
                <w:highlight w:val="white"/>
              </w:rPr>
            </w:pPr>
            <w:r w:rsidRPr="001349A8">
              <w:rPr>
                <w:rFonts w:asciiTheme="minorHAnsi" w:eastAsia="Courier New" w:hAnsiTheme="minorHAnsi" w:cs="Courier New"/>
                <w:sz w:val="24"/>
                <w:szCs w:val="24"/>
                <w:highlight w:val="white"/>
              </w:rPr>
              <w:t>Serviço de Provimento de Dados/Backups</w:t>
            </w:r>
          </w:p>
        </w:tc>
        <w:tc>
          <w:tcPr>
            <w:tcW w:w="1942" w:type="dxa"/>
          </w:tcPr>
          <w:p w14:paraId="006C8AE0" w14:textId="77777777" w:rsidR="00FF43DE" w:rsidRPr="001349A8" w:rsidRDefault="00FF43DE" w:rsidP="00E32F6C">
            <w:pPr>
              <w:spacing w:after="0" w:line="240" w:lineRule="auto"/>
              <w:ind w:left="0" w:right="3" w:hanging="2"/>
              <w:jc w:val="center"/>
              <w:rPr>
                <w:rFonts w:asciiTheme="minorHAnsi" w:eastAsia="Courier New" w:hAnsiTheme="minorHAnsi" w:cs="Courier New"/>
                <w:sz w:val="24"/>
                <w:szCs w:val="24"/>
                <w:highlight w:val="white"/>
              </w:rPr>
            </w:pPr>
            <w:r w:rsidRPr="001349A8">
              <w:rPr>
                <w:rFonts w:asciiTheme="minorHAnsi" w:hAnsiTheme="minorHAnsi"/>
                <w:b/>
                <w:sz w:val="24"/>
                <w:szCs w:val="24"/>
              </w:rPr>
              <w:t>Novo</w:t>
            </w:r>
          </w:p>
        </w:tc>
      </w:tr>
    </w:tbl>
    <w:p w14:paraId="458D921C" w14:textId="77777777" w:rsidR="00FF43DE" w:rsidRPr="001349A8" w:rsidRDefault="00FF43DE" w:rsidP="00FF43DE">
      <w:pPr>
        <w:spacing w:after="0" w:line="240" w:lineRule="auto"/>
        <w:ind w:leftChars="0" w:left="0" w:firstLineChars="0" w:firstLine="0"/>
        <w:jc w:val="both"/>
        <w:rPr>
          <w:rFonts w:asciiTheme="minorHAnsi" w:hAnsiTheme="minorHAnsi"/>
          <w:sz w:val="24"/>
          <w:szCs w:val="24"/>
        </w:rPr>
      </w:pPr>
    </w:p>
    <w:p w14:paraId="632B219F" w14:textId="77777777" w:rsidR="00FF43DE" w:rsidRPr="001349A8" w:rsidRDefault="00FF43DE" w:rsidP="00FF43DE">
      <w:pPr>
        <w:spacing w:after="0" w:line="240" w:lineRule="auto"/>
        <w:ind w:left="0" w:hanging="2"/>
        <w:jc w:val="both"/>
        <w:rPr>
          <w:rFonts w:asciiTheme="minorHAnsi" w:hAnsiTheme="minorHAnsi"/>
          <w:b/>
          <w:bCs/>
          <w:sz w:val="24"/>
          <w:szCs w:val="24"/>
          <w:u w:val="single"/>
        </w:rPr>
      </w:pPr>
      <w:r w:rsidRPr="001349A8">
        <w:rPr>
          <w:rFonts w:asciiTheme="minorHAnsi" w:hAnsiTheme="minorHAnsi"/>
          <w:b/>
          <w:bCs/>
          <w:sz w:val="24"/>
          <w:szCs w:val="24"/>
          <w:u w:val="single"/>
        </w:rPr>
        <w:t>CAPESER</w:t>
      </w:r>
    </w:p>
    <w:tbl>
      <w:tblPr>
        <w:tblStyle w:val="5"/>
        <w:tblW w:w="9746"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7804"/>
        <w:gridCol w:w="1942"/>
      </w:tblGrid>
      <w:tr w:rsidR="00FF43DE" w:rsidRPr="001349A8" w14:paraId="36E49117" w14:textId="77777777" w:rsidTr="00E32F6C">
        <w:tc>
          <w:tcPr>
            <w:tcW w:w="7804" w:type="dxa"/>
          </w:tcPr>
          <w:p w14:paraId="08B5CEB8" w14:textId="77777777" w:rsidR="00FF43DE" w:rsidRPr="001349A8" w:rsidRDefault="00FF43DE" w:rsidP="00E32F6C">
            <w:pPr>
              <w:spacing w:after="0" w:line="240" w:lineRule="auto"/>
              <w:ind w:left="0" w:right="139" w:hanging="2"/>
              <w:jc w:val="center"/>
              <w:rPr>
                <w:rFonts w:asciiTheme="minorHAnsi" w:eastAsia="Courier New" w:hAnsiTheme="minorHAnsi" w:cs="Courier New"/>
                <w:sz w:val="24"/>
                <w:szCs w:val="24"/>
                <w:highlight w:val="white"/>
              </w:rPr>
            </w:pPr>
            <w:r w:rsidRPr="001349A8">
              <w:rPr>
                <w:rFonts w:asciiTheme="minorHAnsi" w:eastAsia="Courier New" w:hAnsiTheme="minorHAnsi" w:cs="Courier New"/>
                <w:b/>
                <w:sz w:val="24"/>
                <w:szCs w:val="24"/>
                <w:highlight w:val="white"/>
              </w:rPr>
              <w:t>Descrição</w:t>
            </w:r>
          </w:p>
        </w:tc>
        <w:tc>
          <w:tcPr>
            <w:tcW w:w="1942" w:type="dxa"/>
          </w:tcPr>
          <w:p w14:paraId="41C82948" w14:textId="77777777" w:rsidR="00FF43DE" w:rsidRPr="001349A8" w:rsidRDefault="00FF43DE" w:rsidP="00E32F6C">
            <w:pPr>
              <w:spacing w:after="0" w:line="240" w:lineRule="auto"/>
              <w:ind w:left="0" w:right="139" w:hanging="2"/>
              <w:jc w:val="center"/>
              <w:rPr>
                <w:rFonts w:asciiTheme="minorHAnsi" w:eastAsia="Courier New" w:hAnsiTheme="minorHAnsi" w:cs="Courier New"/>
                <w:sz w:val="24"/>
                <w:szCs w:val="24"/>
                <w:highlight w:val="white"/>
              </w:rPr>
            </w:pPr>
            <w:r w:rsidRPr="001349A8">
              <w:rPr>
                <w:rFonts w:asciiTheme="minorHAnsi" w:eastAsia="Courier New" w:hAnsiTheme="minorHAnsi" w:cs="Courier New"/>
                <w:b/>
                <w:sz w:val="24"/>
                <w:szCs w:val="24"/>
                <w:highlight w:val="white"/>
              </w:rPr>
              <w:t>Status</w:t>
            </w:r>
          </w:p>
        </w:tc>
      </w:tr>
      <w:tr w:rsidR="00FF43DE" w:rsidRPr="001349A8" w14:paraId="3609F68E" w14:textId="77777777" w:rsidTr="00E32F6C">
        <w:tc>
          <w:tcPr>
            <w:tcW w:w="7804" w:type="dxa"/>
          </w:tcPr>
          <w:p w14:paraId="799EE257" w14:textId="77777777" w:rsidR="00FF43DE" w:rsidRPr="001349A8" w:rsidRDefault="00FF43DE" w:rsidP="00E32F6C">
            <w:pPr>
              <w:spacing w:after="0" w:line="240" w:lineRule="auto"/>
              <w:ind w:left="0" w:right="-285" w:hanging="2"/>
              <w:jc w:val="both"/>
              <w:rPr>
                <w:rFonts w:asciiTheme="minorHAnsi" w:eastAsia="Courier New" w:hAnsiTheme="minorHAnsi" w:cs="Courier New"/>
                <w:sz w:val="24"/>
                <w:szCs w:val="24"/>
                <w:highlight w:val="white"/>
              </w:rPr>
            </w:pPr>
            <w:r w:rsidRPr="001349A8">
              <w:rPr>
                <w:rFonts w:asciiTheme="minorHAnsi" w:hAnsiTheme="minorHAnsi"/>
                <w:sz w:val="24"/>
                <w:szCs w:val="24"/>
              </w:rPr>
              <w:t>Sistema</w:t>
            </w:r>
            <w:r w:rsidRPr="001349A8">
              <w:rPr>
                <w:rFonts w:asciiTheme="minorHAnsi" w:hAnsiTheme="minorHAnsi"/>
                <w:spacing w:val="-2"/>
                <w:sz w:val="24"/>
                <w:szCs w:val="24"/>
              </w:rPr>
              <w:t xml:space="preserve"> </w:t>
            </w:r>
            <w:r w:rsidRPr="001349A8">
              <w:rPr>
                <w:rFonts w:asciiTheme="minorHAnsi" w:hAnsiTheme="minorHAnsi"/>
                <w:sz w:val="24"/>
                <w:szCs w:val="24"/>
              </w:rPr>
              <w:t>de</w:t>
            </w:r>
            <w:r w:rsidRPr="001349A8">
              <w:rPr>
                <w:rFonts w:asciiTheme="minorHAnsi" w:hAnsiTheme="minorHAnsi"/>
                <w:spacing w:val="-1"/>
                <w:sz w:val="24"/>
                <w:szCs w:val="24"/>
              </w:rPr>
              <w:t xml:space="preserve"> </w:t>
            </w:r>
            <w:r w:rsidRPr="001349A8">
              <w:rPr>
                <w:rFonts w:asciiTheme="minorHAnsi" w:hAnsiTheme="minorHAnsi"/>
                <w:sz w:val="24"/>
                <w:szCs w:val="24"/>
              </w:rPr>
              <w:t>Folha</w:t>
            </w:r>
            <w:r w:rsidRPr="001349A8">
              <w:rPr>
                <w:rFonts w:asciiTheme="minorHAnsi" w:hAnsiTheme="minorHAnsi"/>
                <w:spacing w:val="-1"/>
                <w:sz w:val="24"/>
                <w:szCs w:val="24"/>
              </w:rPr>
              <w:t xml:space="preserve"> </w:t>
            </w:r>
            <w:r w:rsidRPr="001349A8">
              <w:rPr>
                <w:rFonts w:asciiTheme="minorHAnsi" w:hAnsiTheme="minorHAnsi"/>
                <w:sz w:val="24"/>
                <w:szCs w:val="24"/>
              </w:rPr>
              <w:t>de</w:t>
            </w:r>
            <w:r w:rsidRPr="001349A8">
              <w:rPr>
                <w:rFonts w:asciiTheme="minorHAnsi" w:hAnsiTheme="minorHAnsi"/>
                <w:spacing w:val="-1"/>
                <w:sz w:val="24"/>
                <w:szCs w:val="24"/>
              </w:rPr>
              <w:t xml:space="preserve"> </w:t>
            </w:r>
            <w:r w:rsidRPr="001349A8">
              <w:rPr>
                <w:rFonts w:asciiTheme="minorHAnsi" w:hAnsiTheme="minorHAnsi"/>
                <w:sz w:val="24"/>
                <w:szCs w:val="24"/>
              </w:rPr>
              <w:t>Pagamento</w:t>
            </w:r>
            <w:r w:rsidRPr="001349A8">
              <w:rPr>
                <w:rFonts w:asciiTheme="minorHAnsi" w:hAnsiTheme="minorHAnsi"/>
                <w:spacing w:val="-1"/>
                <w:sz w:val="24"/>
                <w:szCs w:val="24"/>
              </w:rPr>
              <w:t xml:space="preserve"> </w:t>
            </w:r>
            <w:r w:rsidRPr="001349A8">
              <w:rPr>
                <w:rFonts w:asciiTheme="minorHAnsi" w:hAnsiTheme="minorHAnsi"/>
                <w:sz w:val="24"/>
                <w:szCs w:val="24"/>
              </w:rPr>
              <w:t>FAS</w:t>
            </w:r>
          </w:p>
        </w:tc>
        <w:tc>
          <w:tcPr>
            <w:tcW w:w="1942" w:type="dxa"/>
          </w:tcPr>
          <w:p w14:paraId="5F5E0C47" w14:textId="77777777" w:rsidR="00FF43DE" w:rsidRPr="001349A8" w:rsidRDefault="00FF43DE" w:rsidP="00E32F6C">
            <w:pPr>
              <w:spacing w:after="0" w:line="240" w:lineRule="auto"/>
              <w:ind w:left="0" w:hanging="2"/>
              <w:jc w:val="center"/>
              <w:rPr>
                <w:rFonts w:asciiTheme="minorHAnsi" w:eastAsia="Courier New" w:hAnsiTheme="minorHAnsi" w:cs="Courier New"/>
                <w:sz w:val="24"/>
                <w:szCs w:val="24"/>
                <w:highlight w:val="white"/>
              </w:rPr>
            </w:pPr>
            <w:r w:rsidRPr="001349A8">
              <w:rPr>
                <w:rFonts w:asciiTheme="minorHAnsi" w:hAnsiTheme="minorHAnsi"/>
                <w:sz w:val="24"/>
                <w:szCs w:val="24"/>
              </w:rPr>
              <w:t>Em uso</w:t>
            </w:r>
          </w:p>
        </w:tc>
      </w:tr>
      <w:tr w:rsidR="00FF43DE" w:rsidRPr="001349A8" w14:paraId="07FBFA09" w14:textId="77777777" w:rsidTr="00E32F6C">
        <w:tc>
          <w:tcPr>
            <w:tcW w:w="7804" w:type="dxa"/>
          </w:tcPr>
          <w:p w14:paraId="37447B9B" w14:textId="77777777" w:rsidR="00FF43DE" w:rsidRPr="001349A8" w:rsidRDefault="00FF43DE" w:rsidP="00E32F6C">
            <w:pPr>
              <w:spacing w:after="0" w:line="240" w:lineRule="auto"/>
              <w:ind w:left="0" w:right="-285" w:hanging="2"/>
              <w:jc w:val="both"/>
              <w:rPr>
                <w:rFonts w:asciiTheme="minorHAnsi" w:eastAsia="Courier New" w:hAnsiTheme="minorHAnsi" w:cs="Courier New"/>
                <w:sz w:val="24"/>
                <w:szCs w:val="24"/>
                <w:highlight w:val="white"/>
              </w:rPr>
            </w:pPr>
            <w:r w:rsidRPr="001349A8">
              <w:rPr>
                <w:rFonts w:asciiTheme="minorHAnsi" w:hAnsiTheme="minorHAnsi"/>
                <w:sz w:val="24"/>
                <w:szCs w:val="24"/>
              </w:rPr>
              <w:t>Sistema</w:t>
            </w:r>
            <w:r w:rsidRPr="001349A8">
              <w:rPr>
                <w:rFonts w:asciiTheme="minorHAnsi" w:hAnsiTheme="minorHAnsi"/>
                <w:spacing w:val="-2"/>
                <w:sz w:val="24"/>
                <w:szCs w:val="24"/>
              </w:rPr>
              <w:t xml:space="preserve"> </w:t>
            </w:r>
            <w:r w:rsidRPr="001349A8">
              <w:rPr>
                <w:rFonts w:asciiTheme="minorHAnsi" w:hAnsiTheme="minorHAnsi"/>
                <w:sz w:val="24"/>
                <w:szCs w:val="24"/>
              </w:rPr>
              <w:t>de</w:t>
            </w:r>
            <w:r w:rsidRPr="001349A8">
              <w:rPr>
                <w:rFonts w:asciiTheme="minorHAnsi" w:hAnsiTheme="minorHAnsi"/>
                <w:spacing w:val="-1"/>
                <w:sz w:val="24"/>
                <w:szCs w:val="24"/>
              </w:rPr>
              <w:t xml:space="preserve"> </w:t>
            </w:r>
            <w:r w:rsidRPr="001349A8">
              <w:rPr>
                <w:rFonts w:asciiTheme="minorHAnsi" w:hAnsiTheme="minorHAnsi"/>
                <w:sz w:val="24"/>
                <w:szCs w:val="24"/>
              </w:rPr>
              <w:t>Folha</w:t>
            </w:r>
            <w:r w:rsidRPr="001349A8">
              <w:rPr>
                <w:rFonts w:asciiTheme="minorHAnsi" w:hAnsiTheme="minorHAnsi"/>
                <w:spacing w:val="-1"/>
                <w:sz w:val="24"/>
                <w:szCs w:val="24"/>
              </w:rPr>
              <w:t xml:space="preserve"> </w:t>
            </w:r>
            <w:r w:rsidRPr="001349A8">
              <w:rPr>
                <w:rFonts w:asciiTheme="minorHAnsi" w:hAnsiTheme="minorHAnsi"/>
                <w:sz w:val="24"/>
                <w:szCs w:val="24"/>
              </w:rPr>
              <w:t>de</w:t>
            </w:r>
            <w:r w:rsidRPr="001349A8">
              <w:rPr>
                <w:rFonts w:asciiTheme="minorHAnsi" w:hAnsiTheme="minorHAnsi"/>
                <w:spacing w:val="-1"/>
                <w:sz w:val="24"/>
                <w:szCs w:val="24"/>
              </w:rPr>
              <w:t xml:space="preserve"> </w:t>
            </w:r>
            <w:r w:rsidRPr="001349A8">
              <w:rPr>
                <w:rFonts w:asciiTheme="minorHAnsi" w:hAnsiTheme="minorHAnsi"/>
                <w:sz w:val="24"/>
                <w:szCs w:val="24"/>
              </w:rPr>
              <w:t>Pagamento</w:t>
            </w:r>
            <w:r w:rsidRPr="001349A8">
              <w:rPr>
                <w:rFonts w:asciiTheme="minorHAnsi" w:hAnsiTheme="minorHAnsi"/>
                <w:spacing w:val="-1"/>
                <w:sz w:val="24"/>
                <w:szCs w:val="24"/>
              </w:rPr>
              <w:t xml:space="preserve"> </w:t>
            </w:r>
            <w:r w:rsidRPr="001349A8">
              <w:rPr>
                <w:rFonts w:asciiTheme="minorHAnsi" w:hAnsiTheme="minorHAnsi"/>
                <w:sz w:val="24"/>
                <w:szCs w:val="24"/>
              </w:rPr>
              <w:t>FAP</w:t>
            </w:r>
          </w:p>
        </w:tc>
        <w:tc>
          <w:tcPr>
            <w:tcW w:w="1942" w:type="dxa"/>
          </w:tcPr>
          <w:p w14:paraId="5946B0DD" w14:textId="77777777" w:rsidR="00FF43DE" w:rsidRPr="001349A8" w:rsidRDefault="00FF43DE" w:rsidP="00E32F6C">
            <w:pPr>
              <w:spacing w:after="0" w:line="240" w:lineRule="auto"/>
              <w:ind w:left="0" w:hanging="2"/>
              <w:jc w:val="center"/>
              <w:rPr>
                <w:rFonts w:asciiTheme="minorHAnsi" w:eastAsia="Courier New" w:hAnsiTheme="minorHAnsi" w:cs="Courier New"/>
                <w:sz w:val="24"/>
                <w:szCs w:val="24"/>
                <w:highlight w:val="white"/>
              </w:rPr>
            </w:pPr>
            <w:r w:rsidRPr="001349A8">
              <w:rPr>
                <w:rFonts w:asciiTheme="minorHAnsi" w:hAnsiTheme="minorHAnsi"/>
                <w:sz w:val="24"/>
                <w:szCs w:val="24"/>
              </w:rPr>
              <w:t>Em</w:t>
            </w:r>
            <w:r w:rsidRPr="001349A8">
              <w:rPr>
                <w:rFonts w:asciiTheme="minorHAnsi" w:hAnsiTheme="minorHAnsi"/>
                <w:spacing w:val="1"/>
                <w:sz w:val="24"/>
                <w:szCs w:val="24"/>
              </w:rPr>
              <w:t xml:space="preserve"> </w:t>
            </w:r>
            <w:r w:rsidRPr="001349A8">
              <w:rPr>
                <w:rFonts w:asciiTheme="minorHAnsi" w:hAnsiTheme="minorHAnsi"/>
                <w:sz w:val="24"/>
                <w:szCs w:val="24"/>
              </w:rPr>
              <w:t>uso</w:t>
            </w:r>
          </w:p>
        </w:tc>
      </w:tr>
      <w:tr w:rsidR="00FF43DE" w:rsidRPr="001349A8" w14:paraId="3210A4B0" w14:textId="77777777" w:rsidTr="00E32F6C">
        <w:tc>
          <w:tcPr>
            <w:tcW w:w="7804" w:type="dxa"/>
          </w:tcPr>
          <w:p w14:paraId="68B3E663" w14:textId="77777777" w:rsidR="00FF43DE" w:rsidRPr="001349A8" w:rsidRDefault="00FF43DE" w:rsidP="00E32F6C">
            <w:pPr>
              <w:spacing w:after="0" w:line="240" w:lineRule="auto"/>
              <w:ind w:left="0" w:right="-285" w:hanging="2"/>
              <w:jc w:val="both"/>
              <w:rPr>
                <w:rFonts w:asciiTheme="minorHAnsi" w:eastAsia="Courier New" w:hAnsiTheme="minorHAnsi" w:cs="Courier New"/>
                <w:sz w:val="24"/>
                <w:szCs w:val="24"/>
                <w:highlight w:val="white"/>
              </w:rPr>
            </w:pPr>
            <w:r w:rsidRPr="001349A8">
              <w:rPr>
                <w:rFonts w:asciiTheme="minorHAnsi" w:hAnsiTheme="minorHAnsi"/>
                <w:sz w:val="24"/>
                <w:szCs w:val="24"/>
              </w:rPr>
              <w:t>Sistema</w:t>
            </w:r>
            <w:r w:rsidRPr="001349A8">
              <w:rPr>
                <w:rFonts w:asciiTheme="minorHAnsi" w:hAnsiTheme="minorHAnsi"/>
                <w:spacing w:val="-2"/>
                <w:sz w:val="24"/>
                <w:szCs w:val="24"/>
              </w:rPr>
              <w:t xml:space="preserve"> </w:t>
            </w:r>
            <w:r w:rsidRPr="001349A8">
              <w:rPr>
                <w:rFonts w:asciiTheme="minorHAnsi" w:hAnsiTheme="minorHAnsi"/>
                <w:sz w:val="24"/>
                <w:szCs w:val="24"/>
              </w:rPr>
              <w:t>de</w:t>
            </w:r>
            <w:r w:rsidRPr="001349A8">
              <w:rPr>
                <w:rFonts w:asciiTheme="minorHAnsi" w:hAnsiTheme="minorHAnsi"/>
                <w:spacing w:val="-2"/>
                <w:sz w:val="24"/>
                <w:szCs w:val="24"/>
              </w:rPr>
              <w:t xml:space="preserve"> </w:t>
            </w:r>
            <w:r w:rsidRPr="001349A8">
              <w:rPr>
                <w:rFonts w:asciiTheme="minorHAnsi" w:hAnsiTheme="minorHAnsi"/>
                <w:sz w:val="24"/>
                <w:szCs w:val="24"/>
              </w:rPr>
              <w:t>Contabilidade</w:t>
            </w:r>
            <w:r w:rsidRPr="001349A8">
              <w:rPr>
                <w:rFonts w:asciiTheme="minorHAnsi" w:hAnsiTheme="minorHAnsi"/>
                <w:spacing w:val="-2"/>
                <w:sz w:val="24"/>
                <w:szCs w:val="24"/>
              </w:rPr>
              <w:t xml:space="preserve"> </w:t>
            </w:r>
            <w:r w:rsidRPr="001349A8">
              <w:rPr>
                <w:rFonts w:asciiTheme="minorHAnsi" w:hAnsiTheme="minorHAnsi"/>
                <w:sz w:val="24"/>
                <w:szCs w:val="24"/>
              </w:rPr>
              <w:t>Pública</w:t>
            </w:r>
            <w:r w:rsidRPr="001349A8">
              <w:rPr>
                <w:rFonts w:asciiTheme="minorHAnsi" w:hAnsiTheme="minorHAnsi"/>
                <w:spacing w:val="-2"/>
                <w:sz w:val="24"/>
                <w:szCs w:val="24"/>
              </w:rPr>
              <w:t xml:space="preserve"> </w:t>
            </w:r>
            <w:r w:rsidRPr="001349A8">
              <w:rPr>
                <w:rFonts w:asciiTheme="minorHAnsi" w:hAnsiTheme="minorHAnsi"/>
                <w:sz w:val="24"/>
                <w:szCs w:val="24"/>
              </w:rPr>
              <w:t>FAS</w:t>
            </w:r>
          </w:p>
        </w:tc>
        <w:tc>
          <w:tcPr>
            <w:tcW w:w="1942" w:type="dxa"/>
          </w:tcPr>
          <w:p w14:paraId="589A49DE" w14:textId="77777777" w:rsidR="00FF43DE" w:rsidRPr="001349A8" w:rsidRDefault="00FF43DE" w:rsidP="00E32F6C">
            <w:pPr>
              <w:spacing w:after="0" w:line="240" w:lineRule="auto"/>
              <w:ind w:left="0" w:hanging="2"/>
              <w:jc w:val="center"/>
              <w:rPr>
                <w:rFonts w:asciiTheme="minorHAnsi" w:eastAsia="Courier New" w:hAnsiTheme="minorHAnsi" w:cs="Courier New"/>
                <w:sz w:val="24"/>
                <w:szCs w:val="24"/>
                <w:highlight w:val="white"/>
              </w:rPr>
            </w:pPr>
            <w:r w:rsidRPr="001349A8">
              <w:rPr>
                <w:rFonts w:asciiTheme="minorHAnsi" w:hAnsiTheme="minorHAnsi"/>
                <w:sz w:val="24"/>
                <w:szCs w:val="24"/>
              </w:rPr>
              <w:t>Em uso</w:t>
            </w:r>
          </w:p>
        </w:tc>
      </w:tr>
      <w:tr w:rsidR="00FF43DE" w:rsidRPr="001349A8" w14:paraId="2106184A" w14:textId="77777777" w:rsidTr="00E32F6C">
        <w:tc>
          <w:tcPr>
            <w:tcW w:w="7804" w:type="dxa"/>
          </w:tcPr>
          <w:p w14:paraId="438AC203" w14:textId="77777777" w:rsidR="00FF43DE" w:rsidRPr="001349A8" w:rsidRDefault="00FF43DE" w:rsidP="00E32F6C">
            <w:pPr>
              <w:spacing w:after="0" w:line="240" w:lineRule="auto"/>
              <w:ind w:left="0" w:right="-285" w:hanging="2"/>
              <w:jc w:val="both"/>
              <w:rPr>
                <w:rFonts w:asciiTheme="minorHAnsi" w:eastAsia="Courier New" w:hAnsiTheme="minorHAnsi" w:cs="Courier New"/>
                <w:sz w:val="24"/>
                <w:szCs w:val="24"/>
                <w:highlight w:val="white"/>
              </w:rPr>
            </w:pPr>
            <w:r w:rsidRPr="001349A8">
              <w:rPr>
                <w:rFonts w:asciiTheme="minorHAnsi" w:hAnsiTheme="minorHAnsi"/>
                <w:sz w:val="24"/>
                <w:szCs w:val="24"/>
              </w:rPr>
              <w:t>Sistema</w:t>
            </w:r>
            <w:r w:rsidRPr="001349A8">
              <w:rPr>
                <w:rFonts w:asciiTheme="minorHAnsi" w:hAnsiTheme="minorHAnsi"/>
                <w:spacing w:val="-2"/>
                <w:sz w:val="24"/>
                <w:szCs w:val="24"/>
              </w:rPr>
              <w:t xml:space="preserve"> </w:t>
            </w:r>
            <w:r w:rsidRPr="001349A8">
              <w:rPr>
                <w:rFonts w:asciiTheme="minorHAnsi" w:hAnsiTheme="minorHAnsi"/>
                <w:sz w:val="24"/>
                <w:szCs w:val="24"/>
              </w:rPr>
              <w:t>de</w:t>
            </w:r>
            <w:r w:rsidRPr="001349A8">
              <w:rPr>
                <w:rFonts w:asciiTheme="minorHAnsi" w:hAnsiTheme="minorHAnsi"/>
                <w:spacing w:val="-2"/>
                <w:sz w:val="24"/>
                <w:szCs w:val="24"/>
              </w:rPr>
              <w:t xml:space="preserve"> </w:t>
            </w:r>
            <w:r w:rsidRPr="001349A8">
              <w:rPr>
                <w:rFonts w:asciiTheme="minorHAnsi" w:hAnsiTheme="minorHAnsi"/>
                <w:sz w:val="24"/>
                <w:szCs w:val="24"/>
              </w:rPr>
              <w:t>Contabilidade</w:t>
            </w:r>
            <w:r w:rsidRPr="001349A8">
              <w:rPr>
                <w:rFonts w:asciiTheme="minorHAnsi" w:hAnsiTheme="minorHAnsi"/>
                <w:spacing w:val="-2"/>
                <w:sz w:val="24"/>
                <w:szCs w:val="24"/>
              </w:rPr>
              <w:t xml:space="preserve"> </w:t>
            </w:r>
            <w:r w:rsidRPr="001349A8">
              <w:rPr>
                <w:rFonts w:asciiTheme="minorHAnsi" w:hAnsiTheme="minorHAnsi"/>
                <w:sz w:val="24"/>
                <w:szCs w:val="24"/>
              </w:rPr>
              <w:t>Pública</w:t>
            </w:r>
            <w:r w:rsidRPr="001349A8">
              <w:rPr>
                <w:rFonts w:asciiTheme="minorHAnsi" w:hAnsiTheme="minorHAnsi"/>
                <w:spacing w:val="-2"/>
                <w:sz w:val="24"/>
                <w:szCs w:val="24"/>
              </w:rPr>
              <w:t xml:space="preserve"> </w:t>
            </w:r>
            <w:r w:rsidRPr="001349A8">
              <w:rPr>
                <w:rFonts w:asciiTheme="minorHAnsi" w:hAnsiTheme="minorHAnsi"/>
                <w:sz w:val="24"/>
                <w:szCs w:val="24"/>
              </w:rPr>
              <w:t>FAP</w:t>
            </w:r>
          </w:p>
        </w:tc>
        <w:tc>
          <w:tcPr>
            <w:tcW w:w="1942" w:type="dxa"/>
          </w:tcPr>
          <w:p w14:paraId="3D41D145" w14:textId="77777777" w:rsidR="00FF43DE" w:rsidRPr="001349A8" w:rsidRDefault="00FF43DE" w:rsidP="00E32F6C">
            <w:pPr>
              <w:spacing w:after="0" w:line="240" w:lineRule="auto"/>
              <w:ind w:left="0" w:hanging="2"/>
              <w:jc w:val="center"/>
              <w:rPr>
                <w:rFonts w:asciiTheme="minorHAnsi" w:eastAsia="Courier New" w:hAnsiTheme="minorHAnsi" w:cs="Courier New"/>
                <w:sz w:val="24"/>
                <w:szCs w:val="24"/>
                <w:highlight w:val="white"/>
              </w:rPr>
            </w:pPr>
            <w:r w:rsidRPr="001349A8">
              <w:rPr>
                <w:rFonts w:asciiTheme="minorHAnsi" w:hAnsiTheme="minorHAnsi"/>
                <w:sz w:val="24"/>
                <w:szCs w:val="24"/>
              </w:rPr>
              <w:t>Em uso</w:t>
            </w:r>
          </w:p>
        </w:tc>
      </w:tr>
      <w:tr w:rsidR="00FF43DE" w:rsidRPr="001349A8" w14:paraId="518591ED" w14:textId="77777777" w:rsidTr="00E32F6C">
        <w:tc>
          <w:tcPr>
            <w:tcW w:w="7804" w:type="dxa"/>
          </w:tcPr>
          <w:p w14:paraId="01DE88A8" w14:textId="77777777" w:rsidR="00FF43DE" w:rsidRPr="001349A8" w:rsidRDefault="00FF43DE" w:rsidP="00E32F6C">
            <w:pPr>
              <w:spacing w:after="0" w:line="240" w:lineRule="auto"/>
              <w:ind w:left="0" w:hanging="2"/>
              <w:rPr>
                <w:rFonts w:asciiTheme="minorHAnsi" w:eastAsia="Courier New" w:hAnsiTheme="minorHAnsi" w:cs="Courier New"/>
                <w:sz w:val="24"/>
                <w:szCs w:val="24"/>
                <w:highlight w:val="white"/>
              </w:rPr>
            </w:pPr>
            <w:r w:rsidRPr="001349A8">
              <w:rPr>
                <w:rFonts w:asciiTheme="minorHAnsi" w:hAnsiTheme="minorHAnsi"/>
                <w:sz w:val="24"/>
                <w:szCs w:val="24"/>
              </w:rPr>
              <w:t>Sistema</w:t>
            </w:r>
            <w:r w:rsidRPr="001349A8">
              <w:rPr>
                <w:rFonts w:asciiTheme="minorHAnsi" w:hAnsiTheme="minorHAnsi"/>
                <w:spacing w:val="-2"/>
                <w:sz w:val="24"/>
                <w:szCs w:val="24"/>
              </w:rPr>
              <w:t xml:space="preserve"> </w:t>
            </w:r>
            <w:r w:rsidRPr="001349A8">
              <w:rPr>
                <w:rFonts w:asciiTheme="minorHAnsi" w:hAnsiTheme="minorHAnsi"/>
                <w:sz w:val="24"/>
                <w:szCs w:val="24"/>
              </w:rPr>
              <w:t>de</w:t>
            </w:r>
            <w:r w:rsidRPr="001349A8">
              <w:rPr>
                <w:rFonts w:asciiTheme="minorHAnsi" w:hAnsiTheme="minorHAnsi"/>
                <w:spacing w:val="-2"/>
                <w:sz w:val="24"/>
                <w:szCs w:val="24"/>
              </w:rPr>
              <w:t xml:space="preserve"> </w:t>
            </w:r>
            <w:r w:rsidRPr="001349A8">
              <w:rPr>
                <w:rFonts w:asciiTheme="minorHAnsi" w:hAnsiTheme="minorHAnsi"/>
                <w:sz w:val="24"/>
                <w:szCs w:val="24"/>
              </w:rPr>
              <w:t>Controle</w:t>
            </w:r>
            <w:r w:rsidRPr="001349A8">
              <w:rPr>
                <w:rFonts w:asciiTheme="minorHAnsi" w:hAnsiTheme="minorHAnsi"/>
                <w:spacing w:val="-2"/>
                <w:sz w:val="24"/>
                <w:szCs w:val="24"/>
              </w:rPr>
              <w:t xml:space="preserve"> </w:t>
            </w:r>
            <w:r w:rsidRPr="001349A8">
              <w:rPr>
                <w:rFonts w:asciiTheme="minorHAnsi" w:hAnsiTheme="minorHAnsi"/>
                <w:sz w:val="24"/>
                <w:szCs w:val="24"/>
              </w:rPr>
              <w:t>de</w:t>
            </w:r>
            <w:r w:rsidRPr="001349A8">
              <w:rPr>
                <w:rFonts w:asciiTheme="minorHAnsi" w:hAnsiTheme="minorHAnsi"/>
                <w:spacing w:val="-2"/>
                <w:sz w:val="24"/>
                <w:szCs w:val="24"/>
              </w:rPr>
              <w:t xml:space="preserve"> </w:t>
            </w:r>
            <w:r w:rsidRPr="001349A8">
              <w:rPr>
                <w:rFonts w:asciiTheme="minorHAnsi" w:hAnsiTheme="minorHAnsi"/>
                <w:sz w:val="24"/>
                <w:szCs w:val="24"/>
              </w:rPr>
              <w:t>Patrimônio</w:t>
            </w:r>
            <w:r w:rsidRPr="001349A8">
              <w:rPr>
                <w:rFonts w:asciiTheme="minorHAnsi" w:hAnsiTheme="minorHAnsi"/>
                <w:spacing w:val="-2"/>
                <w:sz w:val="24"/>
                <w:szCs w:val="24"/>
              </w:rPr>
              <w:t xml:space="preserve"> </w:t>
            </w:r>
            <w:r w:rsidRPr="001349A8">
              <w:rPr>
                <w:rFonts w:asciiTheme="minorHAnsi" w:hAnsiTheme="minorHAnsi"/>
                <w:sz w:val="24"/>
                <w:szCs w:val="24"/>
              </w:rPr>
              <w:t>FAS</w:t>
            </w:r>
          </w:p>
        </w:tc>
        <w:tc>
          <w:tcPr>
            <w:tcW w:w="1942" w:type="dxa"/>
          </w:tcPr>
          <w:p w14:paraId="512D4A3B" w14:textId="77777777" w:rsidR="00FF43DE" w:rsidRPr="001349A8" w:rsidRDefault="00FF43DE" w:rsidP="00E32F6C">
            <w:pPr>
              <w:spacing w:after="0" w:line="240" w:lineRule="auto"/>
              <w:ind w:left="0" w:hanging="2"/>
              <w:jc w:val="center"/>
              <w:rPr>
                <w:rFonts w:asciiTheme="minorHAnsi" w:eastAsia="Courier New" w:hAnsiTheme="minorHAnsi" w:cs="Courier New"/>
                <w:sz w:val="24"/>
                <w:szCs w:val="24"/>
                <w:highlight w:val="white"/>
              </w:rPr>
            </w:pPr>
            <w:r w:rsidRPr="001349A8">
              <w:rPr>
                <w:rFonts w:asciiTheme="minorHAnsi" w:hAnsiTheme="minorHAnsi"/>
                <w:sz w:val="24"/>
                <w:szCs w:val="24"/>
              </w:rPr>
              <w:t>Em uso</w:t>
            </w:r>
          </w:p>
        </w:tc>
      </w:tr>
      <w:tr w:rsidR="00FF43DE" w:rsidRPr="001349A8" w14:paraId="769D24C0" w14:textId="77777777" w:rsidTr="00E32F6C">
        <w:tc>
          <w:tcPr>
            <w:tcW w:w="7804" w:type="dxa"/>
          </w:tcPr>
          <w:p w14:paraId="0C3C0F70" w14:textId="77777777" w:rsidR="00FF43DE" w:rsidRPr="001349A8" w:rsidRDefault="00FF43DE" w:rsidP="00E32F6C">
            <w:pPr>
              <w:spacing w:after="0" w:line="240" w:lineRule="auto"/>
              <w:ind w:left="0" w:right="-285" w:hanging="2"/>
              <w:rPr>
                <w:rFonts w:asciiTheme="minorHAnsi" w:eastAsia="Courier New" w:hAnsiTheme="minorHAnsi" w:cs="Courier New"/>
                <w:sz w:val="24"/>
                <w:szCs w:val="24"/>
                <w:highlight w:val="white"/>
              </w:rPr>
            </w:pPr>
            <w:r w:rsidRPr="001349A8">
              <w:rPr>
                <w:rFonts w:asciiTheme="minorHAnsi" w:hAnsiTheme="minorHAnsi"/>
                <w:sz w:val="24"/>
                <w:szCs w:val="24"/>
              </w:rPr>
              <w:t>Sistema</w:t>
            </w:r>
            <w:r w:rsidRPr="001349A8">
              <w:rPr>
                <w:rFonts w:asciiTheme="minorHAnsi" w:hAnsiTheme="minorHAnsi"/>
                <w:spacing w:val="-2"/>
                <w:sz w:val="24"/>
                <w:szCs w:val="24"/>
              </w:rPr>
              <w:t xml:space="preserve"> </w:t>
            </w:r>
            <w:r w:rsidRPr="001349A8">
              <w:rPr>
                <w:rFonts w:asciiTheme="minorHAnsi" w:hAnsiTheme="minorHAnsi"/>
                <w:sz w:val="24"/>
                <w:szCs w:val="24"/>
              </w:rPr>
              <w:t>de</w:t>
            </w:r>
            <w:r w:rsidRPr="001349A8">
              <w:rPr>
                <w:rFonts w:asciiTheme="minorHAnsi" w:hAnsiTheme="minorHAnsi"/>
                <w:spacing w:val="-1"/>
                <w:sz w:val="24"/>
                <w:szCs w:val="24"/>
              </w:rPr>
              <w:t xml:space="preserve"> </w:t>
            </w:r>
            <w:r w:rsidRPr="001349A8">
              <w:rPr>
                <w:rFonts w:asciiTheme="minorHAnsi" w:hAnsiTheme="minorHAnsi"/>
                <w:sz w:val="24"/>
                <w:szCs w:val="24"/>
              </w:rPr>
              <w:t>Tesouraria</w:t>
            </w:r>
            <w:r w:rsidRPr="001349A8">
              <w:rPr>
                <w:rFonts w:asciiTheme="minorHAnsi" w:hAnsiTheme="minorHAnsi"/>
                <w:spacing w:val="-4"/>
                <w:sz w:val="24"/>
                <w:szCs w:val="24"/>
              </w:rPr>
              <w:t xml:space="preserve"> </w:t>
            </w:r>
            <w:r w:rsidRPr="001349A8">
              <w:rPr>
                <w:rFonts w:asciiTheme="minorHAnsi" w:hAnsiTheme="minorHAnsi"/>
                <w:sz w:val="24"/>
                <w:szCs w:val="24"/>
              </w:rPr>
              <w:t>FAS</w:t>
            </w:r>
          </w:p>
        </w:tc>
        <w:tc>
          <w:tcPr>
            <w:tcW w:w="1942" w:type="dxa"/>
          </w:tcPr>
          <w:p w14:paraId="7728E319" w14:textId="77777777" w:rsidR="00FF43DE" w:rsidRPr="001349A8" w:rsidRDefault="00FF43DE" w:rsidP="00E32F6C">
            <w:pPr>
              <w:spacing w:after="0" w:line="240" w:lineRule="auto"/>
              <w:ind w:left="0" w:hanging="2"/>
              <w:jc w:val="center"/>
              <w:rPr>
                <w:rFonts w:asciiTheme="minorHAnsi" w:eastAsia="Courier New" w:hAnsiTheme="minorHAnsi" w:cs="Courier New"/>
                <w:sz w:val="24"/>
                <w:szCs w:val="24"/>
                <w:highlight w:val="white"/>
              </w:rPr>
            </w:pPr>
            <w:r w:rsidRPr="001349A8">
              <w:rPr>
                <w:rFonts w:asciiTheme="minorHAnsi" w:hAnsiTheme="minorHAnsi"/>
                <w:sz w:val="24"/>
                <w:szCs w:val="24"/>
              </w:rPr>
              <w:t>Em uso</w:t>
            </w:r>
          </w:p>
        </w:tc>
      </w:tr>
      <w:tr w:rsidR="00FF43DE" w:rsidRPr="001349A8" w14:paraId="0E5B4D58" w14:textId="77777777" w:rsidTr="00E32F6C">
        <w:tc>
          <w:tcPr>
            <w:tcW w:w="7804" w:type="dxa"/>
          </w:tcPr>
          <w:p w14:paraId="0597BE88" w14:textId="77777777" w:rsidR="00FF43DE" w:rsidRPr="001349A8" w:rsidRDefault="00FF43DE" w:rsidP="00E32F6C">
            <w:pPr>
              <w:spacing w:after="0" w:line="240" w:lineRule="auto"/>
              <w:ind w:left="0" w:right="-285" w:hanging="2"/>
              <w:rPr>
                <w:rFonts w:asciiTheme="minorHAnsi" w:eastAsia="Courier New" w:hAnsiTheme="minorHAnsi" w:cs="Courier New"/>
                <w:sz w:val="24"/>
                <w:szCs w:val="24"/>
                <w:highlight w:val="white"/>
              </w:rPr>
            </w:pPr>
            <w:r w:rsidRPr="001349A8">
              <w:rPr>
                <w:rFonts w:asciiTheme="minorHAnsi" w:hAnsiTheme="minorHAnsi"/>
                <w:sz w:val="24"/>
                <w:szCs w:val="24"/>
              </w:rPr>
              <w:t>Sistema</w:t>
            </w:r>
            <w:r w:rsidRPr="001349A8">
              <w:rPr>
                <w:rFonts w:asciiTheme="minorHAnsi" w:hAnsiTheme="minorHAnsi"/>
                <w:spacing w:val="-2"/>
                <w:sz w:val="24"/>
                <w:szCs w:val="24"/>
              </w:rPr>
              <w:t xml:space="preserve"> </w:t>
            </w:r>
            <w:r w:rsidRPr="001349A8">
              <w:rPr>
                <w:rFonts w:asciiTheme="minorHAnsi" w:hAnsiTheme="minorHAnsi"/>
                <w:sz w:val="24"/>
                <w:szCs w:val="24"/>
              </w:rPr>
              <w:t>de</w:t>
            </w:r>
            <w:r w:rsidRPr="001349A8">
              <w:rPr>
                <w:rFonts w:asciiTheme="minorHAnsi" w:hAnsiTheme="minorHAnsi"/>
                <w:spacing w:val="-1"/>
                <w:sz w:val="24"/>
                <w:szCs w:val="24"/>
              </w:rPr>
              <w:t xml:space="preserve"> </w:t>
            </w:r>
            <w:r w:rsidRPr="001349A8">
              <w:rPr>
                <w:rFonts w:asciiTheme="minorHAnsi" w:hAnsiTheme="minorHAnsi"/>
                <w:sz w:val="24"/>
                <w:szCs w:val="24"/>
              </w:rPr>
              <w:t>Tesouraria</w:t>
            </w:r>
            <w:r w:rsidRPr="001349A8">
              <w:rPr>
                <w:rFonts w:asciiTheme="minorHAnsi" w:hAnsiTheme="minorHAnsi"/>
                <w:spacing w:val="-4"/>
                <w:sz w:val="24"/>
                <w:szCs w:val="24"/>
              </w:rPr>
              <w:t xml:space="preserve"> </w:t>
            </w:r>
            <w:r w:rsidRPr="001349A8">
              <w:rPr>
                <w:rFonts w:asciiTheme="minorHAnsi" w:hAnsiTheme="minorHAnsi"/>
                <w:sz w:val="24"/>
                <w:szCs w:val="24"/>
              </w:rPr>
              <w:t>FAP</w:t>
            </w:r>
          </w:p>
        </w:tc>
        <w:tc>
          <w:tcPr>
            <w:tcW w:w="1942" w:type="dxa"/>
          </w:tcPr>
          <w:p w14:paraId="297526B9" w14:textId="77777777" w:rsidR="00FF43DE" w:rsidRPr="001349A8" w:rsidRDefault="00FF43DE" w:rsidP="00E32F6C">
            <w:pPr>
              <w:spacing w:after="0" w:line="240" w:lineRule="auto"/>
              <w:ind w:left="0" w:hanging="2"/>
              <w:jc w:val="center"/>
              <w:rPr>
                <w:rFonts w:asciiTheme="minorHAnsi" w:eastAsia="Courier New" w:hAnsiTheme="minorHAnsi" w:cs="Courier New"/>
                <w:sz w:val="24"/>
                <w:szCs w:val="24"/>
                <w:highlight w:val="white"/>
              </w:rPr>
            </w:pPr>
            <w:r w:rsidRPr="001349A8">
              <w:rPr>
                <w:rFonts w:asciiTheme="minorHAnsi" w:hAnsiTheme="minorHAnsi"/>
                <w:sz w:val="24"/>
                <w:szCs w:val="24"/>
              </w:rPr>
              <w:t>Em uso</w:t>
            </w:r>
          </w:p>
        </w:tc>
      </w:tr>
      <w:tr w:rsidR="00FF43DE" w:rsidRPr="001349A8" w14:paraId="2B451B82" w14:textId="77777777" w:rsidTr="00E32F6C">
        <w:tc>
          <w:tcPr>
            <w:tcW w:w="7804" w:type="dxa"/>
          </w:tcPr>
          <w:p w14:paraId="5FB2DD0B" w14:textId="77777777" w:rsidR="00FF43DE" w:rsidRPr="001349A8" w:rsidRDefault="00FF43DE" w:rsidP="00E32F6C">
            <w:pPr>
              <w:spacing w:after="0" w:line="240" w:lineRule="auto"/>
              <w:ind w:left="0" w:right="-285" w:hanging="2"/>
              <w:jc w:val="both"/>
              <w:rPr>
                <w:rFonts w:asciiTheme="minorHAnsi" w:eastAsia="Courier New" w:hAnsiTheme="minorHAnsi" w:cs="Courier New"/>
                <w:sz w:val="24"/>
                <w:szCs w:val="24"/>
                <w:highlight w:val="white"/>
              </w:rPr>
            </w:pPr>
            <w:r w:rsidRPr="001349A8">
              <w:rPr>
                <w:rFonts w:asciiTheme="minorHAnsi" w:hAnsiTheme="minorHAnsi"/>
                <w:sz w:val="24"/>
                <w:szCs w:val="24"/>
              </w:rPr>
              <w:t>Sistema</w:t>
            </w:r>
            <w:r w:rsidRPr="001349A8">
              <w:rPr>
                <w:rFonts w:asciiTheme="minorHAnsi" w:hAnsiTheme="minorHAnsi"/>
                <w:spacing w:val="-3"/>
                <w:sz w:val="24"/>
                <w:szCs w:val="24"/>
              </w:rPr>
              <w:t xml:space="preserve"> </w:t>
            </w:r>
            <w:r w:rsidRPr="001349A8">
              <w:rPr>
                <w:rFonts w:asciiTheme="minorHAnsi" w:hAnsiTheme="minorHAnsi"/>
                <w:sz w:val="24"/>
                <w:szCs w:val="24"/>
              </w:rPr>
              <w:t>de</w:t>
            </w:r>
            <w:r w:rsidRPr="001349A8">
              <w:rPr>
                <w:rFonts w:asciiTheme="minorHAnsi" w:hAnsiTheme="minorHAnsi"/>
                <w:spacing w:val="-2"/>
                <w:sz w:val="24"/>
                <w:szCs w:val="24"/>
              </w:rPr>
              <w:t xml:space="preserve"> </w:t>
            </w:r>
            <w:r w:rsidRPr="001349A8">
              <w:rPr>
                <w:rFonts w:asciiTheme="minorHAnsi" w:hAnsiTheme="minorHAnsi"/>
                <w:sz w:val="24"/>
                <w:szCs w:val="24"/>
              </w:rPr>
              <w:t>Portal</w:t>
            </w:r>
            <w:r w:rsidRPr="001349A8">
              <w:rPr>
                <w:rFonts w:asciiTheme="minorHAnsi" w:hAnsiTheme="minorHAnsi"/>
                <w:spacing w:val="-1"/>
                <w:sz w:val="24"/>
                <w:szCs w:val="24"/>
              </w:rPr>
              <w:t xml:space="preserve"> </w:t>
            </w:r>
            <w:r w:rsidRPr="001349A8">
              <w:rPr>
                <w:rFonts w:asciiTheme="minorHAnsi" w:hAnsiTheme="minorHAnsi"/>
                <w:sz w:val="24"/>
                <w:szCs w:val="24"/>
              </w:rPr>
              <w:t>Transparência</w:t>
            </w:r>
            <w:r w:rsidRPr="001349A8">
              <w:rPr>
                <w:rFonts w:asciiTheme="minorHAnsi" w:hAnsiTheme="minorHAnsi"/>
                <w:spacing w:val="-2"/>
                <w:sz w:val="24"/>
                <w:szCs w:val="24"/>
              </w:rPr>
              <w:t xml:space="preserve"> </w:t>
            </w:r>
            <w:r w:rsidRPr="001349A8">
              <w:rPr>
                <w:rFonts w:asciiTheme="minorHAnsi" w:hAnsiTheme="minorHAnsi"/>
                <w:sz w:val="24"/>
                <w:szCs w:val="24"/>
              </w:rPr>
              <w:t>FAS</w:t>
            </w:r>
          </w:p>
        </w:tc>
        <w:tc>
          <w:tcPr>
            <w:tcW w:w="1942" w:type="dxa"/>
          </w:tcPr>
          <w:p w14:paraId="6BD6D20D" w14:textId="77777777" w:rsidR="00FF43DE" w:rsidRPr="001349A8" w:rsidRDefault="00FF43DE" w:rsidP="00E32F6C">
            <w:pPr>
              <w:spacing w:after="0" w:line="240" w:lineRule="auto"/>
              <w:ind w:left="0" w:hanging="2"/>
              <w:jc w:val="center"/>
              <w:rPr>
                <w:rFonts w:asciiTheme="minorHAnsi" w:eastAsia="Courier New" w:hAnsiTheme="minorHAnsi" w:cs="Courier New"/>
                <w:sz w:val="24"/>
                <w:szCs w:val="24"/>
                <w:highlight w:val="white"/>
              </w:rPr>
            </w:pPr>
            <w:r w:rsidRPr="001349A8">
              <w:rPr>
                <w:rFonts w:asciiTheme="minorHAnsi" w:hAnsiTheme="minorHAnsi"/>
                <w:sz w:val="24"/>
                <w:szCs w:val="24"/>
              </w:rPr>
              <w:t>Em uso</w:t>
            </w:r>
          </w:p>
        </w:tc>
      </w:tr>
      <w:tr w:rsidR="00FF43DE" w:rsidRPr="001349A8" w14:paraId="48CA43B0" w14:textId="77777777" w:rsidTr="00E32F6C">
        <w:tc>
          <w:tcPr>
            <w:tcW w:w="7804" w:type="dxa"/>
          </w:tcPr>
          <w:p w14:paraId="153D1B87" w14:textId="77777777" w:rsidR="00FF43DE" w:rsidRPr="001349A8" w:rsidRDefault="00FF43DE" w:rsidP="00E32F6C">
            <w:pPr>
              <w:spacing w:after="0" w:line="240" w:lineRule="auto"/>
              <w:ind w:left="0" w:right="-285" w:hanging="2"/>
              <w:jc w:val="both"/>
              <w:rPr>
                <w:rFonts w:asciiTheme="minorHAnsi" w:eastAsia="Courier New" w:hAnsiTheme="minorHAnsi" w:cs="Courier New"/>
                <w:sz w:val="24"/>
                <w:szCs w:val="24"/>
                <w:highlight w:val="white"/>
              </w:rPr>
            </w:pPr>
            <w:r w:rsidRPr="001349A8">
              <w:rPr>
                <w:rFonts w:asciiTheme="minorHAnsi" w:hAnsiTheme="minorHAnsi"/>
                <w:sz w:val="24"/>
                <w:szCs w:val="24"/>
              </w:rPr>
              <w:t>Sistema</w:t>
            </w:r>
            <w:r w:rsidRPr="001349A8">
              <w:rPr>
                <w:rFonts w:asciiTheme="minorHAnsi" w:hAnsiTheme="minorHAnsi"/>
                <w:spacing w:val="-2"/>
                <w:sz w:val="24"/>
                <w:szCs w:val="24"/>
              </w:rPr>
              <w:t xml:space="preserve"> </w:t>
            </w:r>
            <w:r w:rsidRPr="001349A8">
              <w:rPr>
                <w:rFonts w:asciiTheme="minorHAnsi" w:hAnsiTheme="minorHAnsi"/>
                <w:sz w:val="24"/>
                <w:szCs w:val="24"/>
              </w:rPr>
              <w:t>de</w:t>
            </w:r>
            <w:r w:rsidRPr="001349A8">
              <w:rPr>
                <w:rFonts w:asciiTheme="minorHAnsi" w:hAnsiTheme="minorHAnsi"/>
                <w:spacing w:val="-2"/>
                <w:sz w:val="24"/>
                <w:szCs w:val="24"/>
              </w:rPr>
              <w:t xml:space="preserve"> </w:t>
            </w:r>
            <w:r w:rsidRPr="001349A8">
              <w:rPr>
                <w:rFonts w:asciiTheme="minorHAnsi" w:hAnsiTheme="minorHAnsi"/>
                <w:sz w:val="24"/>
                <w:szCs w:val="24"/>
              </w:rPr>
              <w:t>Portal</w:t>
            </w:r>
            <w:r w:rsidRPr="001349A8">
              <w:rPr>
                <w:rFonts w:asciiTheme="minorHAnsi" w:hAnsiTheme="minorHAnsi"/>
                <w:spacing w:val="-1"/>
                <w:sz w:val="24"/>
                <w:szCs w:val="24"/>
              </w:rPr>
              <w:t xml:space="preserve"> </w:t>
            </w:r>
            <w:r w:rsidRPr="001349A8">
              <w:rPr>
                <w:rFonts w:asciiTheme="minorHAnsi" w:hAnsiTheme="minorHAnsi"/>
                <w:sz w:val="24"/>
                <w:szCs w:val="24"/>
              </w:rPr>
              <w:t>Transparência</w:t>
            </w:r>
            <w:r w:rsidRPr="001349A8">
              <w:rPr>
                <w:rFonts w:asciiTheme="minorHAnsi" w:hAnsiTheme="minorHAnsi"/>
                <w:spacing w:val="-2"/>
                <w:sz w:val="24"/>
                <w:szCs w:val="24"/>
              </w:rPr>
              <w:t xml:space="preserve"> </w:t>
            </w:r>
            <w:r w:rsidRPr="001349A8">
              <w:rPr>
                <w:rFonts w:asciiTheme="minorHAnsi" w:hAnsiTheme="minorHAnsi"/>
                <w:sz w:val="24"/>
                <w:szCs w:val="24"/>
              </w:rPr>
              <w:t>FAP</w:t>
            </w:r>
          </w:p>
        </w:tc>
        <w:tc>
          <w:tcPr>
            <w:tcW w:w="1942" w:type="dxa"/>
          </w:tcPr>
          <w:p w14:paraId="6455C097" w14:textId="77777777" w:rsidR="00FF43DE" w:rsidRPr="001349A8" w:rsidRDefault="00FF43DE" w:rsidP="00E32F6C">
            <w:pPr>
              <w:spacing w:after="0" w:line="240" w:lineRule="auto"/>
              <w:ind w:left="0" w:hanging="2"/>
              <w:jc w:val="center"/>
              <w:rPr>
                <w:rFonts w:asciiTheme="minorHAnsi" w:eastAsia="Courier New" w:hAnsiTheme="minorHAnsi" w:cs="Courier New"/>
                <w:sz w:val="24"/>
                <w:szCs w:val="24"/>
                <w:highlight w:val="white"/>
              </w:rPr>
            </w:pPr>
            <w:r w:rsidRPr="001349A8">
              <w:rPr>
                <w:rFonts w:asciiTheme="minorHAnsi" w:hAnsiTheme="minorHAnsi"/>
                <w:sz w:val="24"/>
                <w:szCs w:val="24"/>
              </w:rPr>
              <w:t>Em uso</w:t>
            </w:r>
          </w:p>
        </w:tc>
      </w:tr>
      <w:tr w:rsidR="00FF43DE" w:rsidRPr="001349A8" w14:paraId="3FC1AF83" w14:textId="77777777" w:rsidTr="00E32F6C">
        <w:tc>
          <w:tcPr>
            <w:tcW w:w="9746" w:type="dxa"/>
            <w:gridSpan w:val="2"/>
          </w:tcPr>
          <w:p w14:paraId="129380D2" w14:textId="77777777" w:rsidR="00FF43DE" w:rsidRPr="001349A8" w:rsidRDefault="00FF43DE" w:rsidP="00E32F6C">
            <w:pPr>
              <w:spacing w:after="0" w:line="240" w:lineRule="auto"/>
              <w:ind w:left="0" w:right="139" w:hanging="2"/>
              <w:jc w:val="center"/>
              <w:rPr>
                <w:rFonts w:asciiTheme="minorHAnsi" w:eastAsia="Courier New" w:hAnsiTheme="minorHAnsi" w:cs="Courier New"/>
                <w:sz w:val="24"/>
                <w:szCs w:val="24"/>
                <w:highlight w:val="white"/>
              </w:rPr>
            </w:pPr>
            <w:r w:rsidRPr="001349A8">
              <w:rPr>
                <w:rFonts w:asciiTheme="minorHAnsi" w:eastAsia="Courier New" w:hAnsiTheme="minorHAnsi" w:cs="Courier New"/>
                <w:b/>
                <w:sz w:val="24"/>
                <w:szCs w:val="24"/>
                <w:highlight w:val="white"/>
              </w:rPr>
              <w:t>DATA CENTER (SETOR DE INFORMÁTICA)</w:t>
            </w:r>
          </w:p>
        </w:tc>
      </w:tr>
      <w:tr w:rsidR="00FF43DE" w:rsidRPr="001349A8" w14:paraId="4A9A6091" w14:textId="77777777" w:rsidTr="00E32F6C">
        <w:trPr>
          <w:trHeight w:val="173"/>
        </w:trPr>
        <w:tc>
          <w:tcPr>
            <w:tcW w:w="7804" w:type="dxa"/>
          </w:tcPr>
          <w:p w14:paraId="0477096A" w14:textId="77777777" w:rsidR="00FF43DE" w:rsidRPr="001349A8" w:rsidRDefault="00FF43DE" w:rsidP="00E32F6C">
            <w:pPr>
              <w:spacing w:after="0" w:line="240" w:lineRule="auto"/>
              <w:ind w:left="0" w:right="139" w:hanging="2"/>
              <w:jc w:val="both"/>
              <w:rPr>
                <w:rFonts w:asciiTheme="minorHAnsi" w:eastAsia="Courier New" w:hAnsiTheme="minorHAnsi" w:cs="Courier New"/>
                <w:sz w:val="24"/>
                <w:szCs w:val="24"/>
                <w:highlight w:val="white"/>
              </w:rPr>
            </w:pPr>
            <w:r w:rsidRPr="001349A8">
              <w:rPr>
                <w:rFonts w:asciiTheme="minorHAnsi" w:eastAsia="Courier New" w:hAnsiTheme="minorHAnsi" w:cs="Courier New"/>
                <w:sz w:val="24"/>
                <w:szCs w:val="24"/>
                <w:highlight w:val="white"/>
              </w:rPr>
              <w:t>Serviço de Provimento de Dados/Backups</w:t>
            </w:r>
          </w:p>
        </w:tc>
        <w:tc>
          <w:tcPr>
            <w:tcW w:w="1942" w:type="dxa"/>
          </w:tcPr>
          <w:p w14:paraId="65B0CC4C" w14:textId="77777777" w:rsidR="00FF43DE" w:rsidRPr="001349A8" w:rsidRDefault="00FF43DE" w:rsidP="00E32F6C">
            <w:pPr>
              <w:spacing w:after="0" w:line="240" w:lineRule="auto"/>
              <w:ind w:left="0" w:right="3" w:hanging="2"/>
              <w:jc w:val="center"/>
              <w:rPr>
                <w:rFonts w:asciiTheme="minorHAnsi" w:eastAsia="Courier New" w:hAnsiTheme="minorHAnsi" w:cs="Courier New"/>
                <w:sz w:val="24"/>
                <w:szCs w:val="24"/>
                <w:highlight w:val="white"/>
              </w:rPr>
            </w:pPr>
            <w:r w:rsidRPr="001349A8">
              <w:rPr>
                <w:rFonts w:asciiTheme="minorHAnsi" w:hAnsiTheme="minorHAnsi"/>
                <w:b/>
                <w:bCs/>
                <w:sz w:val="24"/>
                <w:szCs w:val="24"/>
              </w:rPr>
              <w:t>Novo</w:t>
            </w:r>
          </w:p>
        </w:tc>
      </w:tr>
    </w:tbl>
    <w:p w14:paraId="1F77762A" w14:textId="77777777" w:rsidR="00FF43DE" w:rsidRPr="001349A8" w:rsidRDefault="00FF43DE" w:rsidP="00FF43DE">
      <w:pPr>
        <w:spacing w:after="0" w:line="240" w:lineRule="auto"/>
        <w:ind w:leftChars="0" w:left="0" w:firstLineChars="0" w:firstLine="0"/>
        <w:jc w:val="both"/>
        <w:rPr>
          <w:rFonts w:asciiTheme="minorHAnsi" w:hAnsiTheme="minorHAnsi"/>
          <w:sz w:val="24"/>
          <w:szCs w:val="24"/>
        </w:rPr>
      </w:pPr>
    </w:p>
    <w:p w14:paraId="0492FE81" w14:textId="44FCFAC8" w:rsidR="00FF43DE" w:rsidRPr="00FF43DE" w:rsidRDefault="00FF43DE" w:rsidP="00FF43DE">
      <w:pPr>
        <w:pStyle w:val="Nivel2"/>
        <w:ind w:hanging="2"/>
        <w:rPr>
          <w:rFonts w:ascii="Cambria" w:hAnsi="Cambria"/>
          <w:sz w:val="24"/>
          <w:szCs w:val="24"/>
        </w:rPr>
      </w:pPr>
      <w:r w:rsidRPr="001349A8">
        <w:rPr>
          <w:rFonts w:asciiTheme="minorHAnsi" w:eastAsia="Courier New" w:hAnsiTheme="minorHAnsi" w:cs="Courier New"/>
          <w:sz w:val="24"/>
          <w:szCs w:val="24"/>
        </w:rPr>
        <w:t>Os sistemas com status atual “</w:t>
      </w:r>
      <w:r w:rsidRPr="001349A8">
        <w:rPr>
          <w:rFonts w:asciiTheme="minorHAnsi" w:eastAsia="Courier New" w:hAnsiTheme="minorHAnsi" w:cs="Courier New"/>
          <w:b/>
          <w:bCs/>
          <w:sz w:val="24"/>
          <w:szCs w:val="24"/>
        </w:rPr>
        <w:t>Em uso</w:t>
      </w:r>
      <w:r w:rsidRPr="001349A8">
        <w:rPr>
          <w:rFonts w:asciiTheme="minorHAnsi" w:eastAsia="Courier New" w:hAnsiTheme="minorHAnsi" w:cs="Courier New"/>
          <w:sz w:val="24"/>
          <w:szCs w:val="24"/>
        </w:rPr>
        <w:t>” serão contratados de forma imediata e os sistemas com status atual “</w:t>
      </w:r>
      <w:r w:rsidRPr="001349A8">
        <w:rPr>
          <w:rFonts w:asciiTheme="minorHAnsi" w:eastAsia="Courier New" w:hAnsiTheme="minorHAnsi" w:cs="Courier New"/>
          <w:b/>
          <w:sz w:val="24"/>
          <w:szCs w:val="24"/>
        </w:rPr>
        <w:t>Novo</w:t>
      </w:r>
      <w:r w:rsidRPr="001349A8">
        <w:rPr>
          <w:rFonts w:asciiTheme="minorHAnsi" w:eastAsia="Courier New" w:hAnsiTheme="minorHAnsi" w:cs="Courier New"/>
          <w:sz w:val="24"/>
          <w:szCs w:val="24"/>
        </w:rPr>
        <w:t xml:space="preserve">” a empresa licitante deverá tê-los desenvolvidos até a data do certame à fim </w:t>
      </w:r>
      <w:r w:rsidRPr="001349A8">
        <w:rPr>
          <w:rFonts w:asciiTheme="minorHAnsi" w:eastAsia="Courier New" w:hAnsiTheme="minorHAnsi" w:cs="Courier New"/>
          <w:sz w:val="24"/>
          <w:szCs w:val="24"/>
        </w:rPr>
        <w:lastRenderedPageBreak/>
        <w:t xml:space="preserve">de demonstrá-los na avaliação técnica e será contratado </w:t>
      </w:r>
      <w:r w:rsidRPr="00FF43DE">
        <w:rPr>
          <w:rFonts w:ascii="Cambria" w:hAnsi="Cambria"/>
          <w:sz w:val="24"/>
          <w:szCs w:val="24"/>
        </w:rPr>
        <w:t>Vinculam esta contratação, independentemente de transcrição:</w:t>
      </w:r>
    </w:p>
    <w:p w14:paraId="163A3D55" w14:textId="77777777" w:rsidR="00FF43DE" w:rsidRPr="00FF43DE" w:rsidRDefault="00FF43DE">
      <w:pPr>
        <w:pStyle w:val="Nivel3"/>
        <w:numPr>
          <w:ilvl w:val="2"/>
          <w:numId w:val="93"/>
        </w:numPr>
        <w:suppressAutoHyphens w:val="0"/>
        <w:autoSpaceDN/>
        <w:ind w:left="0" w:hanging="2"/>
        <w:rPr>
          <w:rFonts w:ascii="Cambria" w:hAnsi="Cambria"/>
          <w:sz w:val="24"/>
          <w:szCs w:val="24"/>
        </w:rPr>
      </w:pPr>
      <w:r w:rsidRPr="00FF43DE">
        <w:rPr>
          <w:rFonts w:ascii="Cambria" w:hAnsi="Cambria"/>
          <w:sz w:val="24"/>
          <w:szCs w:val="24"/>
        </w:rPr>
        <w:t>O Termo de Referência;</w:t>
      </w:r>
    </w:p>
    <w:p w14:paraId="534FAEA2" w14:textId="77777777" w:rsidR="00FF43DE" w:rsidRPr="00FF43DE" w:rsidRDefault="00FF43DE">
      <w:pPr>
        <w:pStyle w:val="Nivel3"/>
        <w:numPr>
          <w:ilvl w:val="2"/>
          <w:numId w:val="93"/>
        </w:numPr>
        <w:suppressAutoHyphens w:val="0"/>
        <w:autoSpaceDN/>
        <w:ind w:left="0" w:hanging="2"/>
        <w:rPr>
          <w:rFonts w:ascii="Cambria" w:hAnsi="Cambria"/>
          <w:sz w:val="24"/>
          <w:szCs w:val="24"/>
        </w:rPr>
      </w:pPr>
      <w:r w:rsidRPr="00FF43DE">
        <w:rPr>
          <w:rFonts w:ascii="Cambria" w:hAnsi="Cambria"/>
          <w:sz w:val="24"/>
          <w:szCs w:val="24"/>
        </w:rPr>
        <w:t>O Edital da Licitação;</w:t>
      </w:r>
    </w:p>
    <w:p w14:paraId="32EB6501" w14:textId="77777777" w:rsidR="00FF43DE" w:rsidRPr="00FF43DE" w:rsidRDefault="00FF43DE">
      <w:pPr>
        <w:pStyle w:val="Nivel3"/>
        <w:numPr>
          <w:ilvl w:val="2"/>
          <w:numId w:val="93"/>
        </w:numPr>
        <w:suppressAutoHyphens w:val="0"/>
        <w:autoSpaceDN/>
        <w:ind w:left="0" w:hanging="2"/>
        <w:rPr>
          <w:rFonts w:ascii="Cambria" w:hAnsi="Cambria"/>
          <w:sz w:val="24"/>
          <w:szCs w:val="24"/>
        </w:rPr>
      </w:pPr>
      <w:r w:rsidRPr="00FF43DE">
        <w:rPr>
          <w:rFonts w:ascii="Cambria" w:hAnsi="Cambria"/>
          <w:sz w:val="24"/>
          <w:szCs w:val="24"/>
        </w:rPr>
        <w:t>A Proposta do contratado;</w:t>
      </w:r>
    </w:p>
    <w:p w14:paraId="0B8E9D46" w14:textId="77777777" w:rsidR="00FF43DE" w:rsidRPr="00FF43DE" w:rsidRDefault="00FF43DE">
      <w:pPr>
        <w:pStyle w:val="Nivel3"/>
        <w:numPr>
          <w:ilvl w:val="2"/>
          <w:numId w:val="93"/>
        </w:numPr>
        <w:suppressAutoHyphens w:val="0"/>
        <w:autoSpaceDN/>
        <w:ind w:left="0" w:hanging="2"/>
        <w:rPr>
          <w:rFonts w:ascii="Cambria" w:hAnsi="Cambria"/>
          <w:sz w:val="24"/>
          <w:szCs w:val="24"/>
        </w:rPr>
      </w:pPr>
      <w:r w:rsidRPr="00FF43DE">
        <w:rPr>
          <w:rFonts w:ascii="Cambria" w:hAnsi="Cambria"/>
          <w:sz w:val="24"/>
          <w:szCs w:val="24"/>
        </w:rPr>
        <w:t>Eventuais anexos dos documentos supracitados.</w:t>
      </w:r>
    </w:p>
    <w:p w14:paraId="79344BF6" w14:textId="77777777" w:rsidR="00FF43DE" w:rsidRPr="00FF43DE" w:rsidRDefault="00FF43DE" w:rsidP="00220143">
      <w:pPr>
        <w:pStyle w:val="Nivel01"/>
        <w:rPr>
          <w:color w:val="FFFFFF" w:themeColor="background1"/>
        </w:rPr>
      </w:pPr>
      <w:r w:rsidRPr="00FF43DE">
        <w:t>CLÁUSULA SEGUNDA – VIGÊNCIA E PRORROGAÇÃO</w:t>
      </w:r>
    </w:p>
    <w:p w14:paraId="66530BC9" w14:textId="77777777" w:rsidR="00FF43DE" w:rsidRPr="00FF43DE" w:rsidRDefault="00FF43DE" w:rsidP="00FF43DE">
      <w:pPr>
        <w:pStyle w:val="Nivel2"/>
        <w:ind w:hanging="2"/>
        <w:rPr>
          <w:rFonts w:ascii="Cambria" w:hAnsi="Cambria"/>
          <w:sz w:val="24"/>
          <w:szCs w:val="24"/>
        </w:rPr>
      </w:pPr>
      <w:r w:rsidRPr="00FF43DE">
        <w:rPr>
          <w:rFonts w:ascii="Cambria" w:hAnsi="Cambria"/>
          <w:sz w:val="24"/>
          <w:szCs w:val="24"/>
        </w:rPr>
        <w:t>O prazo de vigência da contratação é de 60 meses contados da assinatura do contrato, prorrogável para até 15 anos (máximo de 15 anos, incluindo prorrogações), na forma do artigo 114 da Lei n° 14.133, de 2021.</w:t>
      </w:r>
    </w:p>
    <w:p w14:paraId="1AF7FBC2" w14:textId="77777777" w:rsidR="00FF43DE" w:rsidRPr="00FF43DE" w:rsidRDefault="00FF43DE">
      <w:pPr>
        <w:pStyle w:val="Nvel3-R"/>
        <w:numPr>
          <w:ilvl w:val="2"/>
          <w:numId w:val="93"/>
        </w:numPr>
        <w:suppressAutoHyphens w:val="0"/>
        <w:autoSpaceDN/>
        <w:ind w:left="1" w:hanging="3"/>
        <w:rPr>
          <w:rFonts w:ascii="Cambria" w:hAnsi="Cambria"/>
          <w:sz w:val="24"/>
          <w:szCs w:val="24"/>
        </w:rPr>
      </w:pPr>
      <w:r w:rsidRPr="00FF43DE">
        <w:rPr>
          <w:rFonts w:ascii="Cambria" w:hAnsi="Cambria"/>
          <w:sz w:val="24"/>
          <w:szCs w:val="24"/>
        </w:rPr>
        <w:t>A prorrogação de que trata esse item é condicionada à avaliação, por parte do Gestor do Contrato, da vantajosidade da prorrogação, a qual deverá ser realizada motivadamente, com base no Histórico de Gestão do Contrato, nos princípios da manutenção da necessidade, economicidade e oportunidade da contratação, e nos demais aspectos que forem julgados relevantes.</w:t>
      </w:r>
    </w:p>
    <w:p w14:paraId="3681FDDF" w14:textId="77777777" w:rsidR="00FF43DE" w:rsidRPr="00FF43DE" w:rsidRDefault="00FF43DE">
      <w:pPr>
        <w:pStyle w:val="Nvel3-R"/>
        <w:numPr>
          <w:ilvl w:val="2"/>
          <w:numId w:val="93"/>
        </w:numPr>
        <w:suppressAutoHyphens w:val="0"/>
        <w:autoSpaceDN/>
        <w:ind w:left="1" w:hanging="3"/>
        <w:rPr>
          <w:rFonts w:ascii="Cambria" w:hAnsi="Cambria"/>
          <w:sz w:val="24"/>
          <w:szCs w:val="24"/>
        </w:rPr>
      </w:pPr>
      <w:r w:rsidRPr="00FF43DE">
        <w:rPr>
          <w:rFonts w:ascii="Cambria" w:hAnsi="Cambria"/>
          <w:sz w:val="24"/>
          <w:szCs w:val="24"/>
        </w:rPr>
        <w:t>O contratado não tem direito subjetivo à prorrogação contratual.</w:t>
      </w:r>
    </w:p>
    <w:p w14:paraId="33F516EC" w14:textId="77777777" w:rsidR="00FF43DE" w:rsidRPr="00FF43DE" w:rsidRDefault="00FF43DE">
      <w:pPr>
        <w:pStyle w:val="Nvel3-R"/>
        <w:numPr>
          <w:ilvl w:val="2"/>
          <w:numId w:val="93"/>
        </w:numPr>
        <w:suppressAutoHyphens w:val="0"/>
        <w:autoSpaceDN/>
        <w:ind w:left="1" w:hanging="3"/>
        <w:rPr>
          <w:rFonts w:ascii="Cambria" w:hAnsi="Cambria"/>
          <w:sz w:val="24"/>
          <w:szCs w:val="24"/>
        </w:rPr>
      </w:pPr>
      <w:r w:rsidRPr="00FF43DE">
        <w:rPr>
          <w:rFonts w:ascii="Cambria" w:hAnsi="Cambria"/>
          <w:sz w:val="24"/>
          <w:szCs w:val="24"/>
        </w:rPr>
        <w:t xml:space="preserve">A prorrogação de contrato deverá ser promovida mediante celebração de termo aditivo. </w:t>
      </w:r>
    </w:p>
    <w:p w14:paraId="5C7D3D71" w14:textId="77777777" w:rsidR="00FF43DE" w:rsidRPr="00FF43DE" w:rsidRDefault="00FF43DE">
      <w:pPr>
        <w:pStyle w:val="Nvel3-R"/>
        <w:numPr>
          <w:ilvl w:val="2"/>
          <w:numId w:val="93"/>
        </w:numPr>
        <w:suppressAutoHyphens w:val="0"/>
        <w:autoSpaceDN/>
        <w:ind w:left="1" w:hanging="3"/>
        <w:rPr>
          <w:rFonts w:ascii="Cambria" w:hAnsi="Cambria"/>
          <w:sz w:val="24"/>
          <w:szCs w:val="24"/>
        </w:rPr>
      </w:pPr>
      <w:r w:rsidRPr="00FF43DE">
        <w:rPr>
          <w:rFonts w:ascii="Cambria" w:hAnsi="Cambria"/>
          <w:sz w:val="24"/>
          <w:szCs w:val="24"/>
        </w:rPr>
        <w:t>Nas eventuais prorrogações contratuais, os custos não renováveis já pagos ou amortizados ao longo do primeiro período de vigência da contratação deverão ser reduzidos ou eliminados como condição para a renovação.</w:t>
      </w:r>
    </w:p>
    <w:p w14:paraId="4BAAEC7F" w14:textId="77777777" w:rsidR="00FF43DE" w:rsidRPr="00FF43DE" w:rsidRDefault="00FF43DE">
      <w:pPr>
        <w:pStyle w:val="Nvel3-R"/>
        <w:numPr>
          <w:ilvl w:val="2"/>
          <w:numId w:val="93"/>
        </w:numPr>
        <w:suppressAutoHyphens w:val="0"/>
        <w:autoSpaceDN/>
        <w:ind w:left="1" w:hanging="3"/>
        <w:rPr>
          <w:rFonts w:ascii="Cambria" w:hAnsi="Cambria"/>
          <w:sz w:val="24"/>
          <w:szCs w:val="24"/>
        </w:rPr>
      </w:pPr>
      <w:r w:rsidRPr="00FF43DE">
        <w:rPr>
          <w:rFonts w:ascii="Cambria" w:hAnsi="Cambria"/>
          <w:sz w:val="24"/>
          <w:szCs w:val="24"/>
        </w:rPr>
        <w:t>O contrato não poderá ser prorrogado quando o contratado tiver sido penalizado nas sanções de declaração de inidoneidade ou impedimento de licitar e contratar com poder público, observadas as abrangências de aplicação.</w:t>
      </w:r>
    </w:p>
    <w:p w14:paraId="773F92CF" w14:textId="77777777" w:rsidR="00FF43DE" w:rsidRPr="00220143" w:rsidRDefault="00FF43DE" w:rsidP="00220143">
      <w:pPr>
        <w:pStyle w:val="Nivel01"/>
      </w:pPr>
      <w:r w:rsidRPr="00FF43DE">
        <w:t xml:space="preserve">CLÁUSULA TERCEIRA – MODELOS DE EXECUÇÃO E GESTÃO </w:t>
      </w:r>
      <w:r w:rsidRPr="00220143">
        <w:t>CONTRATUAIS (</w:t>
      </w:r>
      <w:hyperlink r:id="rId10" w:anchor="art92" w:history="1">
        <w:r w:rsidRPr="00220143">
          <w:rPr>
            <w:rStyle w:val="Hyperlink"/>
            <w:color w:val="000000" w:themeColor="text1"/>
            <w:sz w:val="24"/>
            <w:szCs w:val="24"/>
            <w:u w:val="none"/>
          </w:rPr>
          <w:t>art. 92, IV, VII e XVIII)</w:t>
        </w:r>
      </w:hyperlink>
    </w:p>
    <w:p w14:paraId="6999D7D2" w14:textId="77777777" w:rsidR="00220143" w:rsidRDefault="00FF43DE" w:rsidP="00220143">
      <w:pPr>
        <w:pStyle w:val="Nivel2"/>
        <w:spacing w:before="0" w:after="0"/>
        <w:ind w:hanging="2"/>
        <w:rPr>
          <w:rFonts w:ascii="Cambria" w:hAnsi="Cambria"/>
          <w:sz w:val="24"/>
          <w:szCs w:val="24"/>
        </w:rPr>
      </w:pPr>
      <w:r w:rsidRPr="00FF43DE">
        <w:rPr>
          <w:rFonts w:ascii="Cambria" w:hAnsi="Cambria"/>
          <w:sz w:val="24"/>
          <w:szCs w:val="24"/>
        </w:rPr>
        <w:t>O regime de execução contratual, os modelos de gestão e de execução, assim como os prazos e condições de conclusão, entrega, observação e recebimento do objeto constam no Termo de Referência, anexo a este Contrato.</w:t>
      </w:r>
    </w:p>
    <w:p w14:paraId="582EE2C8" w14:textId="77777777" w:rsidR="00220143" w:rsidRPr="00220143" w:rsidRDefault="00220143" w:rsidP="00220143">
      <w:pPr>
        <w:pStyle w:val="Nivel2"/>
        <w:spacing w:before="0" w:after="0"/>
        <w:ind w:hanging="2"/>
        <w:rPr>
          <w:rFonts w:ascii="Cambria" w:hAnsi="Cambria"/>
          <w:b/>
          <w:bCs/>
          <w:sz w:val="24"/>
          <w:szCs w:val="24"/>
        </w:rPr>
      </w:pPr>
    </w:p>
    <w:p w14:paraId="7EF38687" w14:textId="1E33DADA" w:rsidR="00FF43DE" w:rsidRPr="00220143" w:rsidRDefault="00FF43DE">
      <w:pPr>
        <w:pStyle w:val="Nivel2"/>
        <w:numPr>
          <w:ilvl w:val="0"/>
          <w:numId w:val="93"/>
        </w:numPr>
        <w:spacing w:before="0" w:after="0"/>
        <w:rPr>
          <w:rFonts w:ascii="Cambria" w:hAnsi="Cambria"/>
          <w:b/>
          <w:bCs/>
          <w:sz w:val="24"/>
          <w:szCs w:val="24"/>
        </w:rPr>
      </w:pPr>
      <w:r w:rsidRPr="00220143">
        <w:rPr>
          <w:rFonts w:ascii="Cambria" w:hAnsi="Cambria"/>
          <w:b/>
          <w:bCs/>
          <w:sz w:val="24"/>
          <w:szCs w:val="24"/>
        </w:rPr>
        <w:t>CLÁUSULA QUARTA – SUBCONTRATAÇÃO</w:t>
      </w:r>
    </w:p>
    <w:p w14:paraId="669E2BE6" w14:textId="77777777" w:rsidR="00220143" w:rsidRDefault="00FF43DE" w:rsidP="00220143">
      <w:pPr>
        <w:pStyle w:val="Nivel2"/>
        <w:spacing w:before="0" w:after="0"/>
        <w:ind w:hanging="2"/>
        <w:rPr>
          <w:rFonts w:ascii="Cambria" w:hAnsi="Cambria"/>
          <w:sz w:val="24"/>
          <w:szCs w:val="24"/>
        </w:rPr>
      </w:pPr>
      <w:r w:rsidRPr="00FF43DE">
        <w:rPr>
          <w:rFonts w:ascii="Cambria" w:hAnsi="Cambria"/>
          <w:sz w:val="24"/>
          <w:szCs w:val="24"/>
        </w:rPr>
        <w:t>Não será admitida a subcontratação do objeto contratual.</w:t>
      </w:r>
    </w:p>
    <w:p w14:paraId="019F2DB9" w14:textId="77777777" w:rsidR="00220143" w:rsidRDefault="00220143" w:rsidP="00220143">
      <w:pPr>
        <w:pStyle w:val="Nivel2"/>
        <w:spacing w:before="0" w:after="0"/>
        <w:ind w:hanging="2"/>
        <w:rPr>
          <w:rFonts w:ascii="Cambria" w:hAnsi="Cambria"/>
          <w:sz w:val="24"/>
          <w:szCs w:val="24"/>
        </w:rPr>
      </w:pPr>
    </w:p>
    <w:p w14:paraId="52BCEDB5" w14:textId="230B181F" w:rsidR="00FF43DE" w:rsidRPr="00220143" w:rsidRDefault="00FF43DE">
      <w:pPr>
        <w:pStyle w:val="Nivel2"/>
        <w:numPr>
          <w:ilvl w:val="0"/>
          <w:numId w:val="93"/>
        </w:numPr>
        <w:spacing w:before="0" w:after="0"/>
        <w:rPr>
          <w:rFonts w:ascii="Cambria" w:hAnsi="Cambria"/>
          <w:b/>
          <w:bCs/>
          <w:sz w:val="24"/>
          <w:szCs w:val="24"/>
        </w:rPr>
      </w:pPr>
      <w:r w:rsidRPr="00220143">
        <w:rPr>
          <w:rFonts w:ascii="Cambria" w:hAnsi="Cambria"/>
          <w:b/>
          <w:bCs/>
          <w:sz w:val="24"/>
          <w:szCs w:val="24"/>
        </w:rPr>
        <w:t>CLÁUSULA QUINTA - PREÇO</w:t>
      </w:r>
    </w:p>
    <w:p w14:paraId="34F82C98" w14:textId="77777777" w:rsidR="00FF43DE" w:rsidRPr="00FF43DE" w:rsidRDefault="00FF43DE" w:rsidP="00FF43DE">
      <w:pPr>
        <w:pStyle w:val="Nivel2"/>
        <w:ind w:hanging="2"/>
        <w:rPr>
          <w:rFonts w:ascii="Cambria" w:hAnsi="Cambria"/>
          <w:sz w:val="24"/>
          <w:szCs w:val="24"/>
        </w:rPr>
      </w:pPr>
      <w:r w:rsidRPr="00FF43DE">
        <w:rPr>
          <w:rFonts w:ascii="Cambria" w:hAnsi="Cambria"/>
          <w:sz w:val="24"/>
          <w:szCs w:val="24"/>
          <w:lang w:eastAsia="en-US"/>
        </w:rPr>
        <w:t xml:space="preserve">O valor mensal da </w:t>
      </w:r>
      <w:r w:rsidRPr="00FF43DE">
        <w:rPr>
          <w:rFonts w:ascii="Cambria" w:hAnsi="Cambria"/>
          <w:sz w:val="24"/>
          <w:szCs w:val="24"/>
        </w:rPr>
        <w:t>contratação</w:t>
      </w:r>
      <w:r w:rsidRPr="00FF43DE">
        <w:rPr>
          <w:rFonts w:ascii="Cambria" w:hAnsi="Cambria"/>
          <w:sz w:val="24"/>
          <w:szCs w:val="24"/>
          <w:lang w:eastAsia="en-US"/>
        </w:rPr>
        <w:t xml:space="preserve"> é de R$ .......... (.....), perfazendo o valor total de R$ ....... (....).</w:t>
      </w:r>
    </w:p>
    <w:p w14:paraId="2FD39604" w14:textId="77777777" w:rsidR="00FF43DE" w:rsidRPr="00FF43DE" w:rsidRDefault="00FF43DE" w:rsidP="00FF43DE">
      <w:pPr>
        <w:pStyle w:val="Nivel2"/>
        <w:ind w:hanging="2"/>
        <w:rPr>
          <w:rFonts w:ascii="Cambria" w:hAnsi="Cambria"/>
          <w:sz w:val="24"/>
          <w:szCs w:val="24"/>
        </w:rPr>
      </w:pPr>
      <w:r w:rsidRPr="00FF43DE">
        <w:rPr>
          <w:rFonts w:ascii="Cambria" w:hAnsi="Cambria"/>
          <w:sz w:val="24"/>
          <w:szCs w:val="24"/>
        </w:rPr>
        <w:lastRenderedPageBreak/>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632EE647" w14:textId="77777777" w:rsidR="00FF43DE" w:rsidRPr="00FF43DE" w:rsidRDefault="00FF43DE" w:rsidP="00FF43DE">
      <w:pPr>
        <w:pStyle w:val="Nivel2"/>
        <w:ind w:hanging="2"/>
        <w:rPr>
          <w:rFonts w:ascii="Cambria" w:hAnsi="Cambria"/>
          <w:sz w:val="24"/>
          <w:szCs w:val="24"/>
        </w:rPr>
      </w:pPr>
      <w:r w:rsidRPr="00FF43DE">
        <w:rPr>
          <w:rFonts w:ascii="Cambria" w:hAnsi="Cambria"/>
          <w:sz w:val="24"/>
          <w:szCs w:val="24"/>
        </w:rPr>
        <w:t>O valor acima é meramente estimativo, de forma que os pagamentos devidos ao contratado dependerão dos quantitativos efetivamente fornecidos.</w:t>
      </w:r>
    </w:p>
    <w:p w14:paraId="19450EEE" w14:textId="77777777" w:rsidR="00FF43DE" w:rsidRPr="00FF43DE" w:rsidRDefault="00FF43DE" w:rsidP="00220143">
      <w:pPr>
        <w:pStyle w:val="Nivel01"/>
      </w:pPr>
      <w:r w:rsidRPr="00FF43DE">
        <w:t>CLÁUSULA SEXTA - PAGAMENTO (</w:t>
      </w:r>
      <w:hyperlink r:id="rId11" w:anchor="art92" w:history="1">
        <w:r w:rsidRPr="00220143">
          <w:rPr>
            <w:rStyle w:val="Hyperlink"/>
            <w:color w:val="000000" w:themeColor="text1"/>
            <w:sz w:val="24"/>
            <w:szCs w:val="24"/>
            <w:u w:val="none"/>
          </w:rPr>
          <w:t>art. 92, V e VI</w:t>
        </w:r>
      </w:hyperlink>
      <w:r w:rsidRPr="00220143">
        <w:t>)</w:t>
      </w:r>
    </w:p>
    <w:p w14:paraId="095A91D6" w14:textId="77777777" w:rsidR="00FF43DE" w:rsidRPr="00FF43DE" w:rsidRDefault="00FF43DE" w:rsidP="00FF43DE">
      <w:pPr>
        <w:pStyle w:val="Nivel2"/>
        <w:ind w:hanging="2"/>
        <w:rPr>
          <w:rFonts w:ascii="Cambria" w:hAnsi="Cambria"/>
          <w:sz w:val="24"/>
          <w:szCs w:val="24"/>
        </w:rPr>
      </w:pPr>
      <w:r w:rsidRPr="00FF43DE">
        <w:rPr>
          <w:rFonts w:ascii="Cambria" w:hAnsi="Cambria"/>
          <w:sz w:val="24"/>
          <w:szCs w:val="24"/>
        </w:rPr>
        <w:t xml:space="preserve">O prazo para pagamento </w:t>
      </w:r>
      <w:r w:rsidRPr="00FF43DE">
        <w:rPr>
          <w:rFonts w:ascii="Cambria" w:hAnsi="Cambria"/>
          <w:sz w:val="24"/>
          <w:szCs w:val="24"/>
          <w:lang w:eastAsia="en-US"/>
        </w:rPr>
        <w:t>ao contratado</w:t>
      </w:r>
      <w:r w:rsidRPr="00FF43DE">
        <w:rPr>
          <w:rFonts w:ascii="Cambria" w:hAnsi="Cambria"/>
          <w:sz w:val="24"/>
          <w:szCs w:val="24"/>
        </w:rPr>
        <w:t xml:space="preserve"> e demais condições a ele referentes encontram-se definidos no Termo de Referência, anexo a este Contrato.</w:t>
      </w:r>
    </w:p>
    <w:p w14:paraId="72997C41" w14:textId="77777777" w:rsidR="00FF43DE" w:rsidRPr="00220143" w:rsidRDefault="00FF43DE" w:rsidP="00220143">
      <w:pPr>
        <w:pStyle w:val="Nivel01"/>
      </w:pPr>
      <w:r w:rsidRPr="00FF43DE">
        <w:t>CLÁUSULA SÉTIMA - REAJUSTE (</w:t>
      </w:r>
      <w:hyperlink r:id="rId12" w:anchor="art92" w:history="1">
        <w:r w:rsidRPr="00220143">
          <w:rPr>
            <w:rStyle w:val="Hyperlink"/>
            <w:color w:val="000000" w:themeColor="text1"/>
            <w:sz w:val="24"/>
            <w:szCs w:val="24"/>
            <w:u w:val="none"/>
          </w:rPr>
          <w:t>art. 92, V</w:t>
        </w:r>
      </w:hyperlink>
      <w:r w:rsidRPr="00220143">
        <w:t>)</w:t>
      </w:r>
    </w:p>
    <w:p w14:paraId="0540CEB1" w14:textId="77777777" w:rsidR="00FF43DE" w:rsidRPr="00FF43DE" w:rsidRDefault="00FF43DE" w:rsidP="00FF43DE">
      <w:pPr>
        <w:pStyle w:val="Nivel2"/>
        <w:ind w:hanging="2"/>
        <w:rPr>
          <w:rFonts w:ascii="Cambria" w:hAnsi="Cambria"/>
          <w:sz w:val="24"/>
          <w:szCs w:val="24"/>
        </w:rPr>
      </w:pPr>
      <w:r w:rsidRPr="00FF43DE">
        <w:rPr>
          <w:rFonts w:ascii="Cambria" w:hAnsi="Cambria"/>
          <w:sz w:val="24"/>
          <w:szCs w:val="24"/>
        </w:rPr>
        <w:t xml:space="preserve">Os preços inicialmente contratados são fixos e irreajustáveis no prazo de um ano contado da data do orçamento estimado, em </w:t>
      </w:r>
      <w:r w:rsidRPr="00B630C1">
        <w:rPr>
          <w:rFonts w:ascii="Cambria" w:hAnsi="Cambria"/>
          <w:i/>
          <w:iCs/>
          <w:color w:val="0D0D0D" w:themeColor="text1" w:themeTint="F2"/>
          <w:sz w:val="24"/>
          <w:szCs w:val="24"/>
        </w:rPr>
        <w:t>__/__/__ (DD/MM/AAAA)</w:t>
      </w:r>
      <w:r w:rsidRPr="00B630C1">
        <w:rPr>
          <w:rFonts w:ascii="Cambria" w:hAnsi="Cambria"/>
          <w:color w:val="0D0D0D" w:themeColor="text1" w:themeTint="F2"/>
          <w:sz w:val="24"/>
          <w:szCs w:val="24"/>
        </w:rPr>
        <w:t>.</w:t>
      </w:r>
    </w:p>
    <w:p w14:paraId="22460032" w14:textId="3E71564F" w:rsidR="00FF43DE" w:rsidRPr="00FF43DE" w:rsidRDefault="00FF43DE" w:rsidP="00FF43DE">
      <w:pPr>
        <w:pStyle w:val="Nivel2"/>
        <w:ind w:hanging="2"/>
        <w:rPr>
          <w:rFonts w:ascii="Cambria" w:hAnsi="Cambria"/>
          <w:sz w:val="24"/>
          <w:szCs w:val="24"/>
        </w:rPr>
      </w:pPr>
      <w:r w:rsidRPr="00FF43DE">
        <w:rPr>
          <w:rFonts w:ascii="Cambria" w:hAnsi="Cambria"/>
          <w:sz w:val="24"/>
          <w:szCs w:val="24"/>
        </w:rPr>
        <w:t xml:space="preserve">Após o interregno de um ano, e independentemente de pedido </w:t>
      </w:r>
      <w:r w:rsidRPr="00B630C1">
        <w:rPr>
          <w:rFonts w:ascii="Cambria" w:hAnsi="Cambria"/>
          <w:color w:val="0D0D0D" w:themeColor="text1" w:themeTint="F2"/>
          <w:sz w:val="24"/>
          <w:szCs w:val="24"/>
        </w:rPr>
        <w:t>do contratado, os preços iniciais serão reajustados, mediante a aplicação, pelo contratante, do Índice d</w:t>
      </w:r>
      <w:r w:rsidR="00CD58C4">
        <w:rPr>
          <w:rFonts w:ascii="Cambria" w:hAnsi="Cambria"/>
          <w:color w:val="0D0D0D" w:themeColor="text1" w:themeTint="F2"/>
          <w:sz w:val="24"/>
          <w:szCs w:val="24"/>
        </w:rPr>
        <w:t>o IPCA</w:t>
      </w:r>
      <w:r w:rsidRPr="00B630C1">
        <w:rPr>
          <w:rFonts w:ascii="Cambria" w:hAnsi="Cambria"/>
          <w:color w:val="0D0D0D" w:themeColor="text1" w:themeTint="F2"/>
          <w:sz w:val="24"/>
          <w:szCs w:val="24"/>
        </w:rPr>
        <w:t xml:space="preserve"> </w:t>
      </w:r>
      <w:r w:rsidR="00CD58C4">
        <w:rPr>
          <w:rFonts w:ascii="Cambria" w:hAnsi="Cambria"/>
          <w:color w:val="0D0D0D" w:themeColor="text1" w:themeTint="F2"/>
          <w:sz w:val="24"/>
          <w:szCs w:val="24"/>
        </w:rPr>
        <w:t>ou outro que vier a substituí-lo, nos termos da Lei Federal nº 14.133/2021,</w:t>
      </w:r>
      <w:r w:rsidRPr="00FF43DE">
        <w:rPr>
          <w:rFonts w:ascii="Cambria" w:hAnsi="Cambria"/>
          <w:sz w:val="24"/>
          <w:szCs w:val="24"/>
        </w:rPr>
        <w:t xml:space="preserve"> exclusivamente para as obrigações iniciadas e concluídas após a ocorrência da anualidade.</w:t>
      </w:r>
    </w:p>
    <w:p w14:paraId="728231DD" w14:textId="77777777" w:rsidR="00FF43DE" w:rsidRPr="00FF43DE" w:rsidRDefault="00FF43DE" w:rsidP="00FF43DE">
      <w:pPr>
        <w:pStyle w:val="Nivel2"/>
        <w:ind w:hanging="2"/>
        <w:rPr>
          <w:rFonts w:ascii="Cambria" w:hAnsi="Cambria"/>
          <w:sz w:val="24"/>
          <w:szCs w:val="24"/>
        </w:rPr>
      </w:pPr>
      <w:r w:rsidRPr="00FF43DE">
        <w:rPr>
          <w:rFonts w:ascii="Cambria" w:hAnsi="Cambria"/>
          <w:sz w:val="24"/>
          <w:szCs w:val="24"/>
        </w:rPr>
        <w:t>Nos reajustes subsequentes ao primeiro, o interregno mínimo de um ano será contado a partir dos efeitos financeiros do último reajuste.</w:t>
      </w:r>
    </w:p>
    <w:p w14:paraId="07BFD1DE" w14:textId="77777777" w:rsidR="00FF43DE" w:rsidRPr="00FF43DE" w:rsidRDefault="00FF43DE" w:rsidP="00FF43DE">
      <w:pPr>
        <w:pStyle w:val="Nivel2"/>
        <w:ind w:hanging="2"/>
        <w:rPr>
          <w:rFonts w:ascii="Cambria" w:hAnsi="Cambria"/>
          <w:sz w:val="24"/>
          <w:szCs w:val="24"/>
        </w:rPr>
      </w:pPr>
      <w:r w:rsidRPr="00FF43DE">
        <w:rPr>
          <w:rFonts w:ascii="Cambria" w:hAnsi="Cambria"/>
          <w:sz w:val="24"/>
          <w:szCs w:val="24"/>
        </w:rPr>
        <w:t xml:space="preserve">No caso de atraso ou não divulgação do(s) índice (s) de reajustamento, o contratante pagará ao contratado a importância calculada pela última variação conhecida, liquidando a diferença correspondente tão logo seja(m) divulgado(s) o(s) índice(s) definitivo(s). </w:t>
      </w:r>
    </w:p>
    <w:p w14:paraId="64E2D862" w14:textId="77777777" w:rsidR="00FF43DE" w:rsidRPr="00FF43DE" w:rsidRDefault="00FF43DE" w:rsidP="00FF43DE">
      <w:pPr>
        <w:pStyle w:val="Nivel2"/>
        <w:ind w:hanging="2"/>
        <w:rPr>
          <w:rFonts w:ascii="Cambria" w:hAnsi="Cambria"/>
          <w:sz w:val="24"/>
          <w:szCs w:val="24"/>
        </w:rPr>
      </w:pPr>
      <w:r w:rsidRPr="00FF43DE">
        <w:rPr>
          <w:rFonts w:ascii="Cambria" w:hAnsi="Cambria"/>
          <w:sz w:val="24"/>
          <w:szCs w:val="24"/>
        </w:rPr>
        <w:t>Nas aferições finais, o(s) índice(s) utilizado(s) para reajuste será(</w:t>
      </w:r>
      <w:proofErr w:type="spellStart"/>
      <w:r w:rsidRPr="00FF43DE">
        <w:rPr>
          <w:rFonts w:ascii="Cambria" w:hAnsi="Cambria"/>
          <w:sz w:val="24"/>
          <w:szCs w:val="24"/>
        </w:rPr>
        <w:t>ão</w:t>
      </w:r>
      <w:proofErr w:type="spellEnd"/>
      <w:r w:rsidRPr="00FF43DE">
        <w:rPr>
          <w:rFonts w:ascii="Cambria" w:hAnsi="Cambria"/>
          <w:sz w:val="24"/>
          <w:szCs w:val="24"/>
        </w:rPr>
        <w:t>), obrigatoriamente, o(s) definitivo(s).</w:t>
      </w:r>
    </w:p>
    <w:p w14:paraId="6D942448" w14:textId="77777777" w:rsidR="00FF43DE" w:rsidRPr="00FF43DE" w:rsidRDefault="00FF43DE" w:rsidP="00FF43DE">
      <w:pPr>
        <w:pStyle w:val="Nivel2"/>
        <w:ind w:hanging="2"/>
        <w:rPr>
          <w:rFonts w:ascii="Cambria" w:hAnsi="Cambria"/>
          <w:sz w:val="24"/>
          <w:szCs w:val="24"/>
        </w:rPr>
      </w:pPr>
      <w:r w:rsidRPr="00FF43DE">
        <w:rPr>
          <w:rFonts w:ascii="Cambria" w:hAnsi="Cambria"/>
          <w:sz w:val="24"/>
          <w:szCs w:val="24"/>
        </w:rPr>
        <w:t>Caso o(s) índice(s) estabelecido(s) para reajustamento venha(m) a ser extinto(s) ou de qualquer forma não possa(m) mais ser utilizado(s), será(</w:t>
      </w:r>
      <w:proofErr w:type="spellStart"/>
      <w:r w:rsidRPr="00FF43DE">
        <w:rPr>
          <w:rFonts w:ascii="Cambria" w:hAnsi="Cambria"/>
          <w:sz w:val="24"/>
          <w:szCs w:val="24"/>
        </w:rPr>
        <w:t>ão</w:t>
      </w:r>
      <w:proofErr w:type="spellEnd"/>
      <w:r w:rsidRPr="00FF43DE">
        <w:rPr>
          <w:rFonts w:ascii="Cambria" w:hAnsi="Cambria"/>
          <w:sz w:val="24"/>
          <w:szCs w:val="24"/>
        </w:rPr>
        <w:t>) adotado(s), em substituição, o(s) que vier(em) a ser determinado(s) pela legislação então em vigor.</w:t>
      </w:r>
    </w:p>
    <w:p w14:paraId="6740C196" w14:textId="77777777" w:rsidR="00FF43DE" w:rsidRPr="00220143" w:rsidRDefault="00FF43DE" w:rsidP="00FF43DE">
      <w:pPr>
        <w:pStyle w:val="Nivel2"/>
        <w:ind w:hanging="2"/>
        <w:rPr>
          <w:rFonts w:ascii="Cambria" w:hAnsi="Cambria"/>
          <w:color w:val="000000" w:themeColor="text1"/>
          <w:sz w:val="24"/>
          <w:szCs w:val="24"/>
        </w:rPr>
      </w:pPr>
      <w:r w:rsidRPr="00FF43DE">
        <w:rPr>
          <w:rFonts w:ascii="Cambria" w:hAnsi="Cambria"/>
          <w:sz w:val="24"/>
          <w:szCs w:val="24"/>
        </w:rPr>
        <w:t>Na ausência de previsão legal quanto ao índice substituto, as partes elegerão novo índice oficial, para reajustamento do preço do valor remanescente, por meio de termo aditivo</w:t>
      </w:r>
      <w:r w:rsidRPr="00220143">
        <w:rPr>
          <w:rFonts w:ascii="Cambria" w:hAnsi="Cambria"/>
          <w:color w:val="000000" w:themeColor="text1"/>
          <w:sz w:val="24"/>
          <w:szCs w:val="24"/>
        </w:rPr>
        <w:t xml:space="preserve">. </w:t>
      </w:r>
    </w:p>
    <w:p w14:paraId="3A4F72D5" w14:textId="77777777" w:rsidR="00FF43DE" w:rsidRPr="00220143" w:rsidRDefault="00FF43DE" w:rsidP="00FF43DE">
      <w:pPr>
        <w:pStyle w:val="Nivel2"/>
        <w:ind w:hanging="2"/>
        <w:rPr>
          <w:rFonts w:ascii="Cambria" w:hAnsi="Cambria"/>
          <w:color w:val="000000" w:themeColor="text1"/>
          <w:sz w:val="24"/>
          <w:szCs w:val="24"/>
        </w:rPr>
      </w:pPr>
      <w:r w:rsidRPr="00220143">
        <w:rPr>
          <w:rFonts w:ascii="Cambria" w:hAnsi="Cambria"/>
          <w:color w:val="000000" w:themeColor="text1"/>
          <w:sz w:val="24"/>
          <w:szCs w:val="24"/>
        </w:rPr>
        <w:t>O reajuste será realizado por apostilamento.</w:t>
      </w:r>
    </w:p>
    <w:p w14:paraId="14F518F8" w14:textId="77777777" w:rsidR="00FF43DE" w:rsidRPr="00E672FD" w:rsidRDefault="00FF43DE" w:rsidP="00220143">
      <w:pPr>
        <w:pStyle w:val="Nivel01"/>
      </w:pPr>
      <w:r w:rsidRPr="00220143">
        <w:t xml:space="preserve">CLÁUSULA </w:t>
      </w:r>
      <w:r w:rsidRPr="00E672FD">
        <w:t xml:space="preserve">OITAVA - OBRIGAÇÕES DO CONTRATANTE </w:t>
      </w:r>
      <w:hyperlink r:id="rId13" w:anchor="art92" w:history="1">
        <w:r w:rsidRPr="00E672FD">
          <w:rPr>
            <w:rStyle w:val="Hyperlink"/>
            <w:color w:val="000000" w:themeColor="text1"/>
            <w:sz w:val="24"/>
            <w:szCs w:val="24"/>
            <w:u w:val="none"/>
          </w:rPr>
          <w:t>(art. 92, X, XI e XIV</w:t>
        </w:r>
      </w:hyperlink>
      <w:r w:rsidRPr="00E672FD">
        <w:t>)</w:t>
      </w:r>
    </w:p>
    <w:p w14:paraId="19CB8F6E" w14:textId="77777777" w:rsidR="00FF43DE" w:rsidRPr="00E672FD" w:rsidRDefault="00FF43DE" w:rsidP="00FF43DE">
      <w:pPr>
        <w:pStyle w:val="Nivel2"/>
        <w:ind w:hanging="2"/>
        <w:rPr>
          <w:rFonts w:ascii="Cambria" w:hAnsi="Cambria"/>
          <w:b/>
          <w:bCs/>
          <w:sz w:val="24"/>
          <w:szCs w:val="24"/>
        </w:rPr>
      </w:pPr>
      <w:r w:rsidRPr="00E672FD">
        <w:rPr>
          <w:rFonts w:ascii="Cambria" w:hAnsi="Cambria"/>
          <w:sz w:val="24"/>
          <w:szCs w:val="24"/>
        </w:rPr>
        <w:t>São obrigações do Contratante, além das previstas no termo de referência:</w:t>
      </w:r>
    </w:p>
    <w:p w14:paraId="314A1E51" w14:textId="77777777" w:rsidR="00FF43DE" w:rsidRPr="00FF43DE" w:rsidRDefault="00FF43DE" w:rsidP="00FF43DE">
      <w:pPr>
        <w:pStyle w:val="Nivel2"/>
        <w:ind w:hanging="2"/>
        <w:rPr>
          <w:rFonts w:ascii="Cambria" w:hAnsi="Cambria"/>
          <w:sz w:val="24"/>
          <w:szCs w:val="24"/>
        </w:rPr>
      </w:pPr>
      <w:r w:rsidRPr="00E672FD">
        <w:rPr>
          <w:rFonts w:ascii="Cambria" w:hAnsi="Cambria"/>
          <w:sz w:val="24"/>
          <w:szCs w:val="24"/>
        </w:rPr>
        <w:t>Exigir o cumprimento de todas as obrigações assumidas pelo Contratado, de acordo com o contrato e seus anexos;</w:t>
      </w:r>
    </w:p>
    <w:p w14:paraId="0379DB7A" w14:textId="77777777" w:rsidR="00FF43DE" w:rsidRPr="00FF43DE" w:rsidRDefault="00FF43DE" w:rsidP="00FF43DE">
      <w:pPr>
        <w:pStyle w:val="Nivel2"/>
        <w:ind w:hanging="2"/>
        <w:rPr>
          <w:rFonts w:ascii="Cambria" w:hAnsi="Cambria"/>
          <w:sz w:val="24"/>
          <w:szCs w:val="24"/>
        </w:rPr>
      </w:pPr>
      <w:r w:rsidRPr="00FF43DE">
        <w:rPr>
          <w:rFonts w:ascii="Cambria" w:hAnsi="Cambria"/>
          <w:sz w:val="24"/>
          <w:szCs w:val="24"/>
        </w:rPr>
        <w:lastRenderedPageBreak/>
        <w:t>Receber o objeto no prazo e condições estabelecidas no Termo de Referência;</w:t>
      </w:r>
    </w:p>
    <w:p w14:paraId="74E586D2" w14:textId="77777777" w:rsidR="00FF43DE" w:rsidRPr="00FF43DE" w:rsidRDefault="00FF43DE" w:rsidP="00FF43DE">
      <w:pPr>
        <w:pStyle w:val="Nivel2"/>
        <w:ind w:hanging="2"/>
        <w:rPr>
          <w:rFonts w:ascii="Cambria" w:hAnsi="Cambria"/>
          <w:sz w:val="24"/>
          <w:szCs w:val="24"/>
        </w:rPr>
      </w:pPr>
      <w:r w:rsidRPr="00FF43DE">
        <w:rPr>
          <w:rFonts w:ascii="Cambria" w:hAnsi="Cambria"/>
          <w:sz w:val="24"/>
          <w:szCs w:val="24"/>
        </w:rPr>
        <w:t>Notificar o Contratado, por escrito, sobre vícios, defeitos ou incorreções verificadas no objeto fornecido, para que seja por ele substituído, reparado ou corrigido, no total ou em parte, às suas expensas;</w:t>
      </w:r>
    </w:p>
    <w:p w14:paraId="24722CA3" w14:textId="77777777" w:rsidR="00FF43DE" w:rsidRPr="00FF43DE" w:rsidRDefault="00FF43DE" w:rsidP="00FF43DE">
      <w:pPr>
        <w:pStyle w:val="Nivel2"/>
        <w:ind w:hanging="2"/>
        <w:rPr>
          <w:rFonts w:ascii="Cambria" w:hAnsi="Cambria"/>
          <w:sz w:val="24"/>
          <w:szCs w:val="24"/>
        </w:rPr>
      </w:pPr>
      <w:r w:rsidRPr="00FF43DE">
        <w:rPr>
          <w:rFonts w:ascii="Cambria" w:hAnsi="Cambria"/>
          <w:sz w:val="24"/>
          <w:szCs w:val="24"/>
        </w:rPr>
        <w:t>Acompanhar e fiscalizar a execução do contrato e o cumprimento das obrigações pelo Contratado;</w:t>
      </w:r>
    </w:p>
    <w:p w14:paraId="4B2736EA" w14:textId="77777777" w:rsidR="00FF43DE" w:rsidRPr="00FF43DE" w:rsidRDefault="00FF43DE" w:rsidP="00FF43DE">
      <w:pPr>
        <w:pStyle w:val="Nivel2"/>
        <w:ind w:hanging="2"/>
        <w:rPr>
          <w:rFonts w:ascii="Cambria" w:hAnsi="Cambria"/>
          <w:sz w:val="24"/>
          <w:szCs w:val="24"/>
        </w:rPr>
      </w:pPr>
      <w:r w:rsidRPr="00FF43DE">
        <w:rPr>
          <w:rFonts w:ascii="Cambria" w:hAnsi="Cambria"/>
          <w:sz w:val="24"/>
          <w:szCs w:val="24"/>
        </w:rPr>
        <w:t xml:space="preserve">Comunicar a empresa para emissão de Nota Fiscal no que </w:t>
      </w:r>
      <w:proofErr w:type="spellStart"/>
      <w:r w:rsidRPr="00FF43DE">
        <w:rPr>
          <w:rFonts w:ascii="Cambria" w:hAnsi="Cambria"/>
          <w:sz w:val="24"/>
          <w:szCs w:val="24"/>
        </w:rPr>
        <w:t>pertine</w:t>
      </w:r>
      <w:proofErr w:type="spellEnd"/>
      <w:r w:rsidRPr="00FF43DE">
        <w:rPr>
          <w:rFonts w:ascii="Cambria" w:hAnsi="Cambria"/>
          <w:sz w:val="24"/>
          <w:szCs w:val="24"/>
        </w:rPr>
        <w:t xml:space="preserve"> à parcela incontroversa da execução do objeto, para efeito de liquidação e pagamento, quando houver controvérsia sobre a execução do objeto, quanto à dimensão, qualidade e quantidade, conforme o art. 143 da Lei nº 14.133, de 2021;</w:t>
      </w:r>
    </w:p>
    <w:p w14:paraId="3A7296B6" w14:textId="77777777" w:rsidR="00FF43DE" w:rsidRPr="00FF43DE" w:rsidRDefault="00FF43DE" w:rsidP="00FF43DE">
      <w:pPr>
        <w:pStyle w:val="Nivel2"/>
        <w:ind w:hanging="2"/>
        <w:rPr>
          <w:rFonts w:ascii="Cambria" w:hAnsi="Cambria"/>
          <w:sz w:val="24"/>
          <w:szCs w:val="24"/>
        </w:rPr>
      </w:pPr>
      <w:r w:rsidRPr="00FF43DE">
        <w:rPr>
          <w:rFonts w:ascii="Cambria" w:hAnsi="Cambria"/>
          <w:sz w:val="24"/>
          <w:szCs w:val="24"/>
        </w:rPr>
        <w:t>Efetuar o pagamento ao Contratado do valor correspondente à execução do objeto, no prazo, forma e condições estabelecidos no presente Contrato e no Termo de Referência;</w:t>
      </w:r>
    </w:p>
    <w:p w14:paraId="590C8694" w14:textId="77777777" w:rsidR="00FF43DE" w:rsidRPr="00FF43DE" w:rsidRDefault="00FF43DE" w:rsidP="00FF43DE">
      <w:pPr>
        <w:pStyle w:val="Nivel2"/>
        <w:ind w:hanging="2"/>
        <w:rPr>
          <w:rFonts w:ascii="Cambria" w:hAnsi="Cambria"/>
          <w:sz w:val="24"/>
          <w:szCs w:val="24"/>
        </w:rPr>
      </w:pPr>
      <w:r w:rsidRPr="00FF43DE">
        <w:rPr>
          <w:rFonts w:ascii="Cambria" w:hAnsi="Cambria"/>
          <w:sz w:val="24"/>
          <w:szCs w:val="24"/>
        </w:rPr>
        <w:t xml:space="preserve">Aplicar ao Contratado as sanções previstas na lei e neste Contrato; </w:t>
      </w:r>
    </w:p>
    <w:p w14:paraId="5093BA06" w14:textId="77777777" w:rsidR="00FF43DE" w:rsidRPr="00FF43DE" w:rsidRDefault="00FF43DE" w:rsidP="00FF43DE">
      <w:pPr>
        <w:pStyle w:val="Nivel2"/>
        <w:ind w:hanging="2"/>
        <w:rPr>
          <w:rFonts w:ascii="Cambria" w:hAnsi="Cambria"/>
          <w:sz w:val="24"/>
          <w:szCs w:val="24"/>
        </w:rPr>
      </w:pPr>
      <w:r w:rsidRPr="00FF43DE">
        <w:rPr>
          <w:rFonts w:ascii="Cambria" w:hAnsi="Cambria"/>
          <w:sz w:val="24"/>
          <w:szCs w:val="24"/>
        </w:rPr>
        <w:t>Cientificar o órgão de representação judicial da Advocacia-Geral da União para adoção das medidas cabíveis quando do descumprimento de obrigações pelo Contratado;</w:t>
      </w:r>
    </w:p>
    <w:p w14:paraId="4E54655A" w14:textId="77777777" w:rsidR="00FF43DE" w:rsidRPr="00FF43DE" w:rsidRDefault="00FF43DE" w:rsidP="00FF43DE">
      <w:pPr>
        <w:pStyle w:val="Nivel2"/>
        <w:ind w:hanging="2"/>
        <w:rPr>
          <w:rFonts w:ascii="Cambria" w:hAnsi="Cambria"/>
          <w:sz w:val="24"/>
          <w:szCs w:val="24"/>
        </w:rPr>
      </w:pPr>
      <w:r w:rsidRPr="00FF43DE">
        <w:rPr>
          <w:rFonts w:ascii="Cambria" w:hAnsi="Cambria"/>
          <w:sz w:val="24"/>
          <w:szCs w:val="24"/>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16C0FA20" w14:textId="77777777" w:rsidR="00FF43DE" w:rsidRPr="00FF43DE" w:rsidRDefault="00FF43DE" w:rsidP="00FF43DE">
      <w:pPr>
        <w:pStyle w:val="Nivel2"/>
        <w:ind w:hanging="2"/>
        <w:rPr>
          <w:rFonts w:ascii="Cambria" w:hAnsi="Cambria"/>
          <w:b/>
          <w:bCs/>
          <w:sz w:val="24"/>
          <w:szCs w:val="24"/>
        </w:rPr>
      </w:pPr>
      <w:r w:rsidRPr="00FF43DE">
        <w:rPr>
          <w:rFonts w:ascii="Cambria" w:hAnsi="Cambria"/>
          <w:sz w:val="24"/>
          <w:szCs w:val="24"/>
        </w:rPr>
        <w:t xml:space="preserve"> A Administração terá o prazo de</w:t>
      </w:r>
      <w:r w:rsidRPr="00FF43DE">
        <w:rPr>
          <w:rFonts w:ascii="Cambria" w:hAnsi="Cambria"/>
          <w:i/>
          <w:iCs/>
          <w:color w:val="FF0000"/>
          <w:sz w:val="24"/>
          <w:szCs w:val="24"/>
        </w:rPr>
        <w:t xml:space="preserve"> XXXXXXX</w:t>
      </w:r>
      <w:r w:rsidRPr="00FF43DE">
        <w:rPr>
          <w:rFonts w:ascii="Cambria" w:hAnsi="Cambria"/>
          <w:sz w:val="24"/>
          <w:szCs w:val="24"/>
        </w:rPr>
        <w:t xml:space="preserve">, a contar da data do protocolo do requerimento para decidir, admitida a prorrogação motivada, por igual período. </w:t>
      </w:r>
    </w:p>
    <w:p w14:paraId="04485B98" w14:textId="77777777" w:rsidR="00FF43DE" w:rsidRPr="00FF43DE" w:rsidRDefault="00FF43DE" w:rsidP="00FF43DE">
      <w:pPr>
        <w:pStyle w:val="Nivel2"/>
        <w:ind w:hanging="2"/>
        <w:rPr>
          <w:rFonts w:ascii="Cambria" w:hAnsi="Cambria"/>
          <w:color w:val="FF0000"/>
          <w:sz w:val="24"/>
          <w:szCs w:val="24"/>
        </w:rPr>
      </w:pPr>
      <w:r w:rsidRPr="00FF43DE">
        <w:rPr>
          <w:rFonts w:ascii="Cambria" w:hAnsi="Cambria"/>
          <w:sz w:val="24"/>
          <w:szCs w:val="24"/>
        </w:rPr>
        <w:t xml:space="preserve">Responder eventuais pedidos de reestabelecimento do equilíbrio econômico-financeiro feitos pelo contratado no prazo máximo de </w:t>
      </w:r>
      <w:r w:rsidRPr="00FF43DE">
        <w:rPr>
          <w:rFonts w:ascii="Cambria" w:hAnsi="Cambria"/>
          <w:color w:val="FF0000"/>
          <w:sz w:val="24"/>
          <w:szCs w:val="24"/>
        </w:rPr>
        <w:t>XXXXXX.</w:t>
      </w:r>
    </w:p>
    <w:p w14:paraId="66EE9202" w14:textId="77777777" w:rsidR="00FF43DE" w:rsidRPr="00FF43DE" w:rsidRDefault="00FF43DE" w:rsidP="00FF43DE">
      <w:pPr>
        <w:pStyle w:val="Nivel2"/>
        <w:ind w:hanging="2"/>
        <w:rPr>
          <w:rFonts w:ascii="Cambria" w:hAnsi="Cambria"/>
          <w:sz w:val="24"/>
          <w:szCs w:val="24"/>
        </w:rPr>
      </w:pPr>
      <w:bookmarkStart w:id="0" w:name="_Hlk114499841"/>
      <w:bookmarkEnd w:id="0"/>
      <w:r w:rsidRPr="00FF43DE">
        <w:rPr>
          <w:rFonts w:ascii="Cambria" w:hAnsi="Cambria"/>
          <w:sz w:val="24"/>
          <w:szCs w:val="24"/>
        </w:rPr>
        <w:t>Notificar os emitentes das garantias quanto ao início de processo administrativo para apuração de descumprimento de cláusulas contratuais.</w:t>
      </w:r>
    </w:p>
    <w:p w14:paraId="696454FB" w14:textId="77777777" w:rsidR="00FF43DE" w:rsidRPr="00FF43DE" w:rsidRDefault="00FF43DE" w:rsidP="00FF43DE">
      <w:pPr>
        <w:pStyle w:val="Nivel2"/>
        <w:ind w:hanging="2"/>
        <w:rPr>
          <w:rFonts w:ascii="Cambria" w:hAnsi="Cambria"/>
          <w:sz w:val="24"/>
          <w:szCs w:val="24"/>
        </w:rPr>
      </w:pPr>
      <w:r w:rsidRPr="00FF43DE">
        <w:rPr>
          <w:rFonts w:ascii="Cambria" w:hAnsi="Cambria"/>
          <w:sz w:val="24"/>
          <w:szCs w:val="24"/>
        </w:rPr>
        <w:t xml:space="preserve">Comunicar o Contratado na hipótese de posterior alteração do projeto pelo Contratante, no caso </w:t>
      </w:r>
      <w:hyperlink r:id="rId14" w:anchor="art93§2" w:history="1">
        <w:r w:rsidRPr="00220143">
          <w:rPr>
            <w:rStyle w:val="Hyperlink"/>
            <w:rFonts w:ascii="Cambria" w:hAnsi="Cambria"/>
            <w:color w:val="000000"/>
            <w:sz w:val="24"/>
            <w:szCs w:val="24"/>
            <w:u w:val="none"/>
          </w:rPr>
          <w:t>do art. 93, §2º, da Lei nº 14.133, de 2021</w:t>
        </w:r>
      </w:hyperlink>
      <w:r w:rsidRPr="00220143">
        <w:rPr>
          <w:rFonts w:ascii="Cambria" w:hAnsi="Cambria"/>
          <w:sz w:val="24"/>
          <w:szCs w:val="24"/>
        </w:rPr>
        <w:t>.</w:t>
      </w:r>
    </w:p>
    <w:p w14:paraId="491CFD7F" w14:textId="77777777" w:rsidR="00FF43DE" w:rsidRPr="00220143" w:rsidRDefault="00FF43DE" w:rsidP="00FF43DE">
      <w:pPr>
        <w:pStyle w:val="Nivel2"/>
        <w:ind w:hanging="2"/>
        <w:rPr>
          <w:rFonts w:ascii="Cambria" w:hAnsi="Cambria"/>
          <w:sz w:val="24"/>
          <w:szCs w:val="24"/>
        </w:rPr>
      </w:pPr>
      <w:r w:rsidRPr="00FF43DE">
        <w:rPr>
          <w:rFonts w:ascii="Cambria" w:hAnsi="Cambria"/>
          <w:sz w:val="24"/>
          <w:szCs w:val="24"/>
        </w:rPr>
        <w:t xml:space="preserve">A Administração não responderá por quaisquer compromissos assumidos pelo Contratado com terceiros, ainda que vinculados à execução do contrato, bem como por qualquer dano causado a terceiros em decorrência de ato do Contratado, de seus </w:t>
      </w:r>
      <w:r w:rsidRPr="00220143">
        <w:rPr>
          <w:rFonts w:ascii="Cambria" w:hAnsi="Cambria"/>
          <w:sz w:val="24"/>
          <w:szCs w:val="24"/>
        </w:rPr>
        <w:t>empregados, prepostos ou subordinados.</w:t>
      </w:r>
    </w:p>
    <w:p w14:paraId="7835C295" w14:textId="77777777" w:rsidR="00FF43DE" w:rsidRPr="00220143" w:rsidRDefault="00FF43DE" w:rsidP="00220143">
      <w:pPr>
        <w:pStyle w:val="Nivel01"/>
      </w:pPr>
      <w:r w:rsidRPr="00220143">
        <w:t>CLÁUSULA NONA - OBRIGAÇÕES DO CONTRATADO (</w:t>
      </w:r>
      <w:hyperlink r:id="rId15" w:anchor="art92">
        <w:r w:rsidRPr="00220143">
          <w:rPr>
            <w:rStyle w:val="Hyperlink"/>
            <w:color w:val="000000" w:themeColor="text1"/>
            <w:sz w:val="24"/>
            <w:szCs w:val="24"/>
            <w:u w:val="none"/>
          </w:rPr>
          <w:t>art. 92, XIV, XVI e XVII</w:t>
        </w:r>
      </w:hyperlink>
      <w:r w:rsidRPr="00220143">
        <w:t>)</w:t>
      </w:r>
    </w:p>
    <w:p w14:paraId="4176B8FA" w14:textId="77777777" w:rsidR="00FF43DE" w:rsidRPr="00220143" w:rsidRDefault="00FF43DE" w:rsidP="00FF43DE">
      <w:pPr>
        <w:pStyle w:val="Nivel2"/>
        <w:ind w:hanging="2"/>
        <w:rPr>
          <w:rFonts w:ascii="Cambria" w:hAnsi="Cambria"/>
          <w:sz w:val="24"/>
          <w:szCs w:val="24"/>
        </w:rPr>
      </w:pPr>
      <w:r w:rsidRPr="00220143">
        <w:rPr>
          <w:rFonts w:ascii="Cambria" w:hAnsi="Cambria"/>
          <w:sz w:val="24"/>
          <w:szCs w:val="24"/>
        </w:rPr>
        <w:t>O Contratado deve cumprir todas as obrigações constantes deste Contrato e de seus anexos, assumindo como exclusivamente seus os riscos e as despesas decorrentes da boa e perfeita execução do objeto, observando, ainda, as obrigações a seguir dispostas, além das previstas no termo de referência:</w:t>
      </w:r>
    </w:p>
    <w:p w14:paraId="02A32990" w14:textId="77777777" w:rsidR="00FF43DE" w:rsidRPr="00220143" w:rsidRDefault="00FF43DE" w:rsidP="00FF43DE">
      <w:pPr>
        <w:pStyle w:val="Nivel2"/>
        <w:ind w:hanging="2"/>
        <w:rPr>
          <w:rFonts w:ascii="Cambria" w:hAnsi="Cambria"/>
          <w:sz w:val="24"/>
          <w:szCs w:val="24"/>
        </w:rPr>
      </w:pPr>
      <w:r w:rsidRPr="00220143">
        <w:rPr>
          <w:rFonts w:ascii="Cambria" w:hAnsi="Cambria"/>
          <w:sz w:val="24"/>
          <w:szCs w:val="24"/>
        </w:rPr>
        <w:lastRenderedPageBreak/>
        <w:t>Manter preposto aceito pela Administração no local ou do serviço para representá-lo na execução do contrato.</w:t>
      </w:r>
    </w:p>
    <w:p w14:paraId="487E2B84" w14:textId="77777777" w:rsidR="00FF43DE" w:rsidRPr="00FF43DE" w:rsidRDefault="00FF43DE" w:rsidP="00FF43DE">
      <w:pPr>
        <w:pStyle w:val="Nivel2"/>
        <w:ind w:hanging="2"/>
        <w:rPr>
          <w:rFonts w:ascii="Cambria" w:hAnsi="Cambria"/>
          <w:sz w:val="24"/>
          <w:szCs w:val="24"/>
        </w:rPr>
      </w:pPr>
      <w:r w:rsidRPr="00FF43DE">
        <w:rPr>
          <w:rFonts w:ascii="Cambria" w:hAnsi="Cambria"/>
          <w:sz w:val="24"/>
          <w:szCs w:val="24"/>
        </w:rPr>
        <w:t>A indicação ou a manutenção do preposto da empresa poderá ser recusada pelo órgão ou entidade, desde que devidamente justificada, devendo a empresa designar outro para o exercício da atividade.</w:t>
      </w:r>
    </w:p>
    <w:p w14:paraId="2B583542" w14:textId="77777777" w:rsidR="00FF43DE" w:rsidRPr="00220143" w:rsidRDefault="00FF43DE" w:rsidP="00FF43DE">
      <w:pPr>
        <w:pStyle w:val="Nivel2"/>
        <w:ind w:hanging="2"/>
        <w:rPr>
          <w:rFonts w:ascii="Cambria" w:hAnsi="Cambria"/>
          <w:sz w:val="24"/>
          <w:szCs w:val="24"/>
        </w:rPr>
      </w:pPr>
      <w:r w:rsidRPr="00FF43DE">
        <w:rPr>
          <w:rFonts w:ascii="Cambria" w:hAnsi="Cambria"/>
          <w:sz w:val="24"/>
          <w:szCs w:val="24"/>
        </w:rPr>
        <w:t xml:space="preserve">Atender às determinações regulares emitidas pelo fiscal do contrato ou autoridade superior </w:t>
      </w:r>
      <w:r w:rsidRPr="00220143">
        <w:rPr>
          <w:rFonts w:ascii="Cambria" w:hAnsi="Cambria"/>
          <w:sz w:val="24"/>
          <w:szCs w:val="24"/>
        </w:rPr>
        <w:t>(</w:t>
      </w:r>
      <w:hyperlink r:id="rId16" w:anchor="art137">
        <w:r w:rsidRPr="00220143">
          <w:rPr>
            <w:rStyle w:val="Hyperlink"/>
            <w:rFonts w:ascii="Cambria" w:hAnsi="Cambria"/>
            <w:color w:val="000000" w:themeColor="text1"/>
            <w:sz w:val="24"/>
            <w:szCs w:val="24"/>
            <w:u w:val="none"/>
          </w:rPr>
          <w:t>art. 137, II</w:t>
        </w:r>
      </w:hyperlink>
      <w:r w:rsidRPr="00220143">
        <w:rPr>
          <w:rFonts w:ascii="Cambria" w:hAnsi="Cambria"/>
          <w:sz w:val="24"/>
          <w:szCs w:val="24"/>
        </w:rPr>
        <w:t>) e prestar todo esclarecimento ou informação por eles solicitados;</w:t>
      </w:r>
    </w:p>
    <w:p w14:paraId="71FFE856" w14:textId="77777777" w:rsidR="00FF43DE" w:rsidRPr="00FF43DE" w:rsidRDefault="00FF43DE" w:rsidP="00FF43DE">
      <w:pPr>
        <w:pStyle w:val="Nivel2"/>
        <w:ind w:hanging="2"/>
        <w:rPr>
          <w:rFonts w:ascii="Cambria" w:hAnsi="Cambria"/>
          <w:sz w:val="24"/>
          <w:szCs w:val="24"/>
        </w:rPr>
      </w:pPr>
      <w:r w:rsidRPr="00FF43DE">
        <w:rPr>
          <w:rFonts w:ascii="Cambria" w:hAnsi="Cambria"/>
          <w:sz w:val="24"/>
          <w:szCs w:val="24"/>
        </w:rPr>
        <w:t>Alocar os empregados necessários ao perfeito cumprimento das cláusulas deste contrato, com habilitação e conhecimento adequados, fornecendo os materiais, equipamentos, ferramentas e utensílios demandados, cuja quantidade, qualidade e tecnologia deverão atender às recomendações de boa técnica e a legislação de regência;</w:t>
      </w:r>
    </w:p>
    <w:p w14:paraId="01811066" w14:textId="77777777" w:rsidR="00FF43DE" w:rsidRPr="00FF43DE" w:rsidRDefault="00FF43DE" w:rsidP="00FF43DE">
      <w:pPr>
        <w:pStyle w:val="Nivel2"/>
        <w:ind w:hanging="2"/>
        <w:rPr>
          <w:rFonts w:ascii="Cambria" w:hAnsi="Cambria"/>
          <w:sz w:val="24"/>
          <w:szCs w:val="24"/>
        </w:rPr>
      </w:pPr>
      <w:r w:rsidRPr="00FF43DE">
        <w:rPr>
          <w:rFonts w:ascii="Cambria" w:hAnsi="Cambria"/>
          <w:sz w:val="24"/>
          <w:szCs w:val="24"/>
        </w:rPr>
        <w:t>Reparar, corrigir, remover, reconstruir ou substituir, às suas expensas, no total ou em parte, no prazo fixado pelo fiscal do contrato, os serviços nos quais se verificarem vícios, defeitos ou incorreções resultantes da execução ou dos materiais empregados;</w:t>
      </w:r>
    </w:p>
    <w:p w14:paraId="4F5ED4EC" w14:textId="77777777" w:rsidR="00FF43DE" w:rsidRPr="00FF43DE" w:rsidRDefault="00FF43DE" w:rsidP="00FF43DE">
      <w:pPr>
        <w:pStyle w:val="Nivel2"/>
        <w:ind w:hanging="2"/>
        <w:rPr>
          <w:rFonts w:ascii="Cambria" w:hAnsi="Cambria"/>
          <w:sz w:val="24"/>
          <w:szCs w:val="24"/>
        </w:rPr>
      </w:pPr>
      <w:r w:rsidRPr="00FF43DE">
        <w:rPr>
          <w:rFonts w:ascii="Cambria" w:hAnsi="Cambria"/>
          <w:sz w:val="24"/>
          <w:szCs w:val="24"/>
        </w:rPr>
        <w:t xml:space="preserve">Responsabilizar-se pelos vícios e danos decorrentes da execução do objeto, de acordo com o </w:t>
      </w:r>
      <w:hyperlink r:id="rId17" w:history="1">
        <w:r w:rsidRPr="00FF43DE">
          <w:rPr>
            <w:rStyle w:val="Hyperlink"/>
            <w:rFonts w:ascii="Cambria" w:hAnsi="Cambria"/>
            <w:color w:val="000000" w:themeColor="text1"/>
            <w:sz w:val="24"/>
            <w:szCs w:val="24"/>
          </w:rPr>
          <w:t>Código de Defesa do Consumidor (Lei nº 8.078, de 1990</w:t>
        </w:r>
      </w:hyperlink>
      <w:r w:rsidRPr="00FF43DE">
        <w:rPr>
          <w:rFonts w:ascii="Cambria" w:hAnsi="Cambria"/>
          <w:sz w:val="24"/>
          <w:szCs w:val="24"/>
        </w:rPr>
        <w:t>),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14:paraId="041B4099" w14:textId="77777777" w:rsidR="00FF43DE" w:rsidRPr="00FF43DE" w:rsidRDefault="00FF43DE" w:rsidP="00FF43DE">
      <w:pPr>
        <w:pStyle w:val="Nivel2"/>
        <w:ind w:hanging="2"/>
        <w:rPr>
          <w:rFonts w:ascii="Cambria" w:hAnsi="Cambria"/>
          <w:sz w:val="24"/>
          <w:szCs w:val="24"/>
        </w:rPr>
      </w:pPr>
      <w:r w:rsidRPr="00FF43DE">
        <w:rPr>
          <w:rFonts w:ascii="Cambria" w:hAnsi="Cambria"/>
          <w:sz w:val="24"/>
          <w:szCs w:val="24"/>
        </w:rPr>
        <w:t xml:space="preserve">Não contratar, durante a vigência do contrato, cônjuge, companheiro ou parente em linha reta, colateral ou por afinidade, até o terceiro grau, de dirigente do contratante ou do fiscal ou gestor do contrato, nos termos </w:t>
      </w:r>
      <w:r w:rsidRPr="00220143">
        <w:rPr>
          <w:rFonts w:ascii="Cambria" w:hAnsi="Cambria"/>
          <w:sz w:val="24"/>
          <w:szCs w:val="24"/>
        </w:rPr>
        <w:t xml:space="preserve">do </w:t>
      </w:r>
      <w:hyperlink r:id="rId18" w:anchor="art48" w:history="1">
        <w:r w:rsidRPr="00220143">
          <w:rPr>
            <w:rStyle w:val="Hyperlink"/>
            <w:rFonts w:ascii="Cambria" w:hAnsi="Cambria"/>
            <w:color w:val="000000" w:themeColor="text1"/>
            <w:sz w:val="24"/>
            <w:szCs w:val="24"/>
            <w:u w:val="none"/>
          </w:rPr>
          <w:t>artigo 48, parágrafo único, da Lei nº 14.133, de 2021</w:t>
        </w:r>
      </w:hyperlink>
      <w:r w:rsidRPr="00FF43DE">
        <w:rPr>
          <w:rFonts w:ascii="Cambria" w:hAnsi="Cambria"/>
          <w:sz w:val="24"/>
          <w:szCs w:val="24"/>
        </w:rPr>
        <w:t>;</w:t>
      </w:r>
    </w:p>
    <w:p w14:paraId="2489EAE0" w14:textId="77777777" w:rsidR="00FF43DE" w:rsidRPr="00FF43DE" w:rsidRDefault="00FF43DE" w:rsidP="00FF43DE">
      <w:pPr>
        <w:pStyle w:val="Nivel2"/>
        <w:ind w:hanging="2"/>
        <w:rPr>
          <w:rFonts w:ascii="Cambria" w:hAnsi="Cambria"/>
          <w:sz w:val="24"/>
          <w:szCs w:val="24"/>
        </w:rPr>
      </w:pPr>
      <w:r w:rsidRPr="00FF43DE">
        <w:rPr>
          <w:rFonts w:ascii="Cambria" w:hAnsi="Cambria"/>
          <w:color w:val="000000" w:themeColor="text1"/>
          <w:sz w:val="24"/>
          <w:szCs w:val="24"/>
        </w:rPr>
        <w:t xml:space="preserve">Quando não for possível a verificação da regularidade no Sistema de Cadastro </w:t>
      </w:r>
      <w:r w:rsidRPr="00FF43DE">
        <w:rPr>
          <w:rFonts w:ascii="Cambria" w:hAnsi="Cambria"/>
          <w:sz w:val="24"/>
          <w:szCs w:val="24"/>
        </w:rPr>
        <w:t xml:space="preserve">de Fornecedores – SICAF, o contratado deverá entregar ao setor responsável pela fiscalização do contrato, até o dia trinta do mês seguinte ao da prestação dos serviços, os seguintes documentos: 1) prova de regularidade relativa à Seguridade Social; 2) certidão conjunta relativa aos tributos federais e à Dívida Ativa da União; 3) certidões que comprovem a regularidade perante a Fazenda Municipal ou Distrital do domicílio ou sede do contratado; 4) Certidão de Regularidade do FGTS – CRF; e 5) Certidão Negativa de Débitos Trabalhistas – CNDT; </w:t>
      </w:r>
    </w:p>
    <w:p w14:paraId="5A045D2E" w14:textId="77777777" w:rsidR="00FF43DE" w:rsidRPr="00FF43DE" w:rsidRDefault="00FF43DE" w:rsidP="00FF43DE">
      <w:pPr>
        <w:pStyle w:val="Nivel2"/>
        <w:ind w:hanging="2"/>
        <w:rPr>
          <w:rFonts w:ascii="Cambria" w:hAnsi="Cambria"/>
          <w:sz w:val="24"/>
          <w:szCs w:val="24"/>
        </w:rPr>
      </w:pPr>
      <w:r w:rsidRPr="00FF43DE">
        <w:rPr>
          <w:rFonts w:ascii="Cambria" w:hAnsi="Cambria"/>
          <w:sz w:val="24"/>
          <w:szCs w:val="24"/>
        </w:rPr>
        <w:t xml:space="preserve">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 </w:t>
      </w:r>
    </w:p>
    <w:p w14:paraId="74778453" w14:textId="77777777" w:rsidR="00FF43DE" w:rsidRPr="00FF43DE" w:rsidRDefault="00FF43DE" w:rsidP="00FF43DE">
      <w:pPr>
        <w:pStyle w:val="Nivel2"/>
        <w:ind w:hanging="2"/>
        <w:rPr>
          <w:rFonts w:ascii="Cambria" w:hAnsi="Cambria"/>
          <w:sz w:val="24"/>
          <w:szCs w:val="24"/>
        </w:rPr>
      </w:pPr>
      <w:r w:rsidRPr="00FF43DE">
        <w:rPr>
          <w:rFonts w:ascii="Cambria" w:hAnsi="Cambria"/>
          <w:sz w:val="24"/>
          <w:szCs w:val="24"/>
        </w:rPr>
        <w:t>Comunicar ao Fiscal do contrato, no prazo de 24 (vinte e quatro) horas, qualquer ocorrência anormal ou acidente que se verifique no local dos serviços.</w:t>
      </w:r>
    </w:p>
    <w:p w14:paraId="281C6375" w14:textId="77777777" w:rsidR="00FF43DE" w:rsidRPr="00FF43DE" w:rsidRDefault="00FF43DE" w:rsidP="00FF43DE">
      <w:pPr>
        <w:pStyle w:val="Nivel2"/>
        <w:ind w:hanging="2"/>
        <w:rPr>
          <w:rFonts w:ascii="Cambria" w:hAnsi="Cambria"/>
          <w:sz w:val="24"/>
          <w:szCs w:val="24"/>
        </w:rPr>
      </w:pPr>
      <w:r w:rsidRPr="00FF43DE">
        <w:rPr>
          <w:rFonts w:ascii="Cambria" w:hAnsi="Cambria"/>
          <w:sz w:val="24"/>
          <w:szCs w:val="24"/>
        </w:rPr>
        <w:lastRenderedPageBreak/>
        <w:t>Prestar todo esclarecimento ou informação solicitada pelo Contratante ou por seus prepostos, garantindo-lhes o acesso, a qualquer tempo, ao local dos trabalhos, bem como aos documentos relativos à execução do empreendimento.</w:t>
      </w:r>
    </w:p>
    <w:p w14:paraId="64204A5B" w14:textId="77777777" w:rsidR="00FF43DE" w:rsidRPr="00FF43DE" w:rsidRDefault="00FF43DE" w:rsidP="00FF43DE">
      <w:pPr>
        <w:pStyle w:val="Nivel2"/>
        <w:ind w:hanging="2"/>
        <w:rPr>
          <w:rFonts w:ascii="Cambria" w:hAnsi="Cambria"/>
          <w:sz w:val="24"/>
          <w:szCs w:val="24"/>
        </w:rPr>
      </w:pPr>
      <w:r w:rsidRPr="00FF43DE">
        <w:rPr>
          <w:rFonts w:ascii="Cambria" w:hAnsi="Cambria"/>
          <w:sz w:val="24"/>
          <w:szCs w:val="24"/>
        </w:rPr>
        <w:t>Paralisar, por determinação do Contratante, qualquer atividade que não esteja sendo executada de acordo com a boa técnica ou que ponha em risco a segurança de pessoas ou bens de terceiros.</w:t>
      </w:r>
    </w:p>
    <w:p w14:paraId="45D17081" w14:textId="77777777" w:rsidR="00FF43DE" w:rsidRPr="00FF43DE" w:rsidRDefault="00FF43DE" w:rsidP="00FF43DE">
      <w:pPr>
        <w:pStyle w:val="Nivel2"/>
        <w:ind w:hanging="2"/>
        <w:rPr>
          <w:rFonts w:ascii="Cambria" w:hAnsi="Cambria"/>
          <w:sz w:val="24"/>
          <w:szCs w:val="24"/>
        </w:rPr>
      </w:pPr>
      <w:r w:rsidRPr="00FF43DE">
        <w:rPr>
          <w:rFonts w:ascii="Cambria" w:hAnsi="Cambria"/>
          <w:sz w:val="24"/>
          <w:szCs w:val="24"/>
        </w:rPr>
        <w:t>Promover a guarda, manutenção e vigilância de materiais, ferramentas, e tudo o que for necessário à execução do objeto, durante a vigência do contrato.</w:t>
      </w:r>
    </w:p>
    <w:p w14:paraId="0ED5F0D7" w14:textId="77777777" w:rsidR="00FF43DE" w:rsidRPr="00FF43DE" w:rsidRDefault="00FF43DE" w:rsidP="00FF43DE">
      <w:pPr>
        <w:pStyle w:val="Nivel2"/>
        <w:ind w:hanging="2"/>
        <w:rPr>
          <w:rFonts w:ascii="Cambria" w:hAnsi="Cambria"/>
          <w:sz w:val="24"/>
          <w:szCs w:val="24"/>
        </w:rPr>
      </w:pPr>
      <w:r w:rsidRPr="00FF43DE">
        <w:rPr>
          <w:rFonts w:ascii="Cambria" w:hAnsi="Cambria"/>
          <w:sz w:val="24"/>
          <w:szCs w:val="24"/>
        </w:rPr>
        <w:t>Conduzir os trabalhos com estrita observância às normas da legislação pertinente, cumprindo as determinações dos Poderes Públicos, mantendo sempre limpo o local dos serviços e nas melhores condições de segurança, higiene e disciplina.</w:t>
      </w:r>
    </w:p>
    <w:p w14:paraId="408511C4" w14:textId="77777777" w:rsidR="00FF43DE" w:rsidRPr="00FF43DE" w:rsidRDefault="00FF43DE" w:rsidP="00FF43DE">
      <w:pPr>
        <w:pStyle w:val="Nivel2"/>
        <w:ind w:hanging="2"/>
        <w:rPr>
          <w:rFonts w:ascii="Cambria" w:hAnsi="Cambria"/>
          <w:sz w:val="24"/>
          <w:szCs w:val="24"/>
        </w:rPr>
      </w:pPr>
      <w:r w:rsidRPr="00FF43DE">
        <w:rPr>
          <w:rFonts w:ascii="Cambria" w:hAnsi="Cambria"/>
          <w:sz w:val="24"/>
          <w:szCs w:val="24"/>
        </w:rPr>
        <w:t>Submeter previamente, por escrito, ao Contratante, para análise e aprovação, quaisquer mudanças nos métodos executivos que fujam às especificações do memorial descritivo ou instrumento congênere.</w:t>
      </w:r>
    </w:p>
    <w:p w14:paraId="4C0765BE" w14:textId="77777777" w:rsidR="00FF43DE" w:rsidRPr="00FF43DE" w:rsidRDefault="00FF43DE" w:rsidP="00FF43DE">
      <w:pPr>
        <w:pStyle w:val="Nivel2"/>
        <w:ind w:hanging="2"/>
        <w:rPr>
          <w:rFonts w:ascii="Cambria" w:hAnsi="Cambria"/>
          <w:sz w:val="24"/>
          <w:szCs w:val="24"/>
        </w:rPr>
      </w:pPr>
      <w:r w:rsidRPr="00FF43DE">
        <w:rPr>
          <w:rFonts w:ascii="Cambria" w:hAnsi="Cambria"/>
          <w:sz w:val="24"/>
          <w:szCs w:val="24"/>
        </w:rPr>
        <w:t>Não permitir a utilização de qualquer trabalho do menor de dezesseis anos, exceto na condição de aprendiz para os maiores de quatorze anos, nem permitir a utilização do trabalho do menor de dezoito anos em trabalho noturno, perigoso ou insalubre;</w:t>
      </w:r>
    </w:p>
    <w:p w14:paraId="52D7062F" w14:textId="77777777" w:rsidR="00FF43DE" w:rsidRPr="00FF43DE" w:rsidRDefault="00FF43DE" w:rsidP="00FF43DE">
      <w:pPr>
        <w:pStyle w:val="Nivel2"/>
        <w:ind w:hanging="2"/>
        <w:rPr>
          <w:rFonts w:ascii="Cambria" w:hAnsi="Cambria"/>
          <w:sz w:val="24"/>
          <w:szCs w:val="24"/>
        </w:rPr>
      </w:pPr>
      <w:r w:rsidRPr="00FF43DE">
        <w:rPr>
          <w:rFonts w:ascii="Cambria" w:hAnsi="Cambria"/>
          <w:sz w:val="24"/>
          <w:szCs w:val="24"/>
        </w:rPr>
        <w:t xml:space="preserve"> Manter durante toda a vigência do contrato, em compatibilidade com as obrigações assumidas, todas as condições exigidas para habilitação na licitação; </w:t>
      </w:r>
    </w:p>
    <w:p w14:paraId="1E1522F3" w14:textId="77777777" w:rsidR="00FF43DE" w:rsidRPr="00220143" w:rsidRDefault="00FF43DE" w:rsidP="00FF43DE">
      <w:pPr>
        <w:pStyle w:val="Nivel2"/>
        <w:ind w:hanging="2"/>
        <w:rPr>
          <w:rFonts w:ascii="Cambria" w:hAnsi="Cambria"/>
          <w:b/>
          <w:bCs/>
          <w:sz w:val="24"/>
          <w:szCs w:val="24"/>
        </w:rPr>
      </w:pPr>
      <w:r w:rsidRPr="00FF43DE">
        <w:rPr>
          <w:rFonts w:ascii="Cambria" w:hAnsi="Cambria"/>
          <w:sz w:val="24"/>
          <w:szCs w:val="24"/>
        </w:rPr>
        <w:t xml:space="preserve">Cumprir, durante todo o período de execução do </w:t>
      </w:r>
      <w:r w:rsidRPr="00220143">
        <w:rPr>
          <w:rFonts w:ascii="Cambria" w:hAnsi="Cambria"/>
          <w:sz w:val="24"/>
          <w:szCs w:val="24"/>
        </w:rPr>
        <w:t>contrato, a reserva de cargos prevista em lei para pessoa com deficiência, para reabilitado da Previdência Social ou para aprendiz, bem como as reservas de cargos previstas na legislação (</w:t>
      </w:r>
      <w:hyperlink r:id="rId19" w:anchor="art116" w:history="1">
        <w:r w:rsidRPr="00220143">
          <w:rPr>
            <w:rStyle w:val="Hyperlink"/>
            <w:rFonts w:ascii="Cambria" w:hAnsi="Cambria"/>
            <w:color w:val="000000" w:themeColor="text1"/>
            <w:sz w:val="24"/>
            <w:szCs w:val="24"/>
            <w:u w:val="none"/>
          </w:rPr>
          <w:t>art. 116</w:t>
        </w:r>
      </w:hyperlink>
      <w:r w:rsidRPr="00220143">
        <w:rPr>
          <w:rFonts w:ascii="Cambria" w:hAnsi="Cambria"/>
          <w:sz w:val="24"/>
          <w:szCs w:val="24"/>
        </w:rPr>
        <w:t>);</w:t>
      </w:r>
    </w:p>
    <w:p w14:paraId="2BEA9101" w14:textId="77777777" w:rsidR="00FF43DE" w:rsidRPr="00220143" w:rsidRDefault="00FF43DE" w:rsidP="00FF43DE">
      <w:pPr>
        <w:pStyle w:val="Nivel2"/>
        <w:ind w:hanging="2"/>
        <w:rPr>
          <w:rFonts w:ascii="Cambria" w:hAnsi="Cambria"/>
          <w:sz w:val="24"/>
          <w:szCs w:val="24"/>
        </w:rPr>
      </w:pPr>
      <w:r w:rsidRPr="00220143">
        <w:rPr>
          <w:rFonts w:ascii="Cambria" w:hAnsi="Cambria"/>
          <w:sz w:val="24"/>
          <w:szCs w:val="24"/>
        </w:rPr>
        <w:t>Comprovar a reserva de cargos a que se refere a cláusula acima, no prazo fixado pelo fiscal do contrato, com a indicação dos empregados que preencheram as referidas vagas (</w:t>
      </w:r>
      <w:hyperlink r:id="rId20" w:anchor="art116" w:history="1">
        <w:r w:rsidRPr="00220143">
          <w:rPr>
            <w:rStyle w:val="Hyperlink"/>
            <w:rFonts w:ascii="Cambria" w:hAnsi="Cambria"/>
            <w:color w:val="000000" w:themeColor="text1"/>
            <w:sz w:val="24"/>
            <w:szCs w:val="24"/>
            <w:u w:val="none"/>
          </w:rPr>
          <w:t>art. 116, parágrafo único</w:t>
        </w:r>
      </w:hyperlink>
      <w:r w:rsidRPr="00220143">
        <w:rPr>
          <w:rFonts w:ascii="Cambria" w:hAnsi="Cambria"/>
          <w:sz w:val="24"/>
          <w:szCs w:val="24"/>
        </w:rPr>
        <w:t>);</w:t>
      </w:r>
    </w:p>
    <w:p w14:paraId="60C9AD33" w14:textId="77777777" w:rsidR="00FF43DE" w:rsidRPr="00FF43DE" w:rsidRDefault="00FF43DE" w:rsidP="00FF43DE">
      <w:pPr>
        <w:pStyle w:val="Nivel2"/>
        <w:ind w:hanging="2"/>
        <w:rPr>
          <w:rFonts w:ascii="Cambria" w:hAnsi="Cambria"/>
          <w:sz w:val="24"/>
          <w:szCs w:val="24"/>
        </w:rPr>
      </w:pPr>
      <w:r w:rsidRPr="00FF43DE">
        <w:rPr>
          <w:rFonts w:ascii="Cambria" w:hAnsi="Cambria"/>
          <w:sz w:val="24"/>
          <w:szCs w:val="24"/>
        </w:rPr>
        <w:t>Guardar sigilo sobre todas as informações obtidas em decorrência do cumprimento do contrato;</w:t>
      </w:r>
    </w:p>
    <w:p w14:paraId="34067590" w14:textId="77777777" w:rsidR="00FF43DE" w:rsidRPr="00FF43DE" w:rsidRDefault="00FF43DE" w:rsidP="00FF43DE">
      <w:pPr>
        <w:pStyle w:val="Nivel2"/>
        <w:ind w:hanging="2"/>
        <w:rPr>
          <w:rFonts w:ascii="Cambria" w:hAnsi="Cambria"/>
          <w:sz w:val="24"/>
          <w:szCs w:val="24"/>
        </w:rPr>
      </w:pPr>
      <w:r w:rsidRPr="00FF43DE">
        <w:rPr>
          <w:rFonts w:ascii="Cambria" w:hAnsi="Cambria"/>
          <w:sz w:val="24"/>
          <w:szCs w:val="24"/>
        </w:rPr>
        <w:t xml:space="preserve">Arcar com o ônus decorrente de eventual equívoco no dimensionamento dos quantitativos de sua proposta, inclusive quanto aos custos variáveis decorrentes de fatores futuros e incertos, devendo complementá-los, caso o </w:t>
      </w:r>
      <w:r w:rsidRPr="00220143">
        <w:rPr>
          <w:rFonts w:ascii="Cambria" w:hAnsi="Cambria"/>
          <w:sz w:val="24"/>
          <w:szCs w:val="24"/>
        </w:rPr>
        <w:t xml:space="preserve">previsto inicialmente em sua proposta não seja satisfatório para o atendimento do objeto da contratação, exceto quando ocorrer algum dos eventos arrolados no </w:t>
      </w:r>
      <w:hyperlink r:id="rId21" w:anchor="art124" w:history="1">
        <w:r w:rsidRPr="00220143">
          <w:rPr>
            <w:rStyle w:val="Hyperlink"/>
            <w:rFonts w:ascii="Cambria" w:hAnsi="Cambria"/>
            <w:color w:val="000000" w:themeColor="text1"/>
            <w:sz w:val="24"/>
            <w:szCs w:val="24"/>
            <w:u w:val="none"/>
          </w:rPr>
          <w:t>art. 124, II, d, da Lei nº 14.133, de 2021</w:t>
        </w:r>
      </w:hyperlink>
      <w:r w:rsidRPr="00FF43DE">
        <w:rPr>
          <w:rFonts w:ascii="Cambria" w:hAnsi="Cambria"/>
          <w:sz w:val="24"/>
          <w:szCs w:val="24"/>
        </w:rPr>
        <w:t>;</w:t>
      </w:r>
    </w:p>
    <w:p w14:paraId="76D8EEB3" w14:textId="77777777" w:rsidR="00FF43DE" w:rsidRPr="00FF43DE" w:rsidRDefault="00FF43DE" w:rsidP="00FF43DE">
      <w:pPr>
        <w:pStyle w:val="Nivel2"/>
        <w:ind w:hanging="2"/>
        <w:rPr>
          <w:rFonts w:ascii="Cambria" w:hAnsi="Cambria"/>
          <w:sz w:val="24"/>
          <w:szCs w:val="24"/>
        </w:rPr>
      </w:pPr>
      <w:r w:rsidRPr="00FF43DE">
        <w:rPr>
          <w:rFonts w:ascii="Cambria" w:hAnsi="Cambria"/>
          <w:sz w:val="24"/>
          <w:szCs w:val="24"/>
        </w:rPr>
        <w:t>Cumprir, além dos postulados legais vigentes de âmbito federal, estadual ou municipal, as normas de segurança do Contratante;</w:t>
      </w:r>
    </w:p>
    <w:p w14:paraId="28996655" w14:textId="60ED6451" w:rsidR="00266655" w:rsidRDefault="00FF43DE" w:rsidP="00FF43DE">
      <w:pPr>
        <w:pStyle w:val="Nivel2"/>
        <w:ind w:hanging="2"/>
        <w:rPr>
          <w:rFonts w:ascii="Cambria" w:hAnsi="Cambria"/>
          <w:sz w:val="24"/>
          <w:szCs w:val="24"/>
        </w:rPr>
      </w:pPr>
      <w:r w:rsidRPr="00FF43DE">
        <w:rPr>
          <w:rFonts w:ascii="Cambria" w:hAnsi="Cambria"/>
          <w:sz w:val="24"/>
          <w:szCs w:val="24"/>
        </w:rPr>
        <w:t>Realizar os serviços de manutenção e assistência técnica nos seguintes loca</w:t>
      </w:r>
      <w:r w:rsidR="00266655">
        <w:rPr>
          <w:rFonts w:ascii="Cambria" w:hAnsi="Cambria"/>
          <w:sz w:val="24"/>
          <w:szCs w:val="24"/>
        </w:rPr>
        <w:t>is:</w:t>
      </w:r>
    </w:p>
    <w:p w14:paraId="7B4A3D9D" w14:textId="7CB76457" w:rsidR="00FF43DE" w:rsidRDefault="00266655" w:rsidP="00FF43DE">
      <w:pPr>
        <w:pStyle w:val="Nivel2"/>
        <w:ind w:hanging="2"/>
        <w:rPr>
          <w:rFonts w:ascii="Cambria" w:hAnsi="Cambria"/>
          <w:sz w:val="24"/>
          <w:szCs w:val="24"/>
        </w:rPr>
      </w:pPr>
      <w:r>
        <w:rPr>
          <w:rFonts w:ascii="Cambria" w:hAnsi="Cambria"/>
          <w:sz w:val="24"/>
          <w:szCs w:val="24"/>
        </w:rPr>
        <w:t>Rua Júlio dos Santos, 2021</w:t>
      </w:r>
    </w:p>
    <w:p w14:paraId="22915F29" w14:textId="769E1053" w:rsidR="00266655" w:rsidRDefault="00266655" w:rsidP="00FF43DE">
      <w:pPr>
        <w:pStyle w:val="Nivel2"/>
        <w:ind w:hanging="2"/>
        <w:rPr>
          <w:rFonts w:ascii="Cambria" w:hAnsi="Cambria"/>
          <w:sz w:val="24"/>
          <w:szCs w:val="24"/>
        </w:rPr>
      </w:pPr>
      <w:r>
        <w:rPr>
          <w:rFonts w:ascii="Cambria" w:hAnsi="Cambria"/>
          <w:sz w:val="24"/>
          <w:szCs w:val="24"/>
        </w:rPr>
        <w:t xml:space="preserve">Rua Flávio </w:t>
      </w:r>
      <w:proofErr w:type="spellStart"/>
      <w:r>
        <w:rPr>
          <w:rFonts w:ascii="Cambria" w:hAnsi="Cambria"/>
          <w:sz w:val="24"/>
          <w:szCs w:val="24"/>
        </w:rPr>
        <w:t>Schmit</w:t>
      </w:r>
      <w:proofErr w:type="spellEnd"/>
    </w:p>
    <w:p w14:paraId="28E541A1" w14:textId="5750E445" w:rsidR="00266655" w:rsidRDefault="00266655" w:rsidP="00FF43DE">
      <w:pPr>
        <w:pStyle w:val="Nivel2"/>
        <w:ind w:hanging="2"/>
        <w:rPr>
          <w:rFonts w:ascii="Cambria" w:hAnsi="Cambria"/>
          <w:sz w:val="24"/>
          <w:szCs w:val="24"/>
        </w:rPr>
      </w:pPr>
      <w:r>
        <w:rPr>
          <w:rFonts w:ascii="Cambria" w:hAnsi="Cambria"/>
          <w:sz w:val="24"/>
          <w:szCs w:val="24"/>
        </w:rPr>
        <w:lastRenderedPageBreak/>
        <w:t xml:space="preserve">Rua Fernando </w:t>
      </w:r>
      <w:proofErr w:type="spellStart"/>
      <w:r>
        <w:rPr>
          <w:rFonts w:ascii="Cambria" w:hAnsi="Cambria"/>
          <w:sz w:val="24"/>
          <w:szCs w:val="24"/>
        </w:rPr>
        <w:t>Duderstadt</w:t>
      </w:r>
      <w:proofErr w:type="spellEnd"/>
    </w:p>
    <w:p w14:paraId="555219F6" w14:textId="24EC78B6" w:rsidR="00266655" w:rsidRPr="00220143" w:rsidRDefault="00266655" w:rsidP="00FF43DE">
      <w:pPr>
        <w:pStyle w:val="Nivel2"/>
        <w:ind w:hanging="2"/>
        <w:rPr>
          <w:rFonts w:ascii="Cambria" w:hAnsi="Cambria"/>
          <w:color w:val="FF0000"/>
          <w:sz w:val="24"/>
          <w:szCs w:val="24"/>
        </w:rPr>
      </w:pPr>
      <w:r>
        <w:rPr>
          <w:rFonts w:ascii="Cambria" w:hAnsi="Cambria"/>
          <w:sz w:val="24"/>
          <w:szCs w:val="24"/>
        </w:rPr>
        <w:t xml:space="preserve">Rua Alfredo </w:t>
      </w:r>
      <w:proofErr w:type="spellStart"/>
      <w:r>
        <w:rPr>
          <w:rFonts w:ascii="Cambria" w:hAnsi="Cambria"/>
          <w:sz w:val="24"/>
          <w:szCs w:val="24"/>
        </w:rPr>
        <w:t>Eitelwein</w:t>
      </w:r>
      <w:proofErr w:type="spellEnd"/>
      <w:r>
        <w:rPr>
          <w:rFonts w:ascii="Cambria" w:hAnsi="Cambria"/>
          <w:sz w:val="24"/>
          <w:szCs w:val="24"/>
        </w:rPr>
        <w:t>.</w:t>
      </w:r>
    </w:p>
    <w:p w14:paraId="6A2AA226" w14:textId="77777777" w:rsidR="00FF43DE" w:rsidRPr="00FF43DE" w:rsidRDefault="00FF43DE">
      <w:pPr>
        <w:pStyle w:val="Nvel3-R"/>
        <w:numPr>
          <w:ilvl w:val="2"/>
          <w:numId w:val="93"/>
        </w:numPr>
        <w:suppressAutoHyphens w:val="0"/>
        <w:autoSpaceDN/>
        <w:ind w:left="1" w:hanging="3"/>
        <w:rPr>
          <w:rFonts w:ascii="Cambria" w:hAnsi="Cambria"/>
          <w:sz w:val="24"/>
          <w:szCs w:val="24"/>
        </w:rPr>
      </w:pPr>
      <w:r w:rsidRPr="00FF43DE">
        <w:rPr>
          <w:rFonts w:ascii="Cambria" w:hAnsi="Cambria"/>
          <w:sz w:val="24"/>
          <w:szCs w:val="24"/>
        </w:rPr>
        <w:t xml:space="preserve">O técnico deverá se deslocar ao local da repartição, salvo se o contratado tiver unidade de prestação de serviços em distância de [....] (inserir distância conforme avaliação técnica) do local demandado. </w:t>
      </w:r>
    </w:p>
    <w:p w14:paraId="009B7E39" w14:textId="77777777" w:rsidR="00FF43DE" w:rsidRPr="00FF43DE" w:rsidRDefault="00FF43DE" w:rsidP="00FF43DE">
      <w:pPr>
        <w:pStyle w:val="Nivel2"/>
        <w:ind w:hanging="2"/>
        <w:rPr>
          <w:rFonts w:ascii="Cambria" w:hAnsi="Cambria"/>
          <w:sz w:val="24"/>
          <w:szCs w:val="24"/>
        </w:rPr>
      </w:pPr>
      <w:r w:rsidRPr="00FF43DE">
        <w:rPr>
          <w:rFonts w:ascii="Cambria" w:hAnsi="Cambria"/>
          <w:sz w:val="24"/>
          <w:szCs w:val="24"/>
        </w:rPr>
        <w:t>Realizar a transição contratual com transferência de conhecimento, tecnologia e técnicas empregadas, sem perda de informações, podendo exigir, inclusive, a capacitação dos técnicos do contratante ou da nova empresa que continuará a execução dos serviços;</w:t>
      </w:r>
    </w:p>
    <w:p w14:paraId="68461231" w14:textId="77777777" w:rsidR="00FF43DE" w:rsidRPr="00FF43DE" w:rsidRDefault="00FF43DE" w:rsidP="00FF43DE">
      <w:pPr>
        <w:pStyle w:val="Nivel2"/>
        <w:ind w:hanging="2"/>
        <w:rPr>
          <w:rFonts w:ascii="Cambria" w:hAnsi="Cambria"/>
          <w:sz w:val="24"/>
          <w:szCs w:val="24"/>
        </w:rPr>
      </w:pPr>
      <w:r w:rsidRPr="00FF43DE">
        <w:rPr>
          <w:rFonts w:ascii="Cambria" w:hAnsi="Cambria"/>
          <w:sz w:val="24"/>
          <w:szCs w:val="24"/>
        </w:rPr>
        <w:t>Ceder ao Contratante todos os direitos patrimoniais relativos ao objeto contratado, o qual poderá ser livremente utilizado e/ou alterado em outras ocasiões, sem necessidade de nova autorização do Contratado.</w:t>
      </w:r>
    </w:p>
    <w:p w14:paraId="6334D890" w14:textId="77777777" w:rsidR="00FF43DE" w:rsidRPr="00FF43DE" w:rsidRDefault="00FF43DE">
      <w:pPr>
        <w:pStyle w:val="Nvel3-R"/>
        <w:numPr>
          <w:ilvl w:val="2"/>
          <w:numId w:val="93"/>
        </w:numPr>
        <w:suppressAutoHyphens w:val="0"/>
        <w:autoSpaceDN/>
        <w:ind w:left="1" w:hanging="3"/>
        <w:rPr>
          <w:rFonts w:ascii="Cambria" w:hAnsi="Cambria"/>
          <w:sz w:val="24"/>
          <w:szCs w:val="24"/>
        </w:rPr>
      </w:pPr>
      <w:r w:rsidRPr="00FF43DE">
        <w:rPr>
          <w:rFonts w:ascii="Cambria" w:hAnsi="Cambria"/>
          <w:sz w:val="24"/>
          <w:szCs w:val="24"/>
        </w:rPr>
        <w:t>Considerando que o projeto contratado se refere a obra imaterial de caráter tecnológico, insuscetível de privilégio, a cessão dos direitos a que se refere o subitem acima inclui o fornecimento de todos os dados, documentos e elementos de informação pertinentes à tecnologia de concepção, desenvolvimento, fixação em suporte físico de qualquer natureza e aplicação da obra.</w:t>
      </w:r>
    </w:p>
    <w:p w14:paraId="7D64EDCA" w14:textId="77777777" w:rsidR="00FF43DE" w:rsidRPr="00FF43DE" w:rsidRDefault="00FF43DE" w:rsidP="00220143">
      <w:pPr>
        <w:pStyle w:val="Nivel01"/>
      </w:pPr>
      <w:r w:rsidRPr="00FF43DE">
        <w:t>CLÁUSULA DÉCIMA-  OBRIGAÇÕES PERTINENTES À LGPD</w:t>
      </w:r>
    </w:p>
    <w:p w14:paraId="24036AA7" w14:textId="77777777" w:rsidR="00FF43DE" w:rsidRPr="00FF43DE" w:rsidRDefault="00FF43DE" w:rsidP="00FF43DE">
      <w:pPr>
        <w:pStyle w:val="Nivel2"/>
        <w:ind w:hanging="2"/>
        <w:rPr>
          <w:rFonts w:ascii="Cambria" w:hAnsi="Cambria"/>
          <w:sz w:val="24"/>
          <w:szCs w:val="24"/>
        </w:rPr>
      </w:pPr>
      <w:r w:rsidRPr="00FF43DE">
        <w:rPr>
          <w:rFonts w:ascii="Cambria" w:hAnsi="Cambria"/>
          <w:sz w:val="24"/>
          <w:szCs w:val="24"/>
        </w:rPr>
        <w:t xml:space="preserve">As partes deverão cumprir a </w:t>
      </w:r>
      <w:hyperlink r:id="rId22" w:history="1">
        <w:r w:rsidRPr="00FF43DE">
          <w:rPr>
            <w:rStyle w:val="Hyperlink"/>
            <w:rFonts w:ascii="Cambria" w:hAnsi="Cambria"/>
            <w:color w:val="000000" w:themeColor="text1"/>
            <w:sz w:val="24"/>
            <w:szCs w:val="24"/>
          </w:rPr>
          <w:t>Lei nº 13.709, de 14 de agosto de 2018 (LGPD)</w:t>
        </w:r>
      </w:hyperlink>
      <w:r w:rsidRPr="00FF43DE">
        <w:rPr>
          <w:rFonts w:ascii="Cambria" w:hAnsi="Cambria"/>
          <w:sz w:val="24"/>
          <w:szCs w:val="24"/>
        </w:rPr>
        <w:t xml:space="preserve">, quanto a todos os dados pessoais a que tenham acesso em razão do certame ou do contrato administrativo que eventualmente venha a ser firmado, a partir da apresentação da proposta no procedimento de contratação, independentemente de declaração ou de aceitação expressa. </w:t>
      </w:r>
    </w:p>
    <w:p w14:paraId="321F3D58" w14:textId="77777777" w:rsidR="00FF43DE" w:rsidRPr="00FF43DE" w:rsidRDefault="00FF43DE" w:rsidP="00FF43DE">
      <w:pPr>
        <w:pStyle w:val="Nivel2"/>
        <w:ind w:hanging="2"/>
        <w:rPr>
          <w:rFonts w:ascii="Cambria" w:hAnsi="Cambria"/>
          <w:sz w:val="24"/>
          <w:szCs w:val="24"/>
        </w:rPr>
      </w:pPr>
      <w:r w:rsidRPr="00FF43DE">
        <w:rPr>
          <w:rFonts w:ascii="Cambria" w:hAnsi="Cambria"/>
          <w:sz w:val="24"/>
          <w:szCs w:val="24"/>
        </w:rPr>
        <w:t xml:space="preserve">Os dados obtidos somente poderão ser utilizados para as finalidades que justificaram seu acesso e de acordo com a boa-fé e com os princípios do </w:t>
      </w:r>
      <w:hyperlink r:id="rId23" w:anchor="art6" w:history="1">
        <w:r w:rsidRPr="00FF43DE">
          <w:rPr>
            <w:rStyle w:val="Hyperlink"/>
            <w:rFonts w:ascii="Cambria" w:hAnsi="Cambria"/>
            <w:color w:val="000000" w:themeColor="text1"/>
            <w:sz w:val="24"/>
            <w:szCs w:val="24"/>
          </w:rPr>
          <w:t>art. 6º da LGPD</w:t>
        </w:r>
      </w:hyperlink>
      <w:r w:rsidRPr="00FF43DE">
        <w:rPr>
          <w:rFonts w:ascii="Cambria" w:hAnsi="Cambria"/>
          <w:sz w:val="24"/>
          <w:szCs w:val="24"/>
        </w:rPr>
        <w:t xml:space="preserve">. </w:t>
      </w:r>
    </w:p>
    <w:p w14:paraId="7381270B" w14:textId="77777777" w:rsidR="00FF43DE" w:rsidRPr="00FF43DE" w:rsidRDefault="00FF43DE" w:rsidP="00FF43DE">
      <w:pPr>
        <w:pStyle w:val="Nivel2"/>
        <w:ind w:hanging="2"/>
        <w:rPr>
          <w:rFonts w:ascii="Cambria" w:hAnsi="Cambria"/>
          <w:sz w:val="24"/>
          <w:szCs w:val="24"/>
        </w:rPr>
      </w:pPr>
      <w:r w:rsidRPr="00FF43DE">
        <w:rPr>
          <w:rFonts w:ascii="Cambria" w:hAnsi="Cambria"/>
          <w:sz w:val="24"/>
          <w:szCs w:val="24"/>
        </w:rPr>
        <w:t>É vedado o compartilhamento com terceiros dos dados obtidos fora das hipóteses permitidas em Lei.</w:t>
      </w:r>
    </w:p>
    <w:p w14:paraId="3CC3B52D" w14:textId="77777777" w:rsidR="00FF43DE" w:rsidRPr="00FF43DE" w:rsidRDefault="00FF43DE" w:rsidP="00FF43DE">
      <w:pPr>
        <w:pStyle w:val="Nivel2"/>
        <w:ind w:hanging="2"/>
        <w:rPr>
          <w:rFonts w:ascii="Cambria" w:hAnsi="Cambria"/>
          <w:sz w:val="24"/>
          <w:szCs w:val="24"/>
        </w:rPr>
      </w:pPr>
      <w:r w:rsidRPr="00FF43DE">
        <w:rPr>
          <w:rFonts w:ascii="Cambria" w:hAnsi="Cambria"/>
          <w:sz w:val="24"/>
          <w:szCs w:val="24"/>
        </w:rPr>
        <w:t xml:space="preserve">A Administração deverá ser informada no prazo de 5 (cinco) dias úteis sobre todos os contratos de </w:t>
      </w:r>
      <w:proofErr w:type="spellStart"/>
      <w:r w:rsidRPr="00FF43DE">
        <w:rPr>
          <w:rFonts w:ascii="Cambria" w:hAnsi="Cambria"/>
          <w:sz w:val="24"/>
          <w:szCs w:val="24"/>
        </w:rPr>
        <w:t>suboperação</w:t>
      </w:r>
      <w:proofErr w:type="spellEnd"/>
      <w:r w:rsidRPr="00FF43DE">
        <w:rPr>
          <w:rFonts w:ascii="Cambria" w:hAnsi="Cambria"/>
          <w:sz w:val="24"/>
          <w:szCs w:val="24"/>
        </w:rPr>
        <w:t xml:space="preserve"> firmados ou que venham a ser celebrados pelo Contratado. </w:t>
      </w:r>
    </w:p>
    <w:p w14:paraId="3B0A53A5" w14:textId="77777777" w:rsidR="00FF43DE" w:rsidRPr="00FF43DE" w:rsidRDefault="00FF43DE" w:rsidP="00FF43DE">
      <w:pPr>
        <w:pStyle w:val="Nivel2"/>
        <w:ind w:hanging="2"/>
        <w:rPr>
          <w:rFonts w:ascii="Cambria" w:hAnsi="Cambria"/>
          <w:sz w:val="24"/>
          <w:szCs w:val="24"/>
        </w:rPr>
      </w:pPr>
      <w:r w:rsidRPr="00FF43DE">
        <w:rPr>
          <w:rFonts w:ascii="Cambria" w:hAnsi="Cambria"/>
          <w:sz w:val="24"/>
          <w:szCs w:val="24"/>
        </w:rPr>
        <w:t xml:space="preserve">Terminado o tratamento dos dados nos termos do </w:t>
      </w:r>
      <w:hyperlink r:id="rId24" w:anchor="art15" w:history="1">
        <w:r w:rsidRPr="00FF43DE">
          <w:rPr>
            <w:rStyle w:val="Hyperlink"/>
            <w:rFonts w:ascii="Cambria" w:hAnsi="Cambria"/>
            <w:color w:val="000000" w:themeColor="text1"/>
            <w:sz w:val="24"/>
            <w:szCs w:val="24"/>
          </w:rPr>
          <w:t>art. 15 da LGPD</w:t>
        </w:r>
      </w:hyperlink>
      <w:r w:rsidRPr="00FF43DE">
        <w:rPr>
          <w:rFonts w:ascii="Cambria" w:hAnsi="Cambria"/>
          <w:sz w:val="24"/>
          <w:szCs w:val="24"/>
        </w:rPr>
        <w:t xml:space="preserve">, é dever do contratado eliminá-los, com exceção das hipóteses do </w:t>
      </w:r>
      <w:hyperlink r:id="rId25" w:anchor="art16" w:history="1">
        <w:r w:rsidRPr="00FF43DE">
          <w:rPr>
            <w:rStyle w:val="Hyperlink"/>
            <w:rFonts w:ascii="Cambria" w:hAnsi="Cambria"/>
            <w:color w:val="000000" w:themeColor="text1"/>
            <w:sz w:val="24"/>
            <w:szCs w:val="24"/>
          </w:rPr>
          <w:t>art. 16 da LGPD</w:t>
        </w:r>
      </w:hyperlink>
      <w:r w:rsidRPr="00FF43DE">
        <w:rPr>
          <w:rFonts w:ascii="Cambria" w:hAnsi="Cambria"/>
          <w:sz w:val="24"/>
          <w:szCs w:val="24"/>
        </w:rPr>
        <w:t xml:space="preserve">, incluindo aquelas em que houver necessidade de guarda de documentação para fins de comprovação do cumprimento de obrigações legais ou contratuais e somente enquanto não prescritas essas obrigações. </w:t>
      </w:r>
    </w:p>
    <w:p w14:paraId="1637A1AF" w14:textId="77777777" w:rsidR="00FF43DE" w:rsidRPr="00FF43DE" w:rsidRDefault="00FF43DE" w:rsidP="00FF43DE">
      <w:pPr>
        <w:pStyle w:val="Nivel2"/>
        <w:ind w:hanging="2"/>
        <w:rPr>
          <w:rFonts w:ascii="Cambria" w:hAnsi="Cambria"/>
          <w:sz w:val="24"/>
          <w:szCs w:val="24"/>
        </w:rPr>
      </w:pPr>
      <w:r w:rsidRPr="00FF43DE">
        <w:rPr>
          <w:rFonts w:ascii="Cambria" w:hAnsi="Cambria"/>
          <w:sz w:val="24"/>
          <w:szCs w:val="24"/>
        </w:rPr>
        <w:t xml:space="preserve">É dever do contratado orientar e treinar seus empregados sobre os deveres, requisitos e responsabilidades decorrentes da LGPD. </w:t>
      </w:r>
    </w:p>
    <w:p w14:paraId="6F4267A6" w14:textId="77777777" w:rsidR="00FF43DE" w:rsidRPr="00FF43DE" w:rsidRDefault="00FF43DE" w:rsidP="00FF43DE">
      <w:pPr>
        <w:pStyle w:val="Nivel2"/>
        <w:ind w:hanging="2"/>
        <w:rPr>
          <w:rFonts w:ascii="Cambria" w:hAnsi="Cambria"/>
          <w:sz w:val="24"/>
          <w:szCs w:val="24"/>
        </w:rPr>
      </w:pPr>
      <w:r w:rsidRPr="00FF43DE">
        <w:rPr>
          <w:rFonts w:ascii="Cambria" w:hAnsi="Cambria"/>
          <w:sz w:val="24"/>
          <w:szCs w:val="24"/>
        </w:rPr>
        <w:t xml:space="preserve">O Contratado deverá exigir de </w:t>
      </w:r>
      <w:proofErr w:type="spellStart"/>
      <w:r w:rsidRPr="00FF43DE">
        <w:rPr>
          <w:rFonts w:ascii="Cambria" w:hAnsi="Cambria"/>
          <w:sz w:val="24"/>
          <w:szCs w:val="24"/>
        </w:rPr>
        <w:t>suboperadores</w:t>
      </w:r>
      <w:proofErr w:type="spellEnd"/>
      <w:r w:rsidRPr="00FF43DE">
        <w:rPr>
          <w:rFonts w:ascii="Cambria" w:hAnsi="Cambria"/>
          <w:sz w:val="24"/>
          <w:szCs w:val="24"/>
        </w:rPr>
        <w:t xml:space="preserve"> e subcontratados o cumprimento dos deveres da presente cláusula, permanecendo integralmente responsável por garantir sua observância.</w:t>
      </w:r>
    </w:p>
    <w:p w14:paraId="618F4A88" w14:textId="77777777" w:rsidR="00FF43DE" w:rsidRPr="00FF43DE" w:rsidRDefault="00FF43DE" w:rsidP="00FF43DE">
      <w:pPr>
        <w:pStyle w:val="Nivel2"/>
        <w:ind w:hanging="2"/>
        <w:rPr>
          <w:rFonts w:ascii="Cambria" w:hAnsi="Cambria"/>
          <w:sz w:val="24"/>
          <w:szCs w:val="24"/>
        </w:rPr>
      </w:pPr>
      <w:r w:rsidRPr="00FF43DE">
        <w:rPr>
          <w:rFonts w:ascii="Cambria" w:hAnsi="Cambria"/>
          <w:sz w:val="24"/>
          <w:szCs w:val="24"/>
        </w:rPr>
        <w:lastRenderedPageBreak/>
        <w:t xml:space="preserve">O Contratante poderá realizar diligência para aferir o cumprimento dessa cláusula, devendo o Contratado atender prontamente eventuais pedidos de comprovação formulados. </w:t>
      </w:r>
    </w:p>
    <w:p w14:paraId="512B2DBB" w14:textId="77777777" w:rsidR="00FF43DE" w:rsidRPr="00FF43DE" w:rsidRDefault="00FF43DE" w:rsidP="00FF43DE">
      <w:pPr>
        <w:pStyle w:val="Nivel2"/>
        <w:ind w:hanging="2"/>
        <w:rPr>
          <w:rFonts w:ascii="Cambria" w:hAnsi="Cambria"/>
          <w:sz w:val="24"/>
          <w:szCs w:val="24"/>
        </w:rPr>
      </w:pPr>
      <w:r w:rsidRPr="00FF43DE">
        <w:rPr>
          <w:rFonts w:ascii="Cambria" w:hAnsi="Cambria"/>
          <w:sz w:val="24"/>
          <w:szCs w:val="24"/>
        </w:rPr>
        <w:t xml:space="preserve">O Contratado deverá prestar, no prazo fixado pelo Contratante, prorrogável justificadamente, quaisquer informações acerca dos dados pessoais para cumprimento da LGPD, inclusive quanto a eventual descarte realizado. </w:t>
      </w:r>
    </w:p>
    <w:p w14:paraId="00862F1C" w14:textId="77777777" w:rsidR="00FF43DE" w:rsidRPr="00FF43DE" w:rsidRDefault="00FF43DE" w:rsidP="00FF43DE">
      <w:pPr>
        <w:pStyle w:val="Nivel2"/>
        <w:ind w:hanging="2"/>
        <w:rPr>
          <w:rFonts w:ascii="Cambria" w:hAnsi="Cambria"/>
          <w:sz w:val="24"/>
          <w:szCs w:val="24"/>
        </w:rPr>
      </w:pPr>
      <w:r w:rsidRPr="00FF43DE">
        <w:rPr>
          <w:rFonts w:ascii="Cambria" w:hAnsi="Cambria"/>
          <w:sz w:val="24"/>
          <w:szCs w:val="24"/>
        </w:rPr>
        <w:t>Bancos de dados formados a partir de contratos administrativos, notadamente aqueles que se proponham a armazenar dados pessoais, devem ser mantidos em ambiente virtual controlado, com registro individual rastreável de tratamentos realizados (</w:t>
      </w:r>
      <w:hyperlink r:id="rId26" w:history="1">
        <w:r w:rsidRPr="00FF43DE">
          <w:rPr>
            <w:rStyle w:val="Hyperlink"/>
            <w:rFonts w:ascii="Cambria" w:hAnsi="Cambria"/>
            <w:color w:val="000000" w:themeColor="text1"/>
            <w:sz w:val="24"/>
            <w:szCs w:val="24"/>
          </w:rPr>
          <w:t>LGPD, art. 37</w:t>
        </w:r>
      </w:hyperlink>
      <w:r w:rsidRPr="00FF43DE">
        <w:rPr>
          <w:rFonts w:ascii="Cambria" w:hAnsi="Cambria"/>
          <w:sz w:val="24"/>
          <w:szCs w:val="24"/>
        </w:rPr>
        <w:t>), com cada acesso, data, horário e registro da finalidade, para efeito de responsabilização, em caso de eventuais omissões, desvios ou abusos.</w:t>
      </w:r>
    </w:p>
    <w:p w14:paraId="36CA0649" w14:textId="77777777" w:rsidR="00FF43DE" w:rsidRPr="00FF43DE" w:rsidRDefault="00FF43DE" w:rsidP="00FF43DE">
      <w:pPr>
        <w:pStyle w:val="Nivel2"/>
        <w:ind w:hanging="2"/>
        <w:rPr>
          <w:rFonts w:ascii="Cambria" w:hAnsi="Cambria"/>
          <w:sz w:val="24"/>
          <w:szCs w:val="24"/>
        </w:rPr>
      </w:pPr>
      <w:r w:rsidRPr="00FF43DE">
        <w:rPr>
          <w:rFonts w:ascii="Cambria" w:hAnsi="Cambria"/>
          <w:sz w:val="24"/>
          <w:szCs w:val="24"/>
        </w:rPr>
        <w:t>Os referidos bancos de dados devem ser desenvolvidos em formato interoperável, a fim de garantir a reutilização desses dados pela Administração nas hipóteses previstas na LGPD.</w:t>
      </w:r>
    </w:p>
    <w:p w14:paraId="7F5FF270" w14:textId="77777777" w:rsidR="00FF43DE" w:rsidRPr="00FF43DE" w:rsidRDefault="00FF43DE" w:rsidP="00FF43DE">
      <w:pPr>
        <w:pStyle w:val="Nivel2"/>
        <w:ind w:hanging="2"/>
        <w:rPr>
          <w:rFonts w:ascii="Cambria" w:hAnsi="Cambria"/>
          <w:color w:val="000000" w:themeColor="text1"/>
          <w:sz w:val="24"/>
          <w:szCs w:val="24"/>
        </w:rPr>
      </w:pPr>
      <w:r w:rsidRPr="00FF43DE">
        <w:rPr>
          <w:rFonts w:ascii="Cambria" w:hAnsi="Cambria"/>
          <w:sz w:val="24"/>
          <w:szCs w:val="24"/>
        </w:rPr>
        <w:t xml:space="preserve">O contrato está sujeito a ser alterado nos procedimentos pertinentes ao tratamento de dados pessoais, quando indicado pela autoridade </w:t>
      </w:r>
      <w:r w:rsidRPr="00FF43DE">
        <w:rPr>
          <w:rFonts w:ascii="Cambria" w:hAnsi="Cambria"/>
          <w:color w:val="000000" w:themeColor="text1"/>
          <w:sz w:val="24"/>
          <w:szCs w:val="24"/>
        </w:rPr>
        <w:t>competente, em especial a ANPD por meio de opiniões técnicas ou recomendações, editadas na forma da LGPD.</w:t>
      </w:r>
    </w:p>
    <w:p w14:paraId="1EE4A8C7" w14:textId="77777777" w:rsidR="00FF43DE" w:rsidRPr="00FF43DE" w:rsidRDefault="00FF43DE" w:rsidP="00FF43DE">
      <w:pPr>
        <w:pStyle w:val="Nivel2"/>
        <w:ind w:hanging="2"/>
        <w:rPr>
          <w:rFonts w:ascii="Cambria" w:hAnsi="Cambria"/>
          <w:sz w:val="24"/>
          <w:szCs w:val="24"/>
        </w:rPr>
      </w:pPr>
      <w:r w:rsidRPr="00FF43DE">
        <w:rPr>
          <w:rFonts w:ascii="Cambria" w:hAnsi="Cambria"/>
          <w:sz w:val="24"/>
          <w:szCs w:val="24"/>
        </w:rPr>
        <w:t xml:space="preserve">Os contratos e convênios de que trata o </w:t>
      </w:r>
      <w:hyperlink r:id="rId27" w:anchor="art26§1" w:history="1">
        <w:r w:rsidRPr="00FF43DE">
          <w:rPr>
            <w:rStyle w:val="Hyperlink"/>
            <w:rFonts w:ascii="Cambria" w:hAnsi="Cambria"/>
            <w:color w:val="000000" w:themeColor="text1"/>
            <w:sz w:val="24"/>
            <w:szCs w:val="24"/>
          </w:rPr>
          <w:t>§ 1º do art. 26 da LGPD</w:t>
        </w:r>
      </w:hyperlink>
      <w:r w:rsidRPr="00FF43DE">
        <w:rPr>
          <w:rFonts w:ascii="Cambria" w:hAnsi="Cambria"/>
          <w:sz w:val="24"/>
          <w:szCs w:val="24"/>
        </w:rPr>
        <w:t xml:space="preserve"> deverão ser comunicados à autoridade nacional.</w:t>
      </w:r>
    </w:p>
    <w:p w14:paraId="452B97F5" w14:textId="77777777" w:rsidR="00FF43DE" w:rsidRPr="00220143" w:rsidRDefault="00FF43DE" w:rsidP="00220143">
      <w:pPr>
        <w:pStyle w:val="Nivel01"/>
        <w:rPr>
          <w:rStyle w:val="Hyperlink"/>
          <w:color w:val="000000" w:themeColor="text1"/>
          <w:sz w:val="24"/>
          <w:szCs w:val="24"/>
          <w:u w:val="none"/>
        </w:rPr>
      </w:pPr>
      <w:r w:rsidRPr="00FF43DE">
        <w:t>CLÁUSULA DÉCIMA PRIMEIRA – GARANTIA DE EXECUÇÃO (</w:t>
      </w:r>
      <w:hyperlink r:id="rId28" w:anchor="art92" w:history="1">
        <w:r w:rsidRPr="00220143">
          <w:rPr>
            <w:rStyle w:val="Hyperlink"/>
            <w:color w:val="000000" w:themeColor="text1"/>
            <w:sz w:val="24"/>
            <w:szCs w:val="24"/>
            <w:u w:val="none"/>
          </w:rPr>
          <w:t>art. 92, XII)</w:t>
        </w:r>
      </w:hyperlink>
    </w:p>
    <w:p w14:paraId="34717EA7" w14:textId="77777777" w:rsidR="00FF43DE" w:rsidRPr="00220143" w:rsidRDefault="00FF43DE" w:rsidP="00FF43DE">
      <w:pPr>
        <w:ind w:left="0" w:hanging="2"/>
        <w:rPr>
          <w:rFonts w:ascii="Cambria" w:hAnsi="Cambria" w:cs="Arial"/>
          <w:color w:val="000000" w:themeColor="text1"/>
          <w:sz w:val="24"/>
          <w:szCs w:val="24"/>
        </w:rPr>
      </w:pPr>
      <w:r w:rsidRPr="00FF43DE">
        <w:rPr>
          <w:rFonts w:ascii="Cambria" w:hAnsi="Cambria" w:cs="Arial"/>
          <w:sz w:val="24"/>
          <w:szCs w:val="24"/>
        </w:rPr>
        <w:t>Não haverá exigência da garantia da contratação dos artigos 96 e seguintes da Lei nº 14.133, de 2021.</w:t>
      </w:r>
    </w:p>
    <w:p w14:paraId="01148EAF" w14:textId="77777777" w:rsidR="00FF43DE" w:rsidRPr="00220143" w:rsidRDefault="00FF43DE" w:rsidP="00220143">
      <w:pPr>
        <w:pStyle w:val="Nivel01"/>
      </w:pPr>
      <w:r w:rsidRPr="00220143">
        <w:t>CLÁUSULA DÉCIMA SEGUNDA – INFRAÇÕES E SANÇÕES ADMINISTRATIVAS (</w:t>
      </w:r>
      <w:hyperlink r:id="rId29" w:anchor="art92" w:history="1">
        <w:r w:rsidRPr="00220143">
          <w:rPr>
            <w:rStyle w:val="Hyperlink"/>
            <w:color w:val="000000" w:themeColor="text1"/>
            <w:sz w:val="24"/>
            <w:szCs w:val="24"/>
            <w:u w:val="none"/>
          </w:rPr>
          <w:t>art. 92, XIV</w:t>
        </w:r>
      </w:hyperlink>
      <w:r w:rsidRPr="00220143">
        <w:t>)</w:t>
      </w:r>
    </w:p>
    <w:p w14:paraId="0CB28407" w14:textId="77777777" w:rsidR="00FF43DE" w:rsidRPr="00220143" w:rsidRDefault="00FF43DE" w:rsidP="00220143">
      <w:pPr>
        <w:pStyle w:val="Nivel2"/>
        <w:spacing w:before="0" w:after="0"/>
        <w:ind w:hanging="2"/>
        <w:rPr>
          <w:rFonts w:ascii="Cambria" w:hAnsi="Cambria"/>
          <w:color w:val="000000" w:themeColor="text1"/>
          <w:sz w:val="24"/>
          <w:szCs w:val="24"/>
        </w:rPr>
      </w:pPr>
      <w:r w:rsidRPr="00220143">
        <w:rPr>
          <w:rFonts w:ascii="Cambria" w:hAnsi="Cambria"/>
          <w:color w:val="000000" w:themeColor="text1"/>
          <w:sz w:val="24"/>
          <w:szCs w:val="24"/>
        </w:rPr>
        <w:t xml:space="preserve">Comete infração administrativa, nos termos da </w:t>
      </w:r>
      <w:hyperlink r:id="rId30" w:history="1">
        <w:r w:rsidRPr="00220143">
          <w:rPr>
            <w:rStyle w:val="Hyperlink"/>
            <w:rFonts w:ascii="Cambria" w:hAnsi="Cambria"/>
            <w:color w:val="000000" w:themeColor="text1"/>
            <w:sz w:val="24"/>
            <w:szCs w:val="24"/>
            <w:u w:val="none"/>
          </w:rPr>
          <w:t>Lei nº 14.133, de 2021</w:t>
        </w:r>
      </w:hyperlink>
      <w:r w:rsidRPr="00220143">
        <w:rPr>
          <w:rFonts w:ascii="Cambria" w:hAnsi="Cambria"/>
          <w:color w:val="000000" w:themeColor="text1"/>
          <w:sz w:val="24"/>
          <w:szCs w:val="24"/>
        </w:rPr>
        <w:t>, o contratado que:</w:t>
      </w:r>
    </w:p>
    <w:p w14:paraId="377FB9B7" w14:textId="77777777" w:rsidR="00FF43DE" w:rsidRPr="00220143" w:rsidRDefault="00FF43DE">
      <w:pPr>
        <w:widowControl/>
        <w:numPr>
          <w:ilvl w:val="2"/>
          <w:numId w:val="97"/>
        </w:numPr>
        <w:autoSpaceDE/>
        <w:autoSpaceDN/>
        <w:adjustRightInd/>
        <w:spacing w:after="0"/>
        <w:ind w:leftChars="0" w:left="0" w:firstLineChars="0" w:hanging="2"/>
        <w:jc w:val="both"/>
        <w:textDirection w:val="lrTb"/>
        <w:textAlignment w:val="auto"/>
        <w:outlineLvl w:val="9"/>
        <w:rPr>
          <w:rFonts w:ascii="Cambria" w:eastAsia="Arial" w:hAnsi="Cambria" w:cs="Arial"/>
          <w:color w:val="000000" w:themeColor="text1"/>
          <w:sz w:val="24"/>
          <w:szCs w:val="24"/>
        </w:rPr>
      </w:pPr>
      <w:r w:rsidRPr="00220143">
        <w:rPr>
          <w:rFonts w:ascii="Cambria" w:eastAsia="Arial" w:hAnsi="Cambria" w:cs="Arial"/>
          <w:color w:val="000000" w:themeColor="text1"/>
          <w:sz w:val="24"/>
          <w:szCs w:val="24"/>
        </w:rPr>
        <w:t>der causa à inexecução parcial do contrato;</w:t>
      </w:r>
    </w:p>
    <w:p w14:paraId="3A047729" w14:textId="77777777" w:rsidR="00FF43DE" w:rsidRPr="00220143" w:rsidRDefault="00FF43DE">
      <w:pPr>
        <w:widowControl/>
        <w:numPr>
          <w:ilvl w:val="2"/>
          <w:numId w:val="97"/>
        </w:numPr>
        <w:autoSpaceDE/>
        <w:autoSpaceDN/>
        <w:adjustRightInd/>
        <w:spacing w:after="0"/>
        <w:ind w:leftChars="0" w:left="0" w:firstLineChars="0" w:hanging="2"/>
        <w:jc w:val="both"/>
        <w:textDirection w:val="lrTb"/>
        <w:textAlignment w:val="auto"/>
        <w:outlineLvl w:val="9"/>
        <w:rPr>
          <w:rFonts w:ascii="Cambria" w:eastAsia="Arial" w:hAnsi="Cambria" w:cs="Arial"/>
          <w:color w:val="000000" w:themeColor="text1"/>
          <w:sz w:val="24"/>
          <w:szCs w:val="24"/>
        </w:rPr>
      </w:pPr>
      <w:r w:rsidRPr="00220143">
        <w:rPr>
          <w:rFonts w:ascii="Cambria" w:eastAsia="Arial" w:hAnsi="Cambria" w:cs="Arial"/>
          <w:color w:val="000000" w:themeColor="text1"/>
          <w:sz w:val="24"/>
          <w:szCs w:val="24"/>
        </w:rPr>
        <w:t>der causa à inexecução parcial do contrato que cause grave dano à Administração ou ao funcionamento dos serviços públicos ou ao interesse coletivo;</w:t>
      </w:r>
    </w:p>
    <w:p w14:paraId="585C419A" w14:textId="77777777" w:rsidR="00FF43DE" w:rsidRPr="00220143" w:rsidRDefault="00FF43DE">
      <w:pPr>
        <w:widowControl/>
        <w:numPr>
          <w:ilvl w:val="2"/>
          <w:numId w:val="97"/>
        </w:numPr>
        <w:autoSpaceDE/>
        <w:autoSpaceDN/>
        <w:adjustRightInd/>
        <w:spacing w:after="0"/>
        <w:ind w:leftChars="0" w:left="0" w:firstLineChars="0" w:hanging="2"/>
        <w:jc w:val="both"/>
        <w:textDirection w:val="lrTb"/>
        <w:textAlignment w:val="auto"/>
        <w:outlineLvl w:val="9"/>
        <w:rPr>
          <w:rFonts w:ascii="Cambria" w:eastAsia="Arial" w:hAnsi="Cambria" w:cs="Arial"/>
          <w:color w:val="000000" w:themeColor="text1"/>
          <w:sz w:val="24"/>
          <w:szCs w:val="24"/>
        </w:rPr>
      </w:pPr>
      <w:r w:rsidRPr="00220143">
        <w:rPr>
          <w:rFonts w:ascii="Cambria" w:eastAsia="Arial" w:hAnsi="Cambria" w:cs="Arial"/>
          <w:color w:val="000000" w:themeColor="text1"/>
          <w:sz w:val="24"/>
          <w:szCs w:val="24"/>
        </w:rPr>
        <w:t>der causa à inexecução total do contrato;</w:t>
      </w:r>
    </w:p>
    <w:p w14:paraId="664D8563" w14:textId="77777777" w:rsidR="00FF43DE" w:rsidRPr="00220143" w:rsidRDefault="00FF43DE">
      <w:pPr>
        <w:widowControl/>
        <w:numPr>
          <w:ilvl w:val="2"/>
          <w:numId w:val="97"/>
        </w:numPr>
        <w:autoSpaceDE/>
        <w:autoSpaceDN/>
        <w:adjustRightInd/>
        <w:spacing w:after="0"/>
        <w:ind w:leftChars="0" w:left="0" w:firstLineChars="0" w:hanging="2"/>
        <w:jc w:val="both"/>
        <w:textDirection w:val="lrTb"/>
        <w:textAlignment w:val="auto"/>
        <w:outlineLvl w:val="9"/>
        <w:rPr>
          <w:rFonts w:ascii="Cambria" w:eastAsia="Arial" w:hAnsi="Cambria" w:cs="Arial"/>
          <w:color w:val="000000" w:themeColor="text1"/>
          <w:sz w:val="24"/>
          <w:szCs w:val="24"/>
        </w:rPr>
      </w:pPr>
      <w:r w:rsidRPr="00220143">
        <w:rPr>
          <w:rFonts w:ascii="Cambria" w:eastAsia="Arial" w:hAnsi="Cambria" w:cs="Arial"/>
          <w:color w:val="000000" w:themeColor="text1"/>
          <w:sz w:val="24"/>
          <w:szCs w:val="24"/>
        </w:rPr>
        <w:t>ensejar o retardamento da execução ou da entrega do objeto da contratação sem motivo justificado;</w:t>
      </w:r>
    </w:p>
    <w:p w14:paraId="47031C01" w14:textId="77777777" w:rsidR="00FF43DE" w:rsidRPr="00220143" w:rsidRDefault="00FF43DE">
      <w:pPr>
        <w:widowControl/>
        <w:numPr>
          <w:ilvl w:val="2"/>
          <w:numId w:val="97"/>
        </w:numPr>
        <w:autoSpaceDE/>
        <w:autoSpaceDN/>
        <w:adjustRightInd/>
        <w:spacing w:after="0"/>
        <w:ind w:leftChars="0" w:left="0" w:firstLineChars="0" w:hanging="2"/>
        <w:jc w:val="both"/>
        <w:textDirection w:val="lrTb"/>
        <w:textAlignment w:val="auto"/>
        <w:outlineLvl w:val="9"/>
        <w:rPr>
          <w:rFonts w:ascii="Cambria" w:eastAsia="Arial" w:hAnsi="Cambria" w:cs="Arial"/>
          <w:color w:val="000000" w:themeColor="text1"/>
          <w:sz w:val="24"/>
          <w:szCs w:val="24"/>
        </w:rPr>
      </w:pPr>
      <w:r w:rsidRPr="00220143">
        <w:rPr>
          <w:rFonts w:ascii="Cambria" w:eastAsia="Arial" w:hAnsi="Cambria" w:cs="Arial"/>
          <w:color w:val="000000" w:themeColor="text1"/>
          <w:sz w:val="24"/>
          <w:szCs w:val="24"/>
        </w:rPr>
        <w:t>apresentar documentação falsa ou prestar declaração falsa durante a execução do contrato;</w:t>
      </w:r>
    </w:p>
    <w:p w14:paraId="5D562190" w14:textId="77777777" w:rsidR="00FF43DE" w:rsidRPr="00FF43DE" w:rsidRDefault="00FF43DE">
      <w:pPr>
        <w:widowControl/>
        <w:numPr>
          <w:ilvl w:val="2"/>
          <w:numId w:val="97"/>
        </w:numPr>
        <w:autoSpaceDE/>
        <w:autoSpaceDN/>
        <w:adjustRightInd/>
        <w:spacing w:after="0"/>
        <w:ind w:leftChars="0" w:left="0" w:firstLineChars="0" w:hanging="2"/>
        <w:jc w:val="both"/>
        <w:textDirection w:val="lrTb"/>
        <w:textAlignment w:val="auto"/>
        <w:outlineLvl w:val="9"/>
        <w:rPr>
          <w:rFonts w:ascii="Cambria" w:eastAsia="Arial" w:hAnsi="Cambria" w:cs="Arial"/>
          <w:sz w:val="24"/>
          <w:szCs w:val="24"/>
        </w:rPr>
      </w:pPr>
      <w:r w:rsidRPr="00FF43DE">
        <w:rPr>
          <w:rFonts w:ascii="Cambria" w:eastAsia="Arial" w:hAnsi="Cambria" w:cs="Arial"/>
          <w:sz w:val="24"/>
          <w:szCs w:val="24"/>
        </w:rPr>
        <w:t>praticar ato fraudulento na execução do contrato;</w:t>
      </w:r>
    </w:p>
    <w:p w14:paraId="4C526AED" w14:textId="77777777" w:rsidR="00FF43DE" w:rsidRPr="00FF43DE" w:rsidRDefault="00FF43DE">
      <w:pPr>
        <w:widowControl/>
        <w:numPr>
          <w:ilvl w:val="2"/>
          <w:numId w:val="97"/>
        </w:numPr>
        <w:autoSpaceDE/>
        <w:autoSpaceDN/>
        <w:adjustRightInd/>
        <w:spacing w:after="0"/>
        <w:ind w:leftChars="0" w:left="0" w:firstLineChars="0" w:hanging="2"/>
        <w:jc w:val="both"/>
        <w:textDirection w:val="lrTb"/>
        <w:textAlignment w:val="auto"/>
        <w:outlineLvl w:val="9"/>
        <w:rPr>
          <w:rFonts w:ascii="Cambria" w:eastAsia="Arial" w:hAnsi="Cambria" w:cs="Arial"/>
          <w:sz w:val="24"/>
          <w:szCs w:val="24"/>
        </w:rPr>
      </w:pPr>
      <w:r w:rsidRPr="00FF43DE">
        <w:rPr>
          <w:rFonts w:ascii="Cambria" w:eastAsia="Arial" w:hAnsi="Cambria" w:cs="Arial"/>
          <w:sz w:val="24"/>
          <w:szCs w:val="24"/>
        </w:rPr>
        <w:t>comportar-se de modo inidôneo ou cometer fraude de qualquer natureza;</w:t>
      </w:r>
    </w:p>
    <w:p w14:paraId="10DCE93B" w14:textId="77777777" w:rsidR="00FF43DE" w:rsidRPr="00FF43DE" w:rsidRDefault="00FF43DE">
      <w:pPr>
        <w:widowControl/>
        <w:numPr>
          <w:ilvl w:val="2"/>
          <w:numId w:val="97"/>
        </w:numPr>
        <w:autoSpaceDE/>
        <w:autoSpaceDN/>
        <w:adjustRightInd/>
        <w:spacing w:after="0"/>
        <w:ind w:leftChars="0" w:left="0" w:firstLineChars="0" w:hanging="2"/>
        <w:jc w:val="both"/>
        <w:textDirection w:val="lrTb"/>
        <w:textAlignment w:val="auto"/>
        <w:outlineLvl w:val="9"/>
        <w:rPr>
          <w:rFonts w:ascii="Cambria" w:eastAsia="Arial" w:hAnsi="Cambria" w:cs="Arial"/>
          <w:sz w:val="24"/>
          <w:szCs w:val="24"/>
        </w:rPr>
      </w:pPr>
      <w:r w:rsidRPr="00FF43DE">
        <w:rPr>
          <w:rFonts w:ascii="Cambria" w:eastAsia="Arial" w:hAnsi="Cambria" w:cs="Arial"/>
          <w:sz w:val="24"/>
          <w:szCs w:val="24"/>
        </w:rPr>
        <w:t>praticar ato lesivo previsto no art. 5º da Lei nº 12.846, de 1º de agosto de 2013.</w:t>
      </w:r>
    </w:p>
    <w:p w14:paraId="05EC3BD4" w14:textId="77777777" w:rsidR="00FF43DE" w:rsidRPr="00220143" w:rsidRDefault="00FF43DE" w:rsidP="00220143">
      <w:pPr>
        <w:pStyle w:val="Nivel2"/>
        <w:spacing w:before="0" w:after="0"/>
        <w:ind w:hanging="2"/>
        <w:rPr>
          <w:rFonts w:ascii="Cambria" w:hAnsi="Cambria"/>
          <w:color w:val="000000" w:themeColor="text1"/>
          <w:sz w:val="24"/>
          <w:szCs w:val="24"/>
        </w:rPr>
      </w:pPr>
      <w:r w:rsidRPr="00FF43DE">
        <w:rPr>
          <w:rFonts w:ascii="Cambria" w:hAnsi="Cambria"/>
          <w:sz w:val="24"/>
          <w:szCs w:val="24"/>
        </w:rPr>
        <w:t xml:space="preserve">Serão aplicadas ao contratado que </w:t>
      </w:r>
      <w:r w:rsidRPr="00220143">
        <w:rPr>
          <w:rFonts w:ascii="Cambria" w:hAnsi="Cambria"/>
          <w:color w:val="000000" w:themeColor="text1"/>
          <w:sz w:val="24"/>
          <w:szCs w:val="24"/>
        </w:rPr>
        <w:t>incorrer nas infrações acima descritas as seguintes sanções:</w:t>
      </w:r>
    </w:p>
    <w:p w14:paraId="52BFDAC1" w14:textId="77777777" w:rsidR="00FF43DE" w:rsidRPr="00220143" w:rsidRDefault="00FF43DE">
      <w:pPr>
        <w:widowControl/>
        <w:numPr>
          <w:ilvl w:val="2"/>
          <w:numId w:val="98"/>
        </w:numPr>
        <w:autoSpaceDE/>
        <w:autoSpaceDN/>
        <w:adjustRightInd/>
        <w:spacing w:after="0"/>
        <w:ind w:leftChars="0" w:left="0" w:firstLineChars="0" w:hanging="2"/>
        <w:contextualSpacing/>
        <w:jc w:val="both"/>
        <w:textDirection w:val="lrTb"/>
        <w:textAlignment w:val="auto"/>
        <w:outlineLvl w:val="9"/>
        <w:rPr>
          <w:rFonts w:ascii="Cambria" w:eastAsia="Arial" w:hAnsi="Cambria" w:cs="Arial"/>
          <w:color w:val="000000" w:themeColor="text1"/>
          <w:sz w:val="24"/>
          <w:szCs w:val="24"/>
        </w:rPr>
      </w:pPr>
      <w:r w:rsidRPr="00220143">
        <w:rPr>
          <w:rFonts w:ascii="Cambria" w:eastAsia="Arial" w:hAnsi="Cambria" w:cs="Arial"/>
          <w:b/>
          <w:bCs/>
          <w:color w:val="000000" w:themeColor="text1"/>
          <w:sz w:val="24"/>
          <w:szCs w:val="24"/>
        </w:rPr>
        <w:lastRenderedPageBreak/>
        <w:t>Advertência</w:t>
      </w:r>
      <w:r w:rsidRPr="00220143">
        <w:rPr>
          <w:rFonts w:ascii="Cambria" w:eastAsia="Arial" w:hAnsi="Cambria" w:cs="Arial"/>
          <w:color w:val="000000" w:themeColor="text1"/>
          <w:sz w:val="24"/>
          <w:szCs w:val="24"/>
        </w:rPr>
        <w:t>, quando o contratado der causa à inexecução parcial do contrato, sempre que não se justificar a imposição de penalidade mais grave (</w:t>
      </w:r>
      <w:hyperlink r:id="rId31" w:anchor="art156§2" w:history="1">
        <w:r w:rsidRPr="00220143">
          <w:rPr>
            <w:rStyle w:val="Hyperlink"/>
            <w:rFonts w:ascii="Cambria" w:eastAsia="Arial" w:hAnsi="Cambria" w:cs="Arial"/>
            <w:color w:val="000000" w:themeColor="text1"/>
            <w:sz w:val="24"/>
            <w:szCs w:val="24"/>
            <w:u w:val="none"/>
          </w:rPr>
          <w:t xml:space="preserve">art. 156, §2º, da </w:t>
        </w:r>
        <w:bookmarkStart w:id="1" w:name="_Hlk114504069"/>
        <w:r w:rsidRPr="00220143">
          <w:rPr>
            <w:rStyle w:val="Hyperlink"/>
            <w:rFonts w:ascii="Cambria" w:eastAsia="Arial" w:hAnsi="Cambria" w:cs="Arial"/>
            <w:color w:val="000000" w:themeColor="text1"/>
            <w:sz w:val="24"/>
            <w:szCs w:val="24"/>
            <w:u w:val="none"/>
          </w:rPr>
          <w:t>Lei nº 14.133, de 2021</w:t>
        </w:r>
        <w:bookmarkEnd w:id="1"/>
      </w:hyperlink>
      <w:r w:rsidRPr="00220143">
        <w:rPr>
          <w:rFonts w:ascii="Cambria" w:eastAsia="Arial" w:hAnsi="Cambria" w:cs="Arial"/>
          <w:color w:val="000000" w:themeColor="text1"/>
          <w:sz w:val="24"/>
          <w:szCs w:val="24"/>
        </w:rPr>
        <w:t>);</w:t>
      </w:r>
    </w:p>
    <w:p w14:paraId="2537F46F" w14:textId="77777777" w:rsidR="00FF43DE" w:rsidRPr="00220143" w:rsidRDefault="00FF43DE">
      <w:pPr>
        <w:widowControl/>
        <w:numPr>
          <w:ilvl w:val="2"/>
          <w:numId w:val="98"/>
        </w:numPr>
        <w:autoSpaceDE/>
        <w:autoSpaceDN/>
        <w:adjustRightInd/>
        <w:spacing w:before="120" w:after="120"/>
        <w:ind w:leftChars="0" w:left="0" w:firstLineChars="0" w:hanging="2"/>
        <w:contextualSpacing/>
        <w:jc w:val="both"/>
        <w:textDirection w:val="lrTb"/>
        <w:textAlignment w:val="auto"/>
        <w:outlineLvl w:val="9"/>
        <w:rPr>
          <w:rFonts w:ascii="Cambria" w:eastAsia="Arial" w:hAnsi="Cambria" w:cs="Arial"/>
          <w:color w:val="000000" w:themeColor="text1"/>
          <w:sz w:val="24"/>
          <w:szCs w:val="24"/>
        </w:rPr>
      </w:pPr>
      <w:r w:rsidRPr="00220143">
        <w:rPr>
          <w:rFonts w:ascii="Cambria" w:eastAsia="Arial" w:hAnsi="Cambria" w:cs="Arial"/>
          <w:b/>
          <w:bCs/>
          <w:color w:val="000000" w:themeColor="text1"/>
          <w:sz w:val="24"/>
          <w:szCs w:val="24"/>
        </w:rPr>
        <w:t>Impedimento de licitar e contratar</w:t>
      </w:r>
      <w:r w:rsidRPr="00220143">
        <w:rPr>
          <w:rFonts w:ascii="Cambria" w:eastAsia="Arial" w:hAnsi="Cambria" w:cs="Arial"/>
          <w:color w:val="000000" w:themeColor="text1"/>
          <w:sz w:val="24"/>
          <w:szCs w:val="24"/>
        </w:rPr>
        <w:t>, quando praticadas as condutas descritas nas alíneas “b”, “c” e “d” do subitem acima deste Contrato, sempre que não se justificar a imposição de penalidade mais grave (</w:t>
      </w:r>
      <w:hyperlink r:id="rId32" w:anchor="art156§4" w:history="1">
        <w:r w:rsidRPr="00220143">
          <w:rPr>
            <w:rStyle w:val="Hyperlink"/>
            <w:rFonts w:ascii="Cambria" w:eastAsia="Arial" w:hAnsi="Cambria" w:cs="Arial"/>
            <w:color w:val="000000" w:themeColor="text1"/>
            <w:sz w:val="24"/>
            <w:szCs w:val="24"/>
            <w:u w:val="none"/>
          </w:rPr>
          <w:t>art. 156, § 4º, da Lei nº 14.133, de 2021</w:t>
        </w:r>
      </w:hyperlink>
      <w:r w:rsidRPr="00220143">
        <w:rPr>
          <w:rFonts w:ascii="Cambria" w:eastAsia="Arial" w:hAnsi="Cambria" w:cs="Arial"/>
          <w:color w:val="000000" w:themeColor="text1"/>
          <w:sz w:val="24"/>
          <w:szCs w:val="24"/>
        </w:rPr>
        <w:t>);</w:t>
      </w:r>
    </w:p>
    <w:p w14:paraId="6EA90363" w14:textId="77777777" w:rsidR="00FF43DE" w:rsidRPr="00220143" w:rsidRDefault="00FF43DE">
      <w:pPr>
        <w:widowControl/>
        <w:numPr>
          <w:ilvl w:val="2"/>
          <w:numId w:val="98"/>
        </w:numPr>
        <w:autoSpaceDE/>
        <w:autoSpaceDN/>
        <w:adjustRightInd/>
        <w:spacing w:before="120" w:after="120"/>
        <w:ind w:leftChars="0" w:left="0" w:firstLineChars="0" w:hanging="2"/>
        <w:contextualSpacing/>
        <w:jc w:val="both"/>
        <w:textDirection w:val="lrTb"/>
        <w:textAlignment w:val="auto"/>
        <w:outlineLvl w:val="9"/>
        <w:rPr>
          <w:rFonts w:ascii="Cambria" w:eastAsia="Arial" w:hAnsi="Cambria" w:cs="Arial"/>
          <w:color w:val="000000" w:themeColor="text1"/>
          <w:sz w:val="24"/>
          <w:szCs w:val="24"/>
        </w:rPr>
      </w:pPr>
      <w:r w:rsidRPr="00220143">
        <w:rPr>
          <w:rFonts w:ascii="Cambria" w:eastAsia="Arial" w:hAnsi="Cambria" w:cs="Arial"/>
          <w:b/>
          <w:bCs/>
          <w:color w:val="000000" w:themeColor="text1"/>
          <w:sz w:val="24"/>
          <w:szCs w:val="24"/>
        </w:rPr>
        <w:t>Declaração de inidoneidade para licitar e contratar</w:t>
      </w:r>
      <w:r w:rsidRPr="00220143">
        <w:rPr>
          <w:rFonts w:ascii="Cambria" w:eastAsia="Arial" w:hAnsi="Cambria" w:cs="Arial"/>
          <w:color w:val="000000" w:themeColor="text1"/>
          <w:sz w:val="24"/>
          <w:szCs w:val="24"/>
        </w:rPr>
        <w:t>, quando praticadas as condutas descritas nas alíneas “e”, “f”, “g” e “h” do subitem acima deste Contrato, bem como nas alíneas “b”, “c” e “d”, que justifiquem a imposição de penalidade mais grave (</w:t>
      </w:r>
      <w:hyperlink r:id="rId33" w:anchor="art156§5" w:history="1">
        <w:r w:rsidRPr="00220143">
          <w:rPr>
            <w:rStyle w:val="Hyperlink"/>
            <w:rFonts w:ascii="Cambria" w:eastAsia="Arial" w:hAnsi="Cambria" w:cs="Arial"/>
            <w:color w:val="000000" w:themeColor="text1"/>
            <w:sz w:val="24"/>
            <w:szCs w:val="24"/>
            <w:u w:val="none"/>
          </w:rPr>
          <w:t>art. 156, §5º, da Lei nº 14.133, de 2021</w:t>
        </w:r>
      </w:hyperlink>
      <w:r w:rsidRPr="00220143">
        <w:rPr>
          <w:rFonts w:ascii="Cambria" w:eastAsia="Arial" w:hAnsi="Cambria" w:cs="Arial"/>
          <w:color w:val="000000" w:themeColor="text1"/>
          <w:sz w:val="24"/>
          <w:szCs w:val="24"/>
        </w:rPr>
        <w:t>).</w:t>
      </w:r>
    </w:p>
    <w:p w14:paraId="64F3EE97" w14:textId="77777777" w:rsidR="00FF43DE" w:rsidRPr="00220143" w:rsidRDefault="00FF43DE">
      <w:pPr>
        <w:widowControl/>
        <w:numPr>
          <w:ilvl w:val="2"/>
          <w:numId w:val="98"/>
        </w:numPr>
        <w:autoSpaceDE/>
        <w:autoSpaceDN/>
        <w:adjustRightInd/>
        <w:spacing w:before="120" w:after="120"/>
        <w:ind w:leftChars="0" w:left="0" w:firstLineChars="0" w:hanging="2"/>
        <w:contextualSpacing/>
        <w:jc w:val="both"/>
        <w:textDirection w:val="lrTb"/>
        <w:textAlignment w:val="auto"/>
        <w:outlineLvl w:val="9"/>
        <w:rPr>
          <w:rFonts w:ascii="Cambria" w:eastAsia="Arial" w:hAnsi="Cambria" w:cs="Arial"/>
          <w:color w:val="000000" w:themeColor="text1"/>
          <w:sz w:val="24"/>
          <w:szCs w:val="24"/>
        </w:rPr>
      </w:pPr>
      <w:r w:rsidRPr="00220143">
        <w:rPr>
          <w:rFonts w:ascii="Cambria" w:eastAsia="Arial" w:hAnsi="Cambria" w:cs="Arial"/>
          <w:b/>
          <w:bCs/>
          <w:color w:val="000000" w:themeColor="text1"/>
          <w:sz w:val="24"/>
          <w:szCs w:val="24"/>
        </w:rPr>
        <w:t>Multa:</w:t>
      </w:r>
    </w:p>
    <w:p w14:paraId="7D14F9FB" w14:textId="75645436" w:rsidR="00FF43DE" w:rsidRPr="00220143" w:rsidRDefault="00FF43DE">
      <w:pPr>
        <w:widowControl/>
        <w:numPr>
          <w:ilvl w:val="3"/>
          <w:numId w:val="98"/>
        </w:numPr>
        <w:autoSpaceDE/>
        <w:autoSpaceDN/>
        <w:adjustRightInd/>
        <w:spacing w:before="120" w:after="120"/>
        <w:ind w:leftChars="0" w:left="0" w:firstLineChars="0" w:hanging="2"/>
        <w:contextualSpacing/>
        <w:jc w:val="both"/>
        <w:textDirection w:val="lrTb"/>
        <w:textAlignment w:val="auto"/>
        <w:outlineLvl w:val="9"/>
        <w:rPr>
          <w:rFonts w:ascii="Cambria" w:eastAsia="Arial" w:hAnsi="Cambria" w:cs="Arial"/>
          <w:color w:val="000000" w:themeColor="text1"/>
          <w:sz w:val="24"/>
          <w:szCs w:val="24"/>
        </w:rPr>
      </w:pPr>
      <w:r w:rsidRPr="00220143">
        <w:rPr>
          <w:rFonts w:ascii="Cambria" w:eastAsia="Arial" w:hAnsi="Cambria" w:cs="Arial"/>
          <w:color w:val="000000" w:themeColor="text1"/>
          <w:sz w:val="24"/>
          <w:szCs w:val="24"/>
        </w:rPr>
        <w:t xml:space="preserve">Moratória de </w:t>
      </w:r>
      <w:r w:rsidR="008403EC">
        <w:rPr>
          <w:rFonts w:ascii="Cambria" w:eastAsia="Arial" w:hAnsi="Cambria" w:cs="Arial"/>
          <w:color w:val="000000" w:themeColor="text1"/>
          <w:sz w:val="24"/>
          <w:szCs w:val="24"/>
        </w:rPr>
        <w:t>1</w:t>
      </w:r>
      <w:r w:rsidRPr="00220143">
        <w:rPr>
          <w:rFonts w:ascii="Cambria" w:eastAsia="Arial" w:hAnsi="Cambria" w:cs="Arial"/>
          <w:color w:val="000000" w:themeColor="text1"/>
          <w:sz w:val="24"/>
          <w:szCs w:val="24"/>
        </w:rPr>
        <w:t>% (</w:t>
      </w:r>
      <w:r w:rsidR="008403EC">
        <w:rPr>
          <w:rFonts w:ascii="Cambria" w:eastAsia="Arial" w:hAnsi="Cambria" w:cs="Arial"/>
          <w:color w:val="000000" w:themeColor="text1"/>
          <w:sz w:val="24"/>
          <w:szCs w:val="24"/>
        </w:rPr>
        <w:t>um</w:t>
      </w:r>
      <w:r w:rsidRPr="00220143">
        <w:rPr>
          <w:rFonts w:ascii="Cambria" w:eastAsia="Arial" w:hAnsi="Cambria" w:cs="Arial"/>
          <w:color w:val="000000" w:themeColor="text1"/>
          <w:sz w:val="24"/>
          <w:szCs w:val="24"/>
        </w:rPr>
        <w:t xml:space="preserve"> por cento) por dia de atraso injustificado sobre o valor da parcela inadimplida, até o limite de </w:t>
      </w:r>
      <w:r w:rsidR="008403EC">
        <w:rPr>
          <w:rFonts w:ascii="Cambria" w:eastAsia="Arial" w:hAnsi="Cambria" w:cs="Arial"/>
          <w:color w:val="000000" w:themeColor="text1"/>
          <w:sz w:val="24"/>
          <w:szCs w:val="24"/>
        </w:rPr>
        <w:t>30</w:t>
      </w:r>
      <w:r w:rsidRPr="00220143">
        <w:rPr>
          <w:rFonts w:ascii="Cambria" w:eastAsia="Arial" w:hAnsi="Cambria" w:cs="Arial"/>
          <w:color w:val="000000" w:themeColor="text1"/>
          <w:sz w:val="24"/>
          <w:szCs w:val="24"/>
        </w:rPr>
        <w:t xml:space="preserve"> (</w:t>
      </w:r>
      <w:r w:rsidR="008403EC">
        <w:rPr>
          <w:rFonts w:ascii="Cambria" w:eastAsia="Arial" w:hAnsi="Cambria" w:cs="Arial"/>
          <w:color w:val="000000" w:themeColor="text1"/>
          <w:sz w:val="24"/>
          <w:szCs w:val="24"/>
        </w:rPr>
        <w:t>trinta</w:t>
      </w:r>
      <w:r w:rsidRPr="00220143">
        <w:rPr>
          <w:rFonts w:ascii="Cambria" w:eastAsia="Arial" w:hAnsi="Cambria" w:cs="Arial"/>
          <w:color w:val="000000" w:themeColor="text1"/>
          <w:sz w:val="24"/>
          <w:szCs w:val="24"/>
        </w:rPr>
        <w:t>) dias;</w:t>
      </w:r>
    </w:p>
    <w:p w14:paraId="79E23D38" w14:textId="41DD0ACF" w:rsidR="00FF43DE" w:rsidRPr="00220143" w:rsidRDefault="00FF43DE">
      <w:pPr>
        <w:widowControl/>
        <w:numPr>
          <w:ilvl w:val="7"/>
          <w:numId w:val="98"/>
        </w:numPr>
        <w:autoSpaceDE/>
        <w:autoSpaceDN/>
        <w:adjustRightInd/>
        <w:spacing w:before="120" w:after="120"/>
        <w:ind w:leftChars="0" w:left="0" w:firstLineChars="0" w:hanging="2"/>
        <w:contextualSpacing/>
        <w:jc w:val="both"/>
        <w:textDirection w:val="lrTb"/>
        <w:textAlignment w:val="auto"/>
        <w:outlineLvl w:val="9"/>
        <w:rPr>
          <w:rFonts w:ascii="Cambria" w:eastAsia="Arial" w:hAnsi="Cambria" w:cs="Arial"/>
          <w:i/>
          <w:iCs/>
          <w:color w:val="000000" w:themeColor="text1"/>
          <w:sz w:val="24"/>
          <w:szCs w:val="24"/>
        </w:rPr>
      </w:pPr>
      <w:r w:rsidRPr="00220143">
        <w:rPr>
          <w:rFonts w:ascii="Cambria" w:eastAsia="Arial" w:hAnsi="Cambria" w:cs="Arial"/>
          <w:i/>
          <w:iCs/>
          <w:color w:val="000000" w:themeColor="text1"/>
          <w:sz w:val="24"/>
          <w:szCs w:val="24"/>
        </w:rPr>
        <w:t xml:space="preserve">O atraso superior a </w:t>
      </w:r>
      <w:r w:rsidR="00B630C1" w:rsidRPr="00B630C1">
        <w:rPr>
          <w:rFonts w:ascii="Cambria" w:eastAsia="Arial" w:hAnsi="Cambria" w:cs="Arial"/>
          <w:i/>
          <w:iCs/>
          <w:color w:val="0D0D0D" w:themeColor="text1" w:themeTint="F2"/>
          <w:sz w:val="24"/>
          <w:szCs w:val="24"/>
        </w:rPr>
        <w:t>365</w:t>
      </w:r>
      <w:r w:rsidRPr="00B630C1">
        <w:rPr>
          <w:rFonts w:ascii="Cambria" w:eastAsia="Arial" w:hAnsi="Cambria" w:cs="Arial"/>
          <w:i/>
          <w:iCs/>
          <w:color w:val="0D0D0D" w:themeColor="text1" w:themeTint="F2"/>
          <w:sz w:val="24"/>
          <w:szCs w:val="24"/>
        </w:rPr>
        <w:t xml:space="preserve"> </w:t>
      </w:r>
      <w:r w:rsidRPr="00220143">
        <w:rPr>
          <w:rFonts w:ascii="Cambria" w:eastAsia="Arial" w:hAnsi="Cambria" w:cs="Arial"/>
          <w:i/>
          <w:iCs/>
          <w:color w:val="000000" w:themeColor="text1"/>
          <w:sz w:val="24"/>
          <w:szCs w:val="24"/>
        </w:rPr>
        <w:t xml:space="preserve">dias autoriza a Administração a promover a extinção do contrato por descumprimento ou cumprimento irregular de suas cláusulas, conforme dispõe o </w:t>
      </w:r>
      <w:hyperlink r:id="rId34" w:anchor="art137" w:history="1">
        <w:r w:rsidRPr="00220143">
          <w:rPr>
            <w:rStyle w:val="Hyperlink"/>
            <w:rFonts w:ascii="Cambria" w:eastAsia="Arial" w:hAnsi="Cambria" w:cs="Arial"/>
            <w:i/>
            <w:iCs/>
            <w:color w:val="000000" w:themeColor="text1"/>
            <w:sz w:val="24"/>
            <w:szCs w:val="24"/>
            <w:u w:val="none"/>
          </w:rPr>
          <w:t>inciso I do art. 137 da Lei n. 14.133, de 2021</w:t>
        </w:r>
      </w:hyperlink>
      <w:r w:rsidRPr="00220143">
        <w:rPr>
          <w:rFonts w:ascii="Cambria" w:eastAsia="Arial" w:hAnsi="Cambria" w:cs="Arial"/>
          <w:i/>
          <w:iCs/>
          <w:color w:val="000000" w:themeColor="text1"/>
          <w:sz w:val="24"/>
          <w:szCs w:val="24"/>
        </w:rPr>
        <w:t xml:space="preserve">. </w:t>
      </w:r>
    </w:p>
    <w:p w14:paraId="775397F5" w14:textId="436CA4D4" w:rsidR="00FF43DE" w:rsidRPr="00220143" w:rsidRDefault="00FF43DE">
      <w:pPr>
        <w:widowControl/>
        <w:numPr>
          <w:ilvl w:val="3"/>
          <w:numId w:val="98"/>
        </w:numPr>
        <w:autoSpaceDE/>
        <w:autoSpaceDN/>
        <w:adjustRightInd/>
        <w:spacing w:before="120" w:after="120"/>
        <w:ind w:leftChars="0" w:left="0" w:firstLineChars="0" w:hanging="2"/>
        <w:contextualSpacing/>
        <w:jc w:val="both"/>
        <w:textDirection w:val="lrTb"/>
        <w:textAlignment w:val="auto"/>
        <w:outlineLvl w:val="9"/>
        <w:rPr>
          <w:rFonts w:ascii="Cambria" w:eastAsia="Arial" w:hAnsi="Cambria" w:cs="Arial"/>
          <w:color w:val="000000" w:themeColor="text1"/>
          <w:sz w:val="24"/>
          <w:szCs w:val="24"/>
        </w:rPr>
      </w:pPr>
      <w:r w:rsidRPr="00220143">
        <w:rPr>
          <w:rFonts w:ascii="Cambria" w:eastAsia="Arial" w:hAnsi="Cambria" w:cs="Arial"/>
          <w:color w:val="000000" w:themeColor="text1"/>
          <w:sz w:val="24"/>
          <w:szCs w:val="24"/>
        </w:rPr>
        <w:t xml:space="preserve"> Compensatória, para as infrações descritas nas alíneas “e” a “h” do subitem 12.1, de </w:t>
      </w:r>
      <w:r w:rsidR="008403EC">
        <w:rPr>
          <w:rFonts w:ascii="Cambria" w:eastAsia="Arial" w:hAnsi="Cambria" w:cs="Arial"/>
          <w:color w:val="000000" w:themeColor="text1"/>
          <w:sz w:val="24"/>
          <w:szCs w:val="24"/>
        </w:rPr>
        <w:t>0,5</w:t>
      </w:r>
      <w:r w:rsidRPr="00220143">
        <w:rPr>
          <w:rFonts w:ascii="Cambria" w:eastAsia="Arial" w:hAnsi="Cambria" w:cs="Arial"/>
          <w:color w:val="000000" w:themeColor="text1"/>
          <w:sz w:val="24"/>
          <w:szCs w:val="24"/>
        </w:rPr>
        <w:t xml:space="preserve">% a </w:t>
      </w:r>
      <w:r w:rsidR="008403EC">
        <w:rPr>
          <w:rFonts w:ascii="Cambria" w:eastAsia="Arial" w:hAnsi="Cambria" w:cs="Arial"/>
          <w:color w:val="000000" w:themeColor="text1"/>
          <w:sz w:val="24"/>
          <w:szCs w:val="24"/>
        </w:rPr>
        <w:t>30</w:t>
      </w:r>
      <w:r w:rsidRPr="00220143">
        <w:rPr>
          <w:rFonts w:ascii="Cambria" w:eastAsia="Arial" w:hAnsi="Cambria" w:cs="Arial"/>
          <w:color w:val="000000" w:themeColor="text1"/>
          <w:sz w:val="24"/>
          <w:szCs w:val="24"/>
        </w:rPr>
        <w:t>% do valor do Contrato.</w:t>
      </w:r>
    </w:p>
    <w:p w14:paraId="5CF993B4" w14:textId="5B0ECAD8" w:rsidR="00FF43DE" w:rsidRPr="00220143" w:rsidRDefault="00FF43DE">
      <w:pPr>
        <w:widowControl/>
        <w:numPr>
          <w:ilvl w:val="3"/>
          <w:numId w:val="98"/>
        </w:numPr>
        <w:autoSpaceDE/>
        <w:autoSpaceDN/>
        <w:adjustRightInd/>
        <w:spacing w:before="120" w:after="120"/>
        <w:ind w:leftChars="0" w:left="0" w:firstLineChars="0" w:hanging="2"/>
        <w:contextualSpacing/>
        <w:jc w:val="both"/>
        <w:textDirection w:val="lrTb"/>
        <w:textAlignment w:val="auto"/>
        <w:outlineLvl w:val="9"/>
        <w:rPr>
          <w:rFonts w:ascii="Cambria" w:eastAsia="Arial" w:hAnsi="Cambria" w:cs="Arial"/>
          <w:color w:val="000000" w:themeColor="text1"/>
          <w:sz w:val="24"/>
          <w:szCs w:val="24"/>
        </w:rPr>
      </w:pPr>
      <w:r w:rsidRPr="00220143">
        <w:rPr>
          <w:rFonts w:ascii="Cambria" w:eastAsia="Arial" w:hAnsi="Cambria" w:cs="Arial"/>
          <w:color w:val="000000" w:themeColor="text1"/>
          <w:sz w:val="24"/>
          <w:szCs w:val="24"/>
        </w:rPr>
        <w:t xml:space="preserve">Compensatória, para a inexecução total do contrato prevista na alínea “c” do subitem 12.1, de </w:t>
      </w:r>
      <w:r w:rsidR="008403EC">
        <w:rPr>
          <w:rFonts w:ascii="Cambria" w:eastAsia="Arial" w:hAnsi="Cambria" w:cs="Arial"/>
          <w:color w:val="000000" w:themeColor="text1"/>
          <w:sz w:val="24"/>
          <w:szCs w:val="24"/>
        </w:rPr>
        <w:t>0,5</w:t>
      </w:r>
      <w:r w:rsidRPr="00220143">
        <w:rPr>
          <w:rFonts w:ascii="Cambria" w:eastAsia="Arial" w:hAnsi="Cambria" w:cs="Arial"/>
          <w:color w:val="000000" w:themeColor="text1"/>
          <w:sz w:val="24"/>
          <w:szCs w:val="24"/>
        </w:rPr>
        <w:t xml:space="preserve">% a </w:t>
      </w:r>
      <w:r w:rsidR="008403EC">
        <w:rPr>
          <w:rFonts w:ascii="Cambria" w:eastAsia="Arial" w:hAnsi="Cambria" w:cs="Arial"/>
          <w:color w:val="000000" w:themeColor="text1"/>
          <w:sz w:val="24"/>
          <w:szCs w:val="24"/>
        </w:rPr>
        <w:t>30</w:t>
      </w:r>
      <w:r w:rsidRPr="00220143">
        <w:rPr>
          <w:rFonts w:ascii="Cambria" w:eastAsia="Arial" w:hAnsi="Cambria" w:cs="Arial"/>
          <w:color w:val="000000" w:themeColor="text1"/>
          <w:sz w:val="24"/>
          <w:szCs w:val="24"/>
        </w:rPr>
        <w:t xml:space="preserve">% do valor do Contrato. </w:t>
      </w:r>
    </w:p>
    <w:p w14:paraId="6DA44A69" w14:textId="1FD35BCB" w:rsidR="00FF43DE" w:rsidRPr="00220143" w:rsidRDefault="00FF43DE">
      <w:pPr>
        <w:widowControl/>
        <w:numPr>
          <w:ilvl w:val="3"/>
          <w:numId w:val="98"/>
        </w:numPr>
        <w:autoSpaceDE/>
        <w:autoSpaceDN/>
        <w:adjustRightInd/>
        <w:spacing w:before="120" w:after="120"/>
        <w:ind w:leftChars="0" w:left="0" w:firstLineChars="0" w:hanging="2"/>
        <w:contextualSpacing/>
        <w:jc w:val="both"/>
        <w:textDirection w:val="lrTb"/>
        <w:textAlignment w:val="auto"/>
        <w:outlineLvl w:val="9"/>
        <w:rPr>
          <w:rFonts w:ascii="Cambria" w:eastAsia="Arial" w:hAnsi="Cambria" w:cs="Arial"/>
          <w:color w:val="000000" w:themeColor="text1"/>
          <w:sz w:val="24"/>
          <w:szCs w:val="24"/>
        </w:rPr>
      </w:pPr>
      <w:r w:rsidRPr="00220143">
        <w:rPr>
          <w:rFonts w:ascii="Cambria" w:eastAsia="Arial" w:hAnsi="Cambria" w:cs="Arial"/>
          <w:color w:val="000000" w:themeColor="text1"/>
          <w:sz w:val="24"/>
          <w:szCs w:val="24"/>
        </w:rPr>
        <w:t xml:space="preserve">Para infração descrita na alínea “b” do subitem 12.1, a multa será de </w:t>
      </w:r>
      <w:r w:rsidR="008403EC">
        <w:rPr>
          <w:rFonts w:ascii="Cambria" w:eastAsia="Arial" w:hAnsi="Cambria" w:cs="Arial"/>
          <w:color w:val="000000" w:themeColor="text1"/>
          <w:sz w:val="24"/>
          <w:szCs w:val="24"/>
        </w:rPr>
        <w:t>0,5</w:t>
      </w:r>
      <w:r w:rsidRPr="00220143">
        <w:rPr>
          <w:rFonts w:ascii="Cambria" w:eastAsia="Arial" w:hAnsi="Cambria" w:cs="Arial"/>
          <w:color w:val="000000" w:themeColor="text1"/>
          <w:sz w:val="24"/>
          <w:szCs w:val="24"/>
        </w:rPr>
        <w:t xml:space="preserve">% a </w:t>
      </w:r>
      <w:r w:rsidR="008403EC">
        <w:rPr>
          <w:rFonts w:ascii="Cambria" w:eastAsia="Arial" w:hAnsi="Cambria" w:cs="Arial"/>
          <w:color w:val="000000" w:themeColor="text1"/>
          <w:sz w:val="24"/>
          <w:szCs w:val="24"/>
        </w:rPr>
        <w:t>30</w:t>
      </w:r>
      <w:r w:rsidRPr="00220143">
        <w:rPr>
          <w:rFonts w:ascii="Cambria" w:eastAsia="Arial" w:hAnsi="Cambria" w:cs="Arial"/>
          <w:color w:val="000000" w:themeColor="text1"/>
          <w:sz w:val="24"/>
          <w:szCs w:val="24"/>
        </w:rPr>
        <w:t>%</w:t>
      </w:r>
      <w:r w:rsidR="008403EC">
        <w:rPr>
          <w:rFonts w:ascii="Cambria" w:eastAsia="Arial" w:hAnsi="Cambria" w:cs="Arial"/>
          <w:color w:val="000000" w:themeColor="text1"/>
          <w:sz w:val="24"/>
          <w:szCs w:val="24"/>
        </w:rPr>
        <w:t xml:space="preserve"> </w:t>
      </w:r>
      <w:r w:rsidRPr="00220143">
        <w:rPr>
          <w:rFonts w:ascii="Cambria" w:eastAsia="Arial" w:hAnsi="Cambria" w:cs="Arial"/>
          <w:color w:val="000000" w:themeColor="text1"/>
          <w:sz w:val="24"/>
          <w:szCs w:val="24"/>
        </w:rPr>
        <w:t>do valor do Contrato.</w:t>
      </w:r>
    </w:p>
    <w:p w14:paraId="52C79F2C" w14:textId="2D472517" w:rsidR="00FF43DE" w:rsidRPr="00220143" w:rsidRDefault="00FF43DE">
      <w:pPr>
        <w:widowControl/>
        <w:numPr>
          <w:ilvl w:val="3"/>
          <w:numId w:val="98"/>
        </w:numPr>
        <w:autoSpaceDE/>
        <w:autoSpaceDN/>
        <w:adjustRightInd/>
        <w:spacing w:before="120" w:after="120"/>
        <w:ind w:leftChars="0" w:left="0" w:firstLineChars="0" w:hanging="2"/>
        <w:contextualSpacing/>
        <w:jc w:val="both"/>
        <w:textDirection w:val="lrTb"/>
        <w:textAlignment w:val="auto"/>
        <w:outlineLvl w:val="9"/>
        <w:rPr>
          <w:rFonts w:ascii="Cambria" w:eastAsia="Arial" w:hAnsi="Cambria" w:cs="Arial"/>
          <w:color w:val="000000" w:themeColor="text1"/>
          <w:sz w:val="24"/>
          <w:szCs w:val="24"/>
        </w:rPr>
      </w:pPr>
      <w:r w:rsidRPr="00220143">
        <w:rPr>
          <w:rFonts w:ascii="Cambria" w:eastAsia="Arial" w:hAnsi="Cambria" w:cs="Arial"/>
          <w:color w:val="000000" w:themeColor="text1"/>
          <w:sz w:val="24"/>
          <w:szCs w:val="24"/>
        </w:rPr>
        <w:t xml:space="preserve">Para infrações descritas na alínea “d” do subitem 12.1, a multa será de </w:t>
      </w:r>
      <w:r w:rsidR="008403EC">
        <w:rPr>
          <w:rFonts w:ascii="Cambria" w:eastAsia="Arial" w:hAnsi="Cambria" w:cs="Arial"/>
          <w:color w:val="000000" w:themeColor="text1"/>
          <w:sz w:val="24"/>
          <w:szCs w:val="24"/>
        </w:rPr>
        <w:t>0,5</w:t>
      </w:r>
      <w:r w:rsidRPr="00220143">
        <w:rPr>
          <w:rFonts w:ascii="Cambria" w:eastAsia="Arial" w:hAnsi="Cambria" w:cs="Arial"/>
          <w:color w:val="000000" w:themeColor="text1"/>
          <w:sz w:val="24"/>
          <w:szCs w:val="24"/>
        </w:rPr>
        <w:t xml:space="preserve">% a </w:t>
      </w:r>
      <w:r w:rsidR="008403EC">
        <w:rPr>
          <w:rFonts w:ascii="Cambria" w:eastAsia="Arial" w:hAnsi="Cambria" w:cs="Arial"/>
          <w:color w:val="000000" w:themeColor="text1"/>
          <w:sz w:val="24"/>
          <w:szCs w:val="24"/>
        </w:rPr>
        <w:t>30</w:t>
      </w:r>
      <w:r w:rsidRPr="00220143">
        <w:rPr>
          <w:rFonts w:ascii="Cambria" w:eastAsia="Arial" w:hAnsi="Cambria" w:cs="Arial"/>
          <w:color w:val="000000" w:themeColor="text1"/>
          <w:sz w:val="24"/>
          <w:szCs w:val="24"/>
        </w:rPr>
        <w:t>% do valor do Contrato.</w:t>
      </w:r>
    </w:p>
    <w:p w14:paraId="4F322CBB" w14:textId="00F40A98" w:rsidR="00FF43DE" w:rsidRPr="00220143" w:rsidRDefault="00FF43DE">
      <w:pPr>
        <w:widowControl/>
        <w:numPr>
          <w:ilvl w:val="3"/>
          <w:numId w:val="98"/>
        </w:numPr>
        <w:autoSpaceDE/>
        <w:autoSpaceDN/>
        <w:adjustRightInd/>
        <w:spacing w:before="120" w:after="120"/>
        <w:ind w:leftChars="0" w:left="0" w:firstLineChars="0" w:hanging="2"/>
        <w:contextualSpacing/>
        <w:jc w:val="both"/>
        <w:textDirection w:val="lrTb"/>
        <w:textAlignment w:val="auto"/>
        <w:outlineLvl w:val="9"/>
        <w:rPr>
          <w:rFonts w:ascii="Cambria" w:eastAsia="Arial" w:hAnsi="Cambria" w:cs="Arial"/>
          <w:color w:val="000000" w:themeColor="text1"/>
          <w:sz w:val="24"/>
          <w:szCs w:val="24"/>
        </w:rPr>
      </w:pPr>
      <w:r w:rsidRPr="00220143">
        <w:rPr>
          <w:rFonts w:ascii="Cambria" w:eastAsia="Arial" w:hAnsi="Cambria" w:cs="Arial"/>
          <w:color w:val="000000" w:themeColor="text1"/>
          <w:sz w:val="24"/>
          <w:szCs w:val="24"/>
        </w:rPr>
        <w:t xml:space="preserve">Para a infração descrita na alínea “a” do subitem 12.1, a multa será de </w:t>
      </w:r>
      <w:r w:rsidR="008403EC">
        <w:rPr>
          <w:rFonts w:ascii="Cambria" w:eastAsia="Arial" w:hAnsi="Cambria" w:cs="Arial"/>
          <w:color w:val="000000" w:themeColor="text1"/>
          <w:sz w:val="24"/>
          <w:szCs w:val="24"/>
        </w:rPr>
        <w:t>0,5</w:t>
      </w:r>
      <w:r w:rsidRPr="00220143">
        <w:rPr>
          <w:rFonts w:ascii="Cambria" w:eastAsia="Arial" w:hAnsi="Cambria" w:cs="Arial"/>
          <w:color w:val="000000" w:themeColor="text1"/>
          <w:sz w:val="24"/>
          <w:szCs w:val="24"/>
        </w:rPr>
        <w:t xml:space="preserve">% a </w:t>
      </w:r>
      <w:r w:rsidR="008403EC">
        <w:rPr>
          <w:rFonts w:ascii="Cambria" w:eastAsia="Arial" w:hAnsi="Cambria" w:cs="Arial"/>
          <w:color w:val="000000" w:themeColor="text1"/>
          <w:sz w:val="24"/>
          <w:szCs w:val="24"/>
        </w:rPr>
        <w:t>30</w:t>
      </w:r>
      <w:r w:rsidRPr="00220143">
        <w:rPr>
          <w:rFonts w:ascii="Cambria" w:eastAsia="Arial" w:hAnsi="Cambria" w:cs="Arial"/>
          <w:color w:val="000000" w:themeColor="text1"/>
          <w:sz w:val="24"/>
          <w:szCs w:val="24"/>
        </w:rPr>
        <w:t>% do valor do Contrato, ressalvadas as seguintes infrações:</w:t>
      </w:r>
    </w:p>
    <w:p w14:paraId="17F8215A" w14:textId="77777777" w:rsidR="00FF43DE" w:rsidRPr="00220143" w:rsidRDefault="00FF43DE" w:rsidP="00FF43DE">
      <w:pPr>
        <w:pStyle w:val="Nivel2"/>
        <w:ind w:hanging="2"/>
        <w:rPr>
          <w:rFonts w:ascii="Cambria" w:hAnsi="Cambria"/>
          <w:color w:val="000000" w:themeColor="text1"/>
          <w:sz w:val="24"/>
          <w:szCs w:val="24"/>
        </w:rPr>
      </w:pPr>
      <w:r w:rsidRPr="00FF43DE">
        <w:rPr>
          <w:rFonts w:ascii="Cambria" w:hAnsi="Cambria"/>
          <w:sz w:val="24"/>
          <w:szCs w:val="24"/>
        </w:rPr>
        <w:t xml:space="preserve">A aplicação das sanções previstas neste Contrato não </w:t>
      </w:r>
      <w:r w:rsidRPr="00220143">
        <w:rPr>
          <w:rFonts w:ascii="Cambria" w:hAnsi="Cambria"/>
          <w:color w:val="000000" w:themeColor="text1"/>
          <w:sz w:val="24"/>
          <w:szCs w:val="24"/>
        </w:rPr>
        <w:t>exclui, em hipótese alguma, a obrigação de reparação integral do dano causado ao Contratante (</w:t>
      </w:r>
      <w:hyperlink r:id="rId35" w:anchor="art156§9" w:history="1">
        <w:r w:rsidRPr="00220143">
          <w:rPr>
            <w:rStyle w:val="Hyperlink"/>
            <w:rFonts w:ascii="Cambria" w:hAnsi="Cambria"/>
            <w:color w:val="000000" w:themeColor="text1"/>
            <w:sz w:val="24"/>
            <w:szCs w:val="24"/>
            <w:u w:val="none"/>
          </w:rPr>
          <w:t>art. 156, §9º, da Lei nº 14.133, de 2021</w:t>
        </w:r>
      </w:hyperlink>
      <w:r w:rsidRPr="00220143">
        <w:rPr>
          <w:rFonts w:ascii="Cambria" w:hAnsi="Cambria"/>
          <w:color w:val="000000" w:themeColor="text1"/>
          <w:sz w:val="24"/>
          <w:szCs w:val="24"/>
        </w:rPr>
        <w:t>)</w:t>
      </w:r>
    </w:p>
    <w:p w14:paraId="252445D3" w14:textId="77777777" w:rsidR="00FF43DE" w:rsidRPr="00220143" w:rsidRDefault="00FF43DE" w:rsidP="00FF43DE">
      <w:pPr>
        <w:pStyle w:val="Nivel2"/>
        <w:ind w:hanging="2"/>
        <w:rPr>
          <w:rFonts w:ascii="Cambria" w:hAnsi="Cambria"/>
          <w:color w:val="000000" w:themeColor="text1"/>
          <w:sz w:val="24"/>
          <w:szCs w:val="24"/>
        </w:rPr>
      </w:pPr>
      <w:r w:rsidRPr="00220143">
        <w:rPr>
          <w:rFonts w:ascii="Cambria" w:hAnsi="Cambria"/>
          <w:color w:val="000000" w:themeColor="text1"/>
          <w:sz w:val="24"/>
          <w:szCs w:val="24"/>
        </w:rPr>
        <w:t>Todas as sanções previstas neste Contrato poderão ser aplicadas cumulativamente com a multa (</w:t>
      </w:r>
      <w:hyperlink r:id="rId36" w:anchor="art156§7" w:history="1">
        <w:r w:rsidRPr="00220143">
          <w:rPr>
            <w:rStyle w:val="Hyperlink"/>
            <w:rFonts w:ascii="Cambria" w:hAnsi="Cambria"/>
            <w:color w:val="000000" w:themeColor="text1"/>
            <w:sz w:val="24"/>
            <w:szCs w:val="24"/>
            <w:u w:val="none"/>
          </w:rPr>
          <w:t>art. 156, §7º, da Lei nº 14.133, de 2021</w:t>
        </w:r>
      </w:hyperlink>
      <w:r w:rsidRPr="00220143">
        <w:rPr>
          <w:rFonts w:ascii="Cambria" w:hAnsi="Cambria"/>
          <w:color w:val="000000" w:themeColor="text1"/>
          <w:sz w:val="24"/>
          <w:szCs w:val="24"/>
        </w:rPr>
        <w:t>).</w:t>
      </w:r>
    </w:p>
    <w:p w14:paraId="7B97781B" w14:textId="77777777" w:rsidR="00FF43DE" w:rsidRPr="00220143" w:rsidRDefault="00FF43DE" w:rsidP="00FF43DE">
      <w:pPr>
        <w:pStyle w:val="Nivel2"/>
        <w:ind w:hanging="2"/>
        <w:rPr>
          <w:rFonts w:ascii="Cambria" w:hAnsi="Cambria"/>
          <w:color w:val="000000" w:themeColor="text1"/>
          <w:sz w:val="24"/>
          <w:szCs w:val="24"/>
        </w:rPr>
      </w:pPr>
      <w:r w:rsidRPr="00220143">
        <w:rPr>
          <w:rFonts w:ascii="Cambria" w:hAnsi="Cambria"/>
          <w:color w:val="000000" w:themeColor="text1"/>
          <w:sz w:val="24"/>
          <w:szCs w:val="24"/>
        </w:rPr>
        <w:t>Antes da aplicação da multa será facultada a defesa do interessado no prazo de 15 (quinze) dias úteis, contado da data de sua intimação (</w:t>
      </w:r>
      <w:hyperlink r:id="rId37" w:anchor="art157" w:history="1">
        <w:r w:rsidRPr="00220143">
          <w:rPr>
            <w:rStyle w:val="Hyperlink"/>
            <w:rFonts w:ascii="Cambria" w:hAnsi="Cambria"/>
            <w:color w:val="000000" w:themeColor="text1"/>
            <w:sz w:val="24"/>
            <w:szCs w:val="24"/>
            <w:u w:val="none"/>
          </w:rPr>
          <w:t>art. 157, da Lei nº 14.133, de 2021</w:t>
        </w:r>
      </w:hyperlink>
      <w:r w:rsidRPr="00220143">
        <w:rPr>
          <w:rFonts w:ascii="Cambria" w:hAnsi="Cambria"/>
          <w:color w:val="000000" w:themeColor="text1"/>
          <w:sz w:val="24"/>
          <w:szCs w:val="24"/>
        </w:rPr>
        <w:t>)</w:t>
      </w:r>
    </w:p>
    <w:p w14:paraId="7CE79672" w14:textId="77777777" w:rsidR="00FF43DE" w:rsidRPr="00220143" w:rsidRDefault="00FF43DE" w:rsidP="00FF43DE">
      <w:pPr>
        <w:pStyle w:val="Nivel2"/>
        <w:ind w:hanging="2"/>
        <w:rPr>
          <w:rFonts w:ascii="Cambria" w:hAnsi="Cambria"/>
          <w:color w:val="000000" w:themeColor="text1"/>
          <w:sz w:val="24"/>
          <w:szCs w:val="24"/>
        </w:rPr>
      </w:pPr>
      <w:r w:rsidRPr="00220143">
        <w:rPr>
          <w:rFonts w:ascii="Cambria" w:hAnsi="Cambria"/>
          <w:color w:val="000000" w:themeColor="text1"/>
          <w:sz w:val="24"/>
          <w:szCs w:val="24"/>
        </w:rPr>
        <w:t>Se a multa aplicada e as indenizações cabíveis forem superiores ao valor do pagamento eventualmente devido pelo Contratante ao Contratado, além da perda desse valor, a diferença será descontada da garantia prestada ou será cobrada judicialmente (</w:t>
      </w:r>
      <w:hyperlink r:id="rId38" w:anchor="art156§8" w:history="1">
        <w:r w:rsidRPr="00220143">
          <w:rPr>
            <w:rStyle w:val="Hyperlink"/>
            <w:rFonts w:ascii="Cambria" w:hAnsi="Cambria"/>
            <w:color w:val="000000" w:themeColor="text1"/>
            <w:sz w:val="24"/>
            <w:szCs w:val="24"/>
            <w:u w:val="none"/>
          </w:rPr>
          <w:t>art. 156, §8º, da Lei nº 14.133, de 2021</w:t>
        </w:r>
      </w:hyperlink>
      <w:r w:rsidRPr="00220143">
        <w:rPr>
          <w:rFonts w:ascii="Cambria" w:hAnsi="Cambria"/>
          <w:color w:val="000000" w:themeColor="text1"/>
          <w:sz w:val="24"/>
          <w:szCs w:val="24"/>
        </w:rPr>
        <w:t>).</w:t>
      </w:r>
    </w:p>
    <w:p w14:paraId="5B839051" w14:textId="77777777" w:rsidR="00FF43DE" w:rsidRPr="00220143" w:rsidRDefault="00FF43DE" w:rsidP="00FF43DE">
      <w:pPr>
        <w:pStyle w:val="Nivel2"/>
        <w:ind w:hanging="2"/>
        <w:rPr>
          <w:rFonts w:ascii="Cambria" w:hAnsi="Cambria"/>
          <w:color w:val="000000" w:themeColor="text1"/>
          <w:sz w:val="24"/>
          <w:szCs w:val="24"/>
        </w:rPr>
      </w:pPr>
      <w:r w:rsidRPr="00220143">
        <w:rPr>
          <w:rFonts w:ascii="Cambria" w:hAnsi="Cambria"/>
          <w:color w:val="000000" w:themeColor="text1"/>
          <w:sz w:val="24"/>
          <w:szCs w:val="24"/>
        </w:rPr>
        <w:lastRenderedPageBreak/>
        <w:t xml:space="preserve">Previamente ao encaminhamento à cobrança judicial, a multa poderá ser recolhida administrativamente no prazo máximo de </w:t>
      </w:r>
      <w:r w:rsidRPr="00220143">
        <w:rPr>
          <w:rFonts w:ascii="Cambria" w:hAnsi="Cambria"/>
          <w:i/>
          <w:iCs/>
          <w:color w:val="000000" w:themeColor="text1"/>
          <w:sz w:val="24"/>
          <w:szCs w:val="24"/>
        </w:rPr>
        <w:t xml:space="preserve">XX (XXXX) </w:t>
      </w:r>
      <w:r w:rsidRPr="00220143">
        <w:rPr>
          <w:rFonts w:ascii="Cambria" w:hAnsi="Cambria"/>
          <w:color w:val="000000" w:themeColor="text1"/>
          <w:sz w:val="24"/>
          <w:szCs w:val="24"/>
        </w:rPr>
        <w:t>dias, a contar da data do recebimento da comunicação enviada pela autoridade competente.</w:t>
      </w:r>
      <w:bookmarkStart w:id="2" w:name="_Hlk78351618"/>
      <w:bookmarkEnd w:id="2"/>
    </w:p>
    <w:p w14:paraId="61446BD5" w14:textId="77777777" w:rsidR="00FF43DE" w:rsidRPr="00220143" w:rsidRDefault="00FF43DE" w:rsidP="00FF43DE">
      <w:pPr>
        <w:pStyle w:val="Nivel2"/>
        <w:ind w:hanging="2"/>
        <w:rPr>
          <w:rFonts w:ascii="Cambria" w:hAnsi="Cambria"/>
          <w:color w:val="000000" w:themeColor="text1"/>
          <w:sz w:val="24"/>
          <w:szCs w:val="24"/>
        </w:rPr>
      </w:pPr>
      <w:r w:rsidRPr="00220143">
        <w:rPr>
          <w:rFonts w:ascii="Cambria" w:hAnsi="Cambria"/>
          <w:color w:val="000000" w:themeColor="text1"/>
          <w:sz w:val="24"/>
          <w:szCs w:val="24"/>
        </w:rPr>
        <w:t xml:space="preserve">A aplicação das sanções realizar-se-á em processo administrativo que assegure o contraditório e a ampla defesa ao Contratado, observando-se o procedimento previsto no </w:t>
      </w:r>
      <w:r w:rsidRPr="00220143">
        <w:rPr>
          <w:rFonts w:ascii="Cambria" w:hAnsi="Cambria"/>
          <w:b/>
          <w:bCs/>
          <w:color w:val="000000" w:themeColor="text1"/>
          <w:sz w:val="24"/>
          <w:szCs w:val="24"/>
        </w:rPr>
        <w:t xml:space="preserve">caput </w:t>
      </w:r>
      <w:r w:rsidRPr="00220143">
        <w:rPr>
          <w:rFonts w:ascii="Cambria" w:hAnsi="Cambria"/>
          <w:color w:val="000000" w:themeColor="text1"/>
          <w:sz w:val="24"/>
          <w:szCs w:val="24"/>
        </w:rPr>
        <w:t xml:space="preserve">e parágrafos do </w:t>
      </w:r>
      <w:hyperlink r:id="rId39" w:anchor="art158" w:history="1">
        <w:r w:rsidRPr="00220143">
          <w:rPr>
            <w:rStyle w:val="Hyperlink"/>
            <w:rFonts w:ascii="Cambria" w:hAnsi="Cambria"/>
            <w:color w:val="000000" w:themeColor="text1"/>
            <w:sz w:val="24"/>
            <w:szCs w:val="24"/>
            <w:u w:val="none"/>
          </w:rPr>
          <w:t>art. 158 da Lei nº 14.133, de 2021</w:t>
        </w:r>
      </w:hyperlink>
      <w:r w:rsidRPr="00220143">
        <w:rPr>
          <w:rFonts w:ascii="Cambria" w:hAnsi="Cambria"/>
          <w:color w:val="000000" w:themeColor="text1"/>
          <w:sz w:val="24"/>
          <w:szCs w:val="24"/>
        </w:rPr>
        <w:t>, para as penalidades de impedimento de licitar e contratar e de declaração de inidoneidade para licitar ou contratar.</w:t>
      </w:r>
    </w:p>
    <w:p w14:paraId="18E9C69D" w14:textId="77777777" w:rsidR="00FF43DE" w:rsidRPr="00220143" w:rsidRDefault="00FF43DE" w:rsidP="00FF43DE">
      <w:pPr>
        <w:pStyle w:val="Nivel2"/>
        <w:ind w:hanging="2"/>
        <w:rPr>
          <w:rFonts w:ascii="Cambria" w:hAnsi="Cambria"/>
          <w:color w:val="000000" w:themeColor="text1"/>
          <w:sz w:val="24"/>
          <w:szCs w:val="24"/>
        </w:rPr>
      </w:pPr>
      <w:r w:rsidRPr="00220143">
        <w:rPr>
          <w:rFonts w:ascii="Cambria" w:hAnsi="Cambria"/>
          <w:color w:val="000000" w:themeColor="text1"/>
          <w:sz w:val="24"/>
          <w:szCs w:val="24"/>
        </w:rPr>
        <w:t>Na aplicação das sanções serão considerados (</w:t>
      </w:r>
      <w:hyperlink r:id="rId40" w:anchor="art156§1" w:history="1">
        <w:r w:rsidRPr="00220143">
          <w:rPr>
            <w:rStyle w:val="Hyperlink"/>
            <w:rFonts w:ascii="Cambria" w:hAnsi="Cambria"/>
            <w:color w:val="000000" w:themeColor="text1"/>
            <w:sz w:val="24"/>
            <w:szCs w:val="24"/>
            <w:u w:val="none"/>
          </w:rPr>
          <w:t>art. 156, §1º, da Lei nº 14.133, de 2021</w:t>
        </w:r>
      </w:hyperlink>
      <w:r w:rsidRPr="00220143">
        <w:rPr>
          <w:rFonts w:ascii="Cambria" w:hAnsi="Cambria"/>
          <w:color w:val="000000" w:themeColor="text1"/>
          <w:sz w:val="24"/>
          <w:szCs w:val="24"/>
        </w:rPr>
        <w:t>):</w:t>
      </w:r>
    </w:p>
    <w:p w14:paraId="5B752EA7" w14:textId="77777777" w:rsidR="00FF43DE" w:rsidRPr="00220143" w:rsidRDefault="00FF43DE">
      <w:pPr>
        <w:widowControl/>
        <w:numPr>
          <w:ilvl w:val="0"/>
          <w:numId w:val="94"/>
        </w:numPr>
        <w:autoSpaceDE/>
        <w:autoSpaceDN/>
        <w:adjustRightInd/>
        <w:spacing w:before="120" w:after="120"/>
        <w:ind w:leftChars="0" w:left="0" w:firstLineChars="0" w:hanging="2"/>
        <w:contextualSpacing/>
        <w:jc w:val="both"/>
        <w:textDirection w:val="lrTb"/>
        <w:textAlignment w:val="auto"/>
        <w:outlineLvl w:val="9"/>
        <w:rPr>
          <w:rFonts w:ascii="Cambria" w:eastAsia="Arial" w:hAnsi="Cambria" w:cs="Arial"/>
          <w:color w:val="000000" w:themeColor="text1"/>
          <w:sz w:val="24"/>
          <w:szCs w:val="24"/>
        </w:rPr>
      </w:pPr>
      <w:r w:rsidRPr="00220143">
        <w:rPr>
          <w:rFonts w:ascii="Cambria" w:eastAsia="Arial" w:hAnsi="Cambria" w:cs="Arial"/>
          <w:color w:val="000000" w:themeColor="text1"/>
          <w:sz w:val="24"/>
          <w:szCs w:val="24"/>
        </w:rPr>
        <w:t>a natureza e a gravidade da infração cometida;</w:t>
      </w:r>
    </w:p>
    <w:p w14:paraId="398BB0A8" w14:textId="77777777" w:rsidR="00FF43DE" w:rsidRPr="00220143" w:rsidRDefault="00FF43DE">
      <w:pPr>
        <w:widowControl/>
        <w:numPr>
          <w:ilvl w:val="0"/>
          <w:numId w:val="94"/>
        </w:numPr>
        <w:autoSpaceDE/>
        <w:autoSpaceDN/>
        <w:adjustRightInd/>
        <w:spacing w:before="120" w:after="120"/>
        <w:ind w:leftChars="0" w:left="0" w:firstLineChars="0" w:hanging="2"/>
        <w:contextualSpacing/>
        <w:jc w:val="both"/>
        <w:textDirection w:val="lrTb"/>
        <w:textAlignment w:val="auto"/>
        <w:outlineLvl w:val="9"/>
        <w:rPr>
          <w:rFonts w:ascii="Cambria" w:eastAsia="Arial" w:hAnsi="Cambria" w:cs="Arial"/>
          <w:color w:val="000000" w:themeColor="text1"/>
          <w:sz w:val="24"/>
          <w:szCs w:val="24"/>
        </w:rPr>
      </w:pPr>
      <w:r w:rsidRPr="00220143">
        <w:rPr>
          <w:rFonts w:ascii="Cambria" w:eastAsia="Arial" w:hAnsi="Cambria" w:cs="Arial"/>
          <w:color w:val="000000" w:themeColor="text1"/>
          <w:sz w:val="24"/>
          <w:szCs w:val="24"/>
        </w:rPr>
        <w:t>as peculiaridades do caso concreto;</w:t>
      </w:r>
    </w:p>
    <w:p w14:paraId="3F04FDC4" w14:textId="77777777" w:rsidR="00FF43DE" w:rsidRPr="00220143" w:rsidRDefault="00FF43DE">
      <w:pPr>
        <w:widowControl/>
        <w:numPr>
          <w:ilvl w:val="0"/>
          <w:numId w:val="94"/>
        </w:numPr>
        <w:autoSpaceDE/>
        <w:autoSpaceDN/>
        <w:adjustRightInd/>
        <w:spacing w:before="120" w:after="120"/>
        <w:ind w:leftChars="0" w:left="0" w:firstLineChars="0" w:hanging="2"/>
        <w:contextualSpacing/>
        <w:jc w:val="both"/>
        <w:textDirection w:val="lrTb"/>
        <w:textAlignment w:val="auto"/>
        <w:outlineLvl w:val="9"/>
        <w:rPr>
          <w:rFonts w:ascii="Cambria" w:eastAsia="Arial" w:hAnsi="Cambria" w:cs="Arial"/>
          <w:color w:val="000000" w:themeColor="text1"/>
          <w:sz w:val="24"/>
          <w:szCs w:val="24"/>
        </w:rPr>
      </w:pPr>
      <w:r w:rsidRPr="00220143">
        <w:rPr>
          <w:rFonts w:ascii="Cambria" w:eastAsia="Arial" w:hAnsi="Cambria" w:cs="Arial"/>
          <w:color w:val="000000" w:themeColor="text1"/>
          <w:sz w:val="24"/>
          <w:szCs w:val="24"/>
        </w:rPr>
        <w:t>as circunstâncias agravantes ou atenuantes;</w:t>
      </w:r>
    </w:p>
    <w:p w14:paraId="3D880EC9" w14:textId="77777777" w:rsidR="00FF43DE" w:rsidRPr="00220143" w:rsidRDefault="00FF43DE">
      <w:pPr>
        <w:widowControl/>
        <w:numPr>
          <w:ilvl w:val="0"/>
          <w:numId w:val="94"/>
        </w:numPr>
        <w:autoSpaceDE/>
        <w:autoSpaceDN/>
        <w:adjustRightInd/>
        <w:spacing w:before="120" w:after="120"/>
        <w:ind w:leftChars="0" w:left="0" w:firstLineChars="0" w:hanging="2"/>
        <w:contextualSpacing/>
        <w:jc w:val="both"/>
        <w:textDirection w:val="lrTb"/>
        <w:textAlignment w:val="auto"/>
        <w:outlineLvl w:val="9"/>
        <w:rPr>
          <w:rFonts w:ascii="Cambria" w:eastAsia="Arial" w:hAnsi="Cambria" w:cs="Arial"/>
          <w:color w:val="000000" w:themeColor="text1"/>
          <w:sz w:val="24"/>
          <w:szCs w:val="24"/>
        </w:rPr>
      </w:pPr>
      <w:r w:rsidRPr="00220143">
        <w:rPr>
          <w:rFonts w:ascii="Cambria" w:eastAsia="Arial" w:hAnsi="Cambria" w:cs="Arial"/>
          <w:color w:val="000000" w:themeColor="text1"/>
          <w:sz w:val="24"/>
          <w:szCs w:val="24"/>
        </w:rPr>
        <w:t>os danos que dela provierem para o Contratante;</w:t>
      </w:r>
    </w:p>
    <w:p w14:paraId="27AC12E8" w14:textId="77777777" w:rsidR="00FF43DE" w:rsidRPr="00220143" w:rsidRDefault="00FF43DE">
      <w:pPr>
        <w:widowControl/>
        <w:numPr>
          <w:ilvl w:val="0"/>
          <w:numId w:val="94"/>
        </w:numPr>
        <w:autoSpaceDE/>
        <w:autoSpaceDN/>
        <w:adjustRightInd/>
        <w:spacing w:before="120" w:after="120"/>
        <w:ind w:leftChars="0" w:left="0" w:firstLineChars="0" w:hanging="2"/>
        <w:contextualSpacing/>
        <w:jc w:val="both"/>
        <w:textDirection w:val="lrTb"/>
        <w:textAlignment w:val="auto"/>
        <w:outlineLvl w:val="9"/>
        <w:rPr>
          <w:rFonts w:ascii="Cambria" w:eastAsia="Arial" w:hAnsi="Cambria" w:cs="Arial"/>
          <w:color w:val="000000" w:themeColor="text1"/>
          <w:sz w:val="24"/>
          <w:szCs w:val="24"/>
        </w:rPr>
      </w:pPr>
      <w:r w:rsidRPr="00220143">
        <w:rPr>
          <w:rFonts w:ascii="Cambria" w:eastAsia="Arial" w:hAnsi="Cambria" w:cs="Arial"/>
          <w:color w:val="000000" w:themeColor="text1"/>
          <w:sz w:val="24"/>
          <w:szCs w:val="24"/>
        </w:rPr>
        <w:t>a implantação ou o aperfeiçoamento de programa de integridade, conforme normas e orientações dos órgãos de controle.</w:t>
      </w:r>
    </w:p>
    <w:p w14:paraId="0F5E189D" w14:textId="77777777" w:rsidR="00FF43DE" w:rsidRPr="00220143" w:rsidRDefault="00FF43DE" w:rsidP="00FF43DE">
      <w:pPr>
        <w:pStyle w:val="Nivel2"/>
        <w:ind w:hanging="2"/>
        <w:rPr>
          <w:rFonts w:ascii="Cambria" w:hAnsi="Cambria"/>
          <w:color w:val="000000" w:themeColor="text1"/>
          <w:sz w:val="24"/>
          <w:szCs w:val="24"/>
        </w:rPr>
      </w:pPr>
      <w:r w:rsidRPr="00220143">
        <w:rPr>
          <w:rFonts w:ascii="Cambria" w:hAnsi="Cambria"/>
          <w:color w:val="000000" w:themeColor="text1"/>
          <w:sz w:val="24"/>
          <w:szCs w:val="24"/>
        </w:rPr>
        <w:t xml:space="preserve">Os atos previstos como infrações administrativas na </w:t>
      </w:r>
      <w:hyperlink r:id="rId41" w:history="1">
        <w:r w:rsidRPr="00220143">
          <w:rPr>
            <w:rStyle w:val="Hyperlink"/>
            <w:rFonts w:ascii="Cambria" w:hAnsi="Cambria"/>
            <w:color w:val="000000" w:themeColor="text1"/>
            <w:sz w:val="24"/>
            <w:szCs w:val="24"/>
            <w:u w:val="none"/>
          </w:rPr>
          <w:t>Lei nº 14.133, de 2021</w:t>
        </w:r>
      </w:hyperlink>
      <w:r w:rsidRPr="00220143">
        <w:rPr>
          <w:rFonts w:ascii="Cambria" w:hAnsi="Cambria"/>
          <w:color w:val="000000" w:themeColor="text1"/>
          <w:sz w:val="24"/>
          <w:szCs w:val="24"/>
        </w:rPr>
        <w:t xml:space="preserve">, ou em outras leis de licitações e contratos da Administração Pública que também sejam tipificados como atos lesivos </w:t>
      </w:r>
      <w:hyperlink r:id="rId42" w:history="1">
        <w:r w:rsidRPr="00220143">
          <w:rPr>
            <w:rStyle w:val="Hyperlink"/>
            <w:rFonts w:ascii="Cambria" w:hAnsi="Cambria"/>
            <w:color w:val="000000" w:themeColor="text1"/>
            <w:sz w:val="24"/>
            <w:szCs w:val="24"/>
            <w:u w:val="none"/>
          </w:rPr>
          <w:t>na Lei nº 12.846, de 2013</w:t>
        </w:r>
      </w:hyperlink>
      <w:r w:rsidRPr="00220143">
        <w:rPr>
          <w:rFonts w:ascii="Cambria" w:hAnsi="Cambria"/>
          <w:color w:val="000000" w:themeColor="text1"/>
          <w:sz w:val="24"/>
          <w:szCs w:val="24"/>
        </w:rPr>
        <w:t xml:space="preserve">, serão apurados e julgados conjuntamente, nos mesmos autos, observados o rito procedimental e autoridade competente definidos na referida </w:t>
      </w:r>
      <w:hyperlink r:id="rId43" w:anchor="art159" w:history="1">
        <w:r w:rsidRPr="00220143">
          <w:rPr>
            <w:rStyle w:val="Hyperlink"/>
            <w:rFonts w:ascii="Cambria" w:hAnsi="Cambria"/>
            <w:color w:val="000000" w:themeColor="text1"/>
            <w:sz w:val="24"/>
            <w:szCs w:val="24"/>
            <w:u w:val="none"/>
          </w:rPr>
          <w:t>Lei (art. 159</w:t>
        </w:r>
      </w:hyperlink>
      <w:r w:rsidRPr="00220143">
        <w:rPr>
          <w:rFonts w:ascii="Cambria" w:hAnsi="Cambria"/>
          <w:color w:val="000000" w:themeColor="text1"/>
          <w:sz w:val="24"/>
          <w:szCs w:val="24"/>
        </w:rPr>
        <w:t>).</w:t>
      </w:r>
    </w:p>
    <w:p w14:paraId="27E2F9B5" w14:textId="77777777" w:rsidR="00FF43DE" w:rsidRPr="00220143" w:rsidRDefault="00FF43DE" w:rsidP="00FF43DE">
      <w:pPr>
        <w:pStyle w:val="Nivel2"/>
        <w:ind w:hanging="2"/>
        <w:rPr>
          <w:rFonts w:ascii="Cambria" w:hAnsi="Cambria"/>
          <w:i/>
          <w:iCs/>
          <w:color w:val="000000" w:themeColor="text1"/>
          <w:sz w:val="24"/>
          <w:szCs w:val="24"/>
        </w:rPr>
      </w:pPr>
      <w:r w:rsidRPr="00FF43DE">
        <w:rPr>
          <w:rFonts w:ascii="Cambria" w:hAnsi="Cambria"/>
          <w:sz w:val="24"/>
          <w:szCs w:val="24"/>
        </w:rPr>
        <w:t xml:space="preserve">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w:t>
      </w:r>
      <w:r w:rsidRPr="00220143">
        <w:rPr>
          <w:rFonts w:ascii="Cambria" w:hAnsi="Cambria"/>
          <w:color w:val="000000" w:themeColor="text1"/>
          <w:sz w:val="24"/>
          <w:szCs w:val="24"/>
        </w:rPr>
        <w:t>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44" w:anchor="art160" w:history="1">
        <w:r w:rsidRPr="00220143">
          <w:rPr>
            <w:rStyle w:val="Hyperlink"/>
            <w:rFonts w:ascii="Cambria" w:hAnsi="Cambria"/>
            <w:color w:val="000000" w:themeColor="text1"/>
            <w:sz w:val="24"/>
            <w:szCs w:val="24"/>
            <w:u w:val="none"/>
          </w:rPr>
          <w:t>art. 160, da Lei nº 14.133, de 2021</w:t>
        </w:r>
      </w:hyperlink>
      <w:r w:rsidRPr="00220143">
        <w:rPr>
          <w:rFonts w:ascii="Cambria" w:hAnsi="Cambria"/>
          <w:color w:val="000000" w:themeColor="text1"/>
          <w:sz w:val="24"/>
          <w:szCs w:val="24"/>
        </w:rPr>
        <w:t>)</w:t>
      </w:r>
    </w:p>
    <w:p w14:paraId="499250D9" w14:textId="77777777" w:rsidR="00FF43DE" w:rsidRPr="00220143" w:rsidRDefault="00FF43DE" w:rsidP="00FF43DE">
      <w:pPr>
        <w:pStyle w:val="Nivel2"/>
        <w:ind w:hanging="2"/>
        <w:rPr>
          <w:rFonts w:ascii="Cambria" w:hAnsi="Cambria"/>
          <w:i/>
          <w:iCs/>
          <w:color w:val="000000" w:themeColor="text1"/>
          <w:sz w:val="24"/>
          <w:szCs w:val="24"/>
        </w:rPr>
      </w:pPr>
      <w:r w:rsidRPr="00220143">
        <w:rPr>
          <w:rFonts w:ascii="Cambria" w:hAnsi="Cambria"/>
          <w:color w:val="000000" w:themeColor="text1"/>
          <w:sz w:val="24"/>
          <w:szCs w:val="24"/>
        </w:rPr>
        <w:t xml:space="preserve"> O Contratante deverá, no prazo máximo de 15 (quinze) dias úteis, contado da data de aplicação da sanção, informar e manter atualizados os dados relativos às sanções por ela aplicadas, para fins de publicidade no Cadastro Nacional de Empresas Inidôneas e Suspensas (</w:t>
      </w:r>
      <w:proofErr w:type="spellStart"/>
      <w:r w:rsidRPr="00220143">
        <w:rPr>
          <w:rFonts w:ascii="Cambria" w:hAnsi="Cambria"/>
          <w:color w:val="000000" w:themeColor="text1"/>
          <w:sz w:val="24"/>
          <w:szCs w:val="24"/>
        </w:rPr>
        <w:t>Ceis</w:t>
      </w:r>
      <w:proofErr w:type="spellEnd"/>
      <w:r w:rsidRPr="00220143">
        <w:rPr>
          <w:rFonts w:ascii="Cambria" w:hAnsi="Cambria"/>
          <w:color w:val="000000" w:themeColor="text1"/>
          <w:sz w:val="24"/>
          <w:szCs w:val="24"/>
        </w:rPr>
        <w:t>) e no Cadastro Nacional de Empresas Punidas (</w:t>
      </w:r>
      <w:proofErr w:type="spellStart"/>
      <w:r w:rsidRPr="00220143">
        <w:rPr>
          <w:rFonts w:ascii="Cambria" w:hAnsi="Cambria"/>
          <w:color w:val="000000" w:themeColor="text1"/>
          <w:sz w:val="24"/>
          <w:szCs w:val="24"/>
        </w:rPr>
        <w:t>Cnep</w:t>
      </w:r>
      <w:proofErr w:type="spellEnd"/>
      <w:r w:rsidRPr="00220143">
        <w:rPr>
          <w:rFonts w:ascii="Cambria" w:hAnsi="Cambria"/>
          <w:color w:val="000000" w:themeColor="text1"/>
          <w:sz w:val="24"/>
          <w:szCs w:val="24"/>
        </w:rPr>
        <w:t>), instituídos no âmbito do Poder Executivo Federal. (</w:t>
      </w:r>
      <w:hyperlink r:id="rId45" w:anchor="art161">
        <w:r w:rsidRPr="00220143">
          <w:rPr>
            <w:rStyle w:val="Hyperlink"/>
            <w:rFonts w:ascii="Cambria" w:hAnsi="Cambria"/>
            <w:color w:val="000000" w:themeColor="text1"/>
            <w:sz w:val="24"/>
            <w:szCs w:val="24"/>
            <w:u w:val="none"/>
          </w:rPr>
          <w:t>Art. 161, da Lei nº 14.133, de 2021</w:t>
        </w:r>
      </w:hyperlink>
      <w:r w:rsidRPr="00220143">
        <w:rPr>
          <w:rFonts w:ascii="Cambria" w:hAnsi="Cambria"/>
          <w:color w:val="000000" w:themeColor="text1"/>
          <w:sz w:val="24"/>
          <w:szCs w:val="24"/>
        </w:rPr>
        <w:t>)</w:t>
      </w:r>
    </w:p>
    <w:p w14:paraId="0D34623D" w14:textId="77777777" w:rsidR="00FF43DE" w:rsidRPr="00220143" w:rsidRDefault="00FF43DE" w:rsidP="00FF43DE">
      <w:pPr>
        <w:pStyle w:val="Nivel2"/>
        <w:ind w:hanging="2"/>
        <w:rPr>
          <w:rFonts w:ascii="Cambria" w:hAnsi="Cambria"/>
          <w:i/>
          <w:iCs/>
          <w:color w:val="000000" w:themeColor="text1"/>
          <w:sz w:val="24"/>
          <w:szCs w:val="24"/>
        </w:rPr>
      </w:pPr>
      <w:r w:rsidRPr="00220143">
        <w:rPr>
          <w:rFonts w:ascii="Cambria" w:hAnsi="Cambria"/>
          <w:color w:val="000000" w:themeColor="text1"/>
          <w:sz w:val="24"/>
          <w:szCs w:val="24"/>
        </w:rPr>
        <w:t xml:space="preserve">As sanções de impedimento de licitar e contratar e declaração de inidoneidade para licitar ou contratar são passíveis de reabilitação na forma do </w:t>
      </w:r>
      <w:hyperlink r:id="rId46" w:anchor="art163" w:history="1">
        <w:r w:rsidRPr="00220143">
          <w:rPr>
            <w:rStyle w:val="Hyperlink"/>
            <w:rFonts w:ascii="Cambria" w:hAnsi="Cambria"/>
            <w:color w:val="000000" w:themeColor="text1"/>
            <w:sz w:val="24"/>
            <w:szCs w:val="24"/>
            <w:u w:val="none"/>
          </w:rPr>
          <w:t>art. 163 da Lei nº 14.133/21.</w:t>
        </w:r>
      </w:hyperlink>
    </w:p>
    <w:p w14:paraId="2DA963A0" w14:textId="77777777" w:rsidR="00FF43DE" w:rsidRPr="00220143" w:rsidRDefault="00FF43DE" w:rsidP="00FF43DE">
      <w:pPr>
        <w:pStyle w:val="Nivel2"/>
        <w:ind w:hanging="2"/>
        <w:rPr>
          <w:rFonts w:ascii="Cambria" w:hAnsi="Cambria"/>
          <w:sz w:val="24"/>
          <w:szCs w:val="24"/>
        </w:rPr>
      </w:pPr>
      <w:r w:rsidRPr="00220143">
        <w:rPr>
          <w:rFonts w:ascii="Cambria" w:hAnsi="Cambria"/>
          <w:color w:val="000000" w:themeColor="text1"/>
          <w:sz w:val="24"/>
          <w:szCs w:val="24"/>
        </w:rPr>
        <w:t xml:space="preserve">Os débitos do contratado para com a Administração contratante, resultantes de multa administrativa e/ou indenizações, não inscritos em dívida ativa, poderão ser compensados, total ou parcialmente, com os créditos devidos pelo referido órgão decorrentes deste mesmo contrato </w:t>
      </w:r>
      <w:r w:rsidRPr="00220143">
        <w:rPr>
          <w:rFonts w:ascii="Cambria" w:hAnsi="Cambria"/>
          <w:color w:val="000000" w:themeColor="text1"/>
          <w:sz w:val="24"/>
          <w:szCs w:val="24"/>
        </w:rPr>
        <w:lastRenderedPageBreak/>
        <w:t xml:space="preserve">ou de outros contratos administrativos que o contratado possua com o mesmo órgão ora contratante, na forma da </w:t>
      </w:r>
      <w:hyperlink r:id="rId47" w:history="1">
        <w:r w:rsidRPr="00220143">
          <w:rPr>
            <w:rStyle w:val="Hyperlink"/>
            <w:rFonts w:ascii="Cambria" w:hAnsi="Cambria"/>
            <w:color w:val="000000" w:themeColor="text1"/>
            <w:sz w:val="24"/>
            <w:szCs w:val="24"/>
            <w:u w:val="none"/>
          </w:rPr>
          <w:t>Instrução Normativa SEGES/ME nº 26, de 13 de abril de 2022</w:t>
        </w:r>
      </w:hyperlink>
      <w:r w:rsidRPr="00220143">
        <w:rPr>
          <w:rFonts w:ascii="Cambria" w:hAnsi="Cambria"/>
          <w:color w:val="000000" w:themeColor="text1"/>
          <w:sz w:val="24"/>
          <w:szCs w:val="24"/>
        </w:rPr>
        <w:t xml:space="preserve">. </w:t>
      </w:r>
    </w:p>
    <w:p w14:paraId="565FC412" w14:textId="77777777" w:rsidR="00FF43DE" w:rsidRPr="00220143" w:rsidRDefault="00FF43DE" w:rsidP="00220143">
      <w:pPr>
        <w:pStyle w:val="Nivel01"/>
      </w:pPr>
      <w:r w:rsidRPr="00220143">
        <w:t>CLÁUSULA DÉCIMA TERCEIRA – DA EXTINÇÃO CONTRATUAL (</w:t>
      </w:r>
      <w:hyperlink r:id="rId48" w:anchor="art92" w:history="1">
        <w:r w:rsidRPr="00220143">
          <w:rPr>
            <w:rStyle w:val="Hyperlink"/>
            <w:color w:val="000000" w:themeColor="text1"/>
            <w:sz w:val="24"/>
            <w:szCs w:val="24"/>
            <w:u w:val="none"/>
          </w:rPr>
          <w:t>art. 92, XIX</w:t>
        </w:r>
      </w:hyperlink>
      <w:r w:rsidRPr="00220143">
        <w:t>)</w:t>
      </w:r>
    </w:p>
    <w:p w14:paraId="32F1C34D" w14:textId="77777777" w:rsidR="00FF43DE" w:rsidRPr="00FF43DE" w:rsidRDefault="00FF43DE" w:rsidP="00FF43DE">
      <w:pPr>
        <w:pStyle w:val="Nivel2"/>
        <w:ind w:hanging="2"/>
        <w:rPr>
          <w:rFonts w:ascii="Cambria" w:hAnsi="Cambria"/>
          <w:sz w:val="24"/>
          <w:szCs w:val="24"/>
        </w:rPr>
      </w:pPr>
      <w:r w:rsidRPr="00FF43DE">
        <w:rPr>
          <w:rFonts w:ascii="Cambria" w:hAnsi="Cambria"/>
          <w:sz w:val="24"/>
          <w:szCs w:val="24"/>
        </w:rPr>
        <w:t>O contrato será extinto quando cumpridas as obrigações de ambas as partes, ainda que isso ocorra antes do prazo estipulado para tanto.</w:t>
      </w:r>
    </w:p>
    <w:p w14:paraId="7FDE35DD" w14:textId="77777777" w:rsidR="00FF43DE" w:rsidRPr="00FF43DE" w:rsidRDefault="00FF43DE" w:rsidP="00FF43DE">
      <w:pPr>
        <w:pStyle w:val="Nivel2"/>
        <w:ind w:hanging="2"/>
        <w:rPr>
          <w:rFonts w:ascii="Cambria" w:hAnsi="Cambria"/>
          <w:sz w:val="24"/>
          <w:szCs w:val="24"/>
        </w:rPr>
      </w:pPr>
      <w:r w:rsidRPr="00FF43DE">
        <w:rPr>
          <w:rFonts w:ascii="Cambria" w:hAnsi="Cambria"/>
          <w:sz w:val="24"/>
          <w:szCs w:val="24"/>
        </w:rPr>
        <w:t>Se as obrigações não forem cumpridas no prazo estipulado, a vigência ficará prorrogada até a conclusão do objeto, caso em que deverá a Administração providenciar a readequação do cronograma fixado para o contrato.</w:t>
      </w:r>
    </w:p>
    <w:p w14:paraId="0AC557C6" w14:textId="77777777" w:rsidR="00FF43DE" w:rsidRPr="00FF43DE" w:rsidRDefault="00FF43DE" w:rsidP="00FF43DE">
      <w:pPr>
        <w:pStyle w:val="Nivel2"/>
        <w:ind w:hanging="2"/>
        <w:rPr>
          <w:rFonts w:ascii="Cambria" w:hAnsi="Cambria"/>
          <w:sz w:val="24"/>
          <w:szCs w:val="24"/>
        </w:rPr>
      </w:pPr>
      <w:r w:rsidRPr="00FF43DE">
        <w:rPr>
          <w:rFonts w:ascii="Cambria" w:hAnsi="Cambria"/>
          <w:sz w:val="24"/>
          <w:szCs w:val="24"/>
        </w:rPr>
        <w:t>Quando a não conclusão do contrato referida no item anterior decorrer de culpa do contratado:</w:t>
      </w:r>
    </w:p>
    <w:p w14:paraId="4FC4FD67" w14:textId="77777777" w:rsidR="00FF43DE" w:rsidRPr="00FF43DE" w:rsidRDefault="00FF43DE">
      <w:pPr>
        <w:pStyle w:val="PargrafodaLista"/>
        <w:widowControl/>
        <w:numPr>
          <w:ilvl w:val="0"/>
          <w:numId w:val="95"/>
        </w:numPr>
        <w:autoSpaceDE/>
        <w:autoSpaceDN/>
        <w:adjustRightInd/>
        <w:spacing w:before="120" w:after="120"/>
        <w:ind w:leftChars="0" w:left="0" w:firstLineChars="0" w:hanging="2"/>
        <w:jc w:val="both"/>
        <w:textDirection w:val="lrTb"/>
        <w:textAlignment w:val="auto"/>
        <w:outlineLvl w:val="9"/>
        <w:rPr>
          <w:rFonts w:ascii="Cambria" w:eastAsia="Arial" w:hAnsi="Cambria" w:cs="Arial"/>
          <w:sz w:val="24"/>
          <w:szCs w:val="24"/>
        </w:rPr>
      </w:pPr>
      <w:r w:rsidRPr="00FF43DE">
        <w:rPr>
          <w:rFonts w:ascii="Cambria" w:eastAsia="Arial" w:hAnsi="Cambria" w:cs="Arial"/>
          <w:sz w:val="24"/>
          <w:szCs w:val="24"/>
        </w:rPr>
        <w:t xml:space="preserve">ficará ele constituído em mora, sendo-lhe aplicáveis as respectivas sanções administrativas; e  </w:t>
      </w:r>
    </w:p>
    <w:p w14:paraId="533A3447" w14:textId="77777777" w:rsidR="00FF43DE" w:rsidRPr="00FF43DE" w:rsidRDefault="00FF43DE">
      <w:pPr>
        <w:pStyle w:val="PargrafodaLista"/>
        <w:widowControl/>
        <w:numPr>
          <w:ilvl w:val="0"/>
          <w:numId w:val="95"/>
        </w:numPr>
        <w:autoSpaceDE/>
        <w:autoSpaceDN/>
        <w:adjustRightInd/>
        <w:spacing w:before="120" w:after="120"/>
        <w:ind w:leftChars="0" w:left="0" w:firstLineChars="0" w:hanging="2"/>
        <w:jc w:val="both"/>
        <w:textDirection w:val="lrTb"/>
        <w:textAlignment w:val="auto"/>
        <w:outlineLvl w:val="9"/>
        <w:rPr>
          <w:rFonts w:ascii="Cambria" w:eastAsia="Arial" w:hAnsi="Cambria" w:cs="Arial"/>
          <w:i/>
          <w:iCs/>
          <w:color w:val="FF0000"/>
          <w:sz w:val="24"/>
          <w:szCs w:val="24"/>
        </w:rPr>
      </w:pPr>
      <w:r w:rsidRPr="00FF43DE">
        <w:rPr>
          <w:rFonts w:ascii="Cambria" w:eastAsia="Arial" w:hAnsi="Cambria" w:cs="Arial"/>
          <w:sz w:val="24"/>
          <w:szCs w:val="24"/>
        </w:rPr>
        <w:t>poderá a Administração optar pela extinção do contrato e, nesse caso, adotará as medidas admitidas em lei para a continuidade da execução contratual</w:t>
      </w:r>
      <w:r w:rsidRPr="00FF43DE">
        <w:rPr>
          <w:rFonts w:ascii="Cambria" w:eastAsia="Arial" w:hAnsi="Cambria" w:cs="Arial"/>
          <w:i/>
          <w:iCs/>
          <w:color w:val="FF0000"/>
          <w:sz w:val="24"/>
          <w:szCs w:val="24"/>
        </w:rPr>
        <w:t>.</w:t>
      </w:r>
    </w:p>
    <w:p w14:paraId="7AF47C27" w14:textId="77777777" w:rsidR="00FF43DE" w:rsidRPr="00FF43DE" w:rsidRDefault="00FF43DE" w:rsidP="00FF43DE">
      <w:pPr>
        <w:pStyle w:val="Nivel2"/>
        <w:ind w:hanging="2"/>
        <w:rPr>
          <w:rFonts w:ascii="Cambria" w:hAnsi="Cambria"/>
          <w:sz w:val="24"/>
          <w:szCs w:val="24"/>
        </w:rPr>
      </w:pPr>
      <w:r w:rsidRPr="00FF43DE">
        <w:rPr>
          <w:rFonts w:ascii="Cambria" w:hAnsi="Cambria"/>
          <w:sz w:val="24"/>
          <w:szCs w:val="24"/>
        </w:rPr>
        <w:t>O termo de extinção, sempre que possível, será precedido:</w:t>
      </w:r>
    </w:p>
    <w:p w14:paraId="104BE7BF" w14:textId="77777777" w:rsidR="00FF43DE" w:rsidRPr="00FF43DE" w:rsidRDefault="00FF43DE">
      <w:pPr>
        <w:pStyle w:val="Nivel3"/>
        <w:numPr>
          <w:ilvl w:val="2"/>
          <w:numId w:val="93"/>
        </w:numPr>
        <w:suppressAutoHyphens w:val="0"/>
        <w:autoSpaceDN/>
        <w:ind w:left="0" w:hanging="2"/>
        <w:rPr>
          <w:rFonts w:ascii="Cambria" w:hAnsi="Cambria"/>
          <w:sz w:val="24"/>
          <w:szCs w:val="24"/>
        </w:rPr>
      </w:pPr>
      <w:r w:rsidRPr="00FF43DE">
        <w:rPr>
          <w:rFonts w:ascii="Cambria" w:hAnsi="Cambria"/>
          <w:sz w:val="24"/>
          <w:szCs w:val="24"/>
        </w:rPr>
        <w:t>Balanço dos eventos contratuais já cumpridos ou parcialmente cumpridos;</w:t>
      </w:r>
    </w:p>
    <w:p w14:paraId="4B063C5D" w14:textId="77777777" w:rsidR="00FF43DE" w:rsidRPr="00FF43DE" w:rsidRDefault="00FF43DE">
      <w:pPr>
        <w:pStyle w:val="Nivel3"/>
        <w:numPr>
          <w:ilvl w:val="2"/>
          <w:numId w:val="93"/>
        </w:numPr>
        <w:suppressAutoHyphens w:val="0"/>
        <w:autoSpaceDN/>
        <w:ind w:left="0" w:hanging="2"/>
        <w:rPr>
          <w:rFonts w:ascii="Cambria" w:hAnsi="Cambria"/>
          <w:color w:val="000000" w:themeColor="text1"/>
          <w:sz w:val="24"/>
          <w:szCs w:val="24"/>
        </w:rPr>
      </w:pPr>
      <w:r w:rsidRPr="00FF43DE">
        <w:rPr>
          <w:rFonts w:ascii="Cambria" w:hAnsi="Cambria"/>
          <w:color w:val="000000" w:themeColor="text1"/>
          <w:sz w:val="24"/>
          <w:szCs w:val="24"/>
        </w:rPr>
        <w:t>Relação dos pagamentos já efetuados e ainda devidos;</w:t>
      </w:r>
    </w:p>
    <w:p w14:paraId="49469B8B" w14:textId="77777777" w:rsidR="00FF43DE" w:rsidRPr="00FF43DE" w:rsidRDefault="00FF43DE">
      <w:pPr>
        <w:pStyle w:val="Nivel3"/>
        <w:numPr>
          <w:ilvl w:val="2"/>
          <w:numId w:val="93"/>
        </w:numPr>
        <w:suppressAutoHyphens w:val="0"/>
        <w:autoSpaceDN/>
        <w:ind w:left="0" w:hanging="2"/>
        <w:rPr>
          <w:rFonts w:ascii="Cambria" w:hAnsi="Cambria"/>
          <w:color w:val="000000" w:themeColor="text1"/>
          <w:sz w:val="24"/>
          <w:szCs w:val="24"/>
        </w:rPr>
      </w:pPr>
      <w:r w:rsidRPr="00FF43DE">
        <w:rPr>
          <w:rFonts w:ascii="Cambria" w:hAnsi="Cambria"/>
          <w:color w:val="000000" w:themeColor="text1"/>
          <w:sz w:val="24"/>
          <w:szCs w:val="24"/>
        </w:rPr>
        <w:t>Indenizações e multas.</w:t>
      </w:r>
    </w:p>
    <w:p w14:paraId="34CA0295" w14:textId="77777777" w:rsidR="00FF43DE" w:rsidRPr="00FF43DE" w:rsidRDefault="00FF43DE" w:rsidP="00FF43DE">
      <w:pPr>
        <w:pStyle w:val="Nivel2"/>
        <w:ind w:hanging="2"/>
        <w:rPr>
          <w:rFonts w:ascii="Cambria" w:hAnsi="Cambria"/>
          <w:sz w:val="24"/>
          <w:szCs w:val="24"/>
        </w:rPr>
      </w:pPr>
      <w:r w:rsidRPr="00FF43DE">
        <w:rPr>
          <w:rFonts w:ascii="Cambria" w:hAnsi="Cambria"/>
          <w:sz w:val="24"/>
          <w:szCs w:val="24"/>
        </w:rPr>
        <w:t>A extinção do contrato não configura óbice para o reconhecimento do desequilíbrio econômico-financeiro, hipótese em que será concedida indenização por meio de termo indenizatório (</w:t>
      </w:r>
      <w:hyperlink r:id="rId49" w:anchor="art131">
        <w:r w:rsidRPr="00FF43DE">
          <w:rPr>
            <w:rStyle w:val="Hyperlink"/>
            <w:rFonts w:ascii="Cambria" w:hAnsi="Cambria"/>
            <w:color w:val="000000" w:themeColor="text1"/>
            <w:sz w:val="24"/>
            <w:szCs w:val="24"/>
          </w:rPr>
          <w:t xml:space="preserve">art. 131, </w:t>
        </w:r>
        <w:r w:rsidRPr="00FF43DE">
          <w:rPr>
            <w:rStyle w:val="Hyperlink"/>
            <w:rFonts w:ascii="Cambria" w:hAnsi="Cambria"/>
            <w:i/>
            <w:iCs/>
            <w:color w:val="000000" w:themeColor="text1"/>
            <w:sz w:val="24"/>
            <w:szCs w:val="24"/>
          </w:rPr>
          <w:t xml:space="preserve">caput, </w:t>
        </w:r>
        <w:r w:rsidRPr="00FF43DE">
          <w:rPr>
            <w:rStyle w:val="Hyperlink"/>
            <w:rFonts w:ascii="Cambria" w:hAnsi="Cambria"/>
            <w:color w:val="000000" w:themeColor="text1"/>
            <w:sz w:val="24"/>
            <w:szCs w:val="24"/>
          </w:rPr>
          <w:t>da Lei n.º 14.133, de 2021).</w:t>
        </w:r>
      </w:hyperlink>
      <w:r w:rsidRPr="00FF43DE">
        <w:rPr>
          <w:rFonts w:ascii="Cambria" w:hAnsi="Cambria"/>
          <w:sz w:val="24"/>
          <w:szCs w:val="24"/>
        </w:rPr>
        <w:t xml:space="preserve"> </w:t>
      </w:r>
    </w:p>
    <w:p w14:paraId="44D1D4DC" w14:textId="77777777" w:rsidR="00FF43DE" w:rsidRPr="00220143" w:rsidRDefault="00FF43DE" w:rsidP="00FF43DE">
      <w:pPr>
        <w:pStyle w:val="Nivel2"/>
        <w:ind w:hanging="2"/>
        <w:rPr>
          <w:rFonts w:ascii="Cambria" w:hAnsi="Cambria"/>
          <w:color w:val="000000" w:themeColor="text1"/>
          <w:sz w:val="24"/>
          <w:szCs w:val="24"/>
        </w:rPr>
      </w:pPr>
      <w:r w:rsidRPr="00220143">
        <w:rPr>
          <w:rFonts w:ascii="Cambria" w:hAnsi="Cambria"/>
          <w:sz w:val="24"/>
          <w:szCs w:val="24"/>
        </w:rPr>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40DFE7BE" w14:textId="77777777" w:rsidR="00FF43DE" w:rsidRPr="00220143" w:rsidRDefault="00FF43DE" w:rsidP="00220143">
      <w:pPr>
        <w:pStyle w:val="Nivel01"/>
      </w:pPr>
      <w:r w:rsidRPr="00220143">
        <w:t>CLÁUSULA DÉCIMA QUARTA – DOTAÇÃO ORÇAMENTÁRIA (</w:t>
      </w:r>
      <w:hyperlink r:id="rId50" w:anchor="art92">
        <w:r w:rsidRPr="00220143">
          <w:rPr>
            <w:rStyle w:val="Hyperlink"/>
            <w:color w:val="000000" w:themeColor="text1"/>
            <w:sz w:val="24"/>
            <w:szCs w:val="24"/>
            <w:u w:val="none"/>
          </w:rPr>
          <w:t>art. 92, VIII</w:t>
        </w:r>
      </w:hyperlink>
      <w:r w:rsidRPr="00220143">
        <w:t>)</w:t>
      </w:r>
    </w:p>
    <w:p w14:paraId="68CA4C79" w14:textId="1A988CA3" w:rsidR="00FF43DE" w:rsidRDefault="00FF43DE" w:rsidP="00FF43DE">
      <w:pPr>
        <w:pStyle w:val="Nivel2"/>
        <w:ind w:hanging="2"/>
        <w:rPr>
          <w:rFonts w:ascii="Cambria" w:hAnsi="Cambria"/>
          <w:color w:val="000000" w:themeColor="text1"/>
          <w:sz w:val="24"/>
          <w:szCs w:val="24"/>
        </w:rPr>
      </w:pPr>
      <w:r w:rsidRPr="00220143">
        <w:rPr>
          <w:rFonts w:ascii="Cambria" w:hAnsi="Cambria"/>
          <w:color w:val="000000" w:themeColor="text1"/>
          <w:sz w:val="24"/>
          <w:szCs w:val="24"/>
        </w:rPr>
        <w:t>As despesas decorrentes da presente contratação correrão à conta de recursos específicos consignados no Orçamento Geral da União deste exercício, na dotação abaixo discriminada:</w:t>
      </w:r>
    </w:p>
    <w:p w14:paraId="69581886" w14:textId="73B1C3ED" w:rsidR="00D70F2F" w:rsidRDefault="00D70F2F" w:rsidP="00FF43DE">
      <w:pPr>
        <w:pStyle w:val="Nivel2"/>
        <w:ind w:hanging="2"/>
        <w:rPr>
          <w:rFonts w:ascii="Cambria" w:hAnsi="Cambria"/>
          <w:color w:val="000000" w:themeColor="text1"/>
          <w:sz w:val="24"/>
          <w:szCs w:val="24"/>
        </w:rPr>
      </w:pPr>
    </w:p>
    <w:p w14:paraId="05B64B32" w14:textId="3D6F6673" w:rsidR="00D70F2F" w:rsidRDefault="00D70F2F" w:rsidP="00FF43DE">
      <w:pPr>
        <w:pStyle w:val="Nivel2"/>
        <w:ind w:hanging="2"/>
        <w:rPr>
          <w:rFonts w:ascii="Cambria" w:hAnsi="Cambria"/>
          <w:color w:val="000000" w:themeColor="text1"/>
          <w:sz w:val="24"/>
          <w:szCs w:val="24"/>
        </w:rPr>
      </w:pPr>
    </w:p>
    <w:p w14:paraId="75BA26D6" w14:textId="0170D083" w:rsidR="00D70F2F" w:rsidRDefault="00D70F2F" w:rsidP="00FF43DE">
      <w:pPr>
        <w:pStyle w:val="Nivel2"/>
        <w:ind w:hanging="2"/>
        <w:rPr>
          <w:rFonts w:ascii="Cambria" w:hAnsi="Cambria"/>
          <w:color w:val="000000" w:themeColor="text1"/>
          <w:sz w:val="24"/>
          <w:szCs w:val="24"/>
        </w:rPr>
      </w:pPr>
    </w:p>
    <w:p w14:paraId="5FFBF34D" w14:textId="77777777" w:rsidR="00D70F2F" w:rsidRDefault="00D70F2F" w:rsidP="00FF43DE">
      <w:pPr>
        <w:pStyle w:val="Nivel2"/>
        <w:ind w:hanging="2"/>
        <w:rPr>
          <w:rFonts w:ascii="Cambria" w:hAnsi="Cambria"/>
          <w:color w:val="000000" w:themeColor="text1"/>
          <w:sz w:val="24"/>
          <w:szCs w:val="24"/>
        </w:rPr>
      </w:pPr>
    </w:p>
    <w:p w14:paraId="06DE78C2" w14:textId="77777777" w:rsidR="00D70F2F" w:rsidRPr="00D70F2F" w:rsidRDefault="00D70F2F" w:rsidP="00D70F2F">
      <w:pPr>
        <w:widowControl/>
        <w:pBdr>
          <w:top w:val="nil"/>
          <w:left w:val="nil"/>
          <w:bottom w:val="nil"/>
          <w:right w:val="nil"/>
          <w:between w:val="nil"/>
        </w:pBdr>
        <w:ind w:left="0" w:hanging="2"/>
        <w:jc w:val="both"/>
        <w:rPr>
          <w:rFonts w:asciiTheme="minorHAnsi" w:eastAsia="Cambria" w:hAnsiTheme="minorHAnsi" w:cs="Cambria"/>
          <w:b/>
          <w:bCs/>
          <w:color w:val="000000"/>
          <w:sz w:val="24"/>
          <w:szCs w:val="24"/>
        </w:rPr>
      </w:pPr>
      <w:r w:rsidRPr="00D70F2F">
        <w:rPr>
          <w:rFonts w:asciiTheme="minorHAnsi" w:eastAsia="Cambria" w:hAnsiTheme="minorHAnsi" w:cs="Cambria"/>
          <w:b/>
          <w:bCs/>
          <w:color w:val="000000"/>
          <w:sz w:val="24"/>
          <w:szCs w:val="24"/>
        </w:rPr>
        <w:lastRenderedPageBreak/>
        <w:t>PODER EXECUTIVO MUNICIPAL:</w:t>
      </w:r>
    </w:p>
    <w:tbl>
      <w:tblPr>
        <w:tblStyle w:val="9"/>
        <w:tblW w:w="9600" w:type="dxa"/>
        <w:tblInd w:w="-110" w:type="dxa"/>
        <w:tblLayout w:type="fixed"/>
        <w:tblLook w:val="0000" w:firstRow="0" w:lastRow="0" w:firstColumn="0" w:lastColumn="0" w:noHBand="0" w:noVBand="0"/>
      </w:tblPr>
      <w:tblGrid>
        <w:gridCol w:w="8198"/>
        <w:gridCol w:w="1402"/>
      </w:tblGrid>
      <w:tr w:rsidR="00D70F2F" w:rsidRPr="00D70F2F" w14:paraId="7FAC9511" w14:textId="77777777" w:rsidTr="00217D8D">
        <w:tc>
          <w:tcPr>
            <w:tcW w:w="8198" w:type="dxa"/>
            <w:tcBorders>
              <w:top w:val="single" w:sz="4" w:space="0" w:color="000000"/>
              <w:left w:val="single" w:sz="4" w:space="0" w:color="000000"/>
              <w:bottom w:val="single" w:sz="4" w:space="0" w:color="000000"/>
              <w:right w:val="single" w:sz="4" w:space="0" w:color="000000"/>
            </w:tcBorders>
          </w:tcPr>
          <w:p w14:paraId="5ABD2A55" w14:textId="77777777" w:rsidR="00D70F2F" w:rsidRPr="00D70F2F" w:rsidRDefault="00D70F2F" w:rsidP="00217D8D">
            <w:pPr>
              <w:spacing w:after="0" w:line="240" w:lineRule="auto"/>
              <w:ind w:left="0" w:hanging="2"/>
              <w:rPr>
                <w:rFonts w:asciiTheme="minorHAnsi" w:eastAsia="Courier New" w:hAnsiTheme="minorHAnsi" w:cs="Courier New"/>
                <w:bCs/>
                <w:color w:val="000000" w:themeColor="text1"/>
                <w:sz w:val="24"/>
                <w:szCs w:val="24"/>
              </w:rPr>
            </w:pPr>
            <w:r w:rsidRPr="00D70F2F">
              <w:rPr>
                <w:rFonts w:asciiTheme="minorHAnsi" w:eastAsia="Courier New" w:hAnsiTheme="minorHAnsi" w:cs="Courier New"/>
                <w:bCs/>
                <w:color w:val="000000" w:themeColor="text1"/>
                <w:sz w:val="24"/>
                <w:szCs w:val="24"/>
              </w:rPr>
              <w:t>Projeto/Despesa</w:t>
            </w:r>
          </w:p>
        </w:tc>
        <w:tc>
          <w:tcPr>
            <w:tcW w:w="1402" w:type="dxa"/>
            <w:tcBorders>
              <w:top w:val="single" w:sz="4" w:space="0" w:color="000000"/>
              <w:left w:val="single" w:sz="4" w:space="0" w:color="000000"/>
              <w:bottom w:val="single" w:sz="4" w:space="0" w:color="000000"/>
              <w:right w:val="single" w:sz="4" w:space="0" w:color="000000"/>
            </w:tcBorders>
          </w:tcPr>
          <w:p w14:paraId="260DEF93" w14:textId="77777777" w:rsidR="00D70F2F" w:rsidRPr="00D70F2F" w:rsidRDefault="00D70F2F" w:rsidP="00217D8D">
            <w:pPr>
              <w:spacing w:after="0" w:line="240" w:lineRule="auto"/>
              <w:ind w:left="0" w:hanging="2"/>
              <w:jc w:val="center"/>
              <w:rPr>
                <w:rFonts w:asciiTheme="minorHAnsi" w:eastAsia="Courier New" w:hAnsiTheme="minorHAnsi" w:cs="Courier New"/>
                <w:bCs/>
                <w:color w:val="000000" w:themeColor="text1"/>
                <w:sz w:val="24"/>
                <w:szCs w:val="24"/>
              </w:rPr>
            </w:pPr>
            <w:r w:rsidRPr="00D70F2F">
              <w:rPr>
                <w:rFonts w:asciiTheme="minorHAnsi" w:eastAsia="Courier New" w:hAnsiTheme="minorHAnsi" w:cs="Courier New"/>
                <w:bCs/>
                <w:color w:val="000000" w:themeColor="text1"/>
                <w:sz w:val="24"/>
                <w:szCs w:val="24"/>
              </w:rPr>
              <w:t>Há Previsão</w:t>
            </w:r>
          </w:p>
        </w:tc>
      </w:tr>
      <w:tr w:rsidR="00D70F2F" w:rsidRPr="00D70F2F" w14:paraId="5C7A9C33" w14:textId="77777777" w:rsidTr="00217D8D">
        <w:tc>
          <w:tcPr>
            <w:tcW w:w="8198" w:type="dxa"/>
            <w:tcBorders>
              <w:top w:val="single" w:sz="4" w:space="0" w:color="000000"/>
              <w:left w:val="single" w:sz="4" w:space="0" w:color="000000"/>
              <w:bottom w:val="single" w:sz="4" w:space="0" w:color="000000"/>
              <w:right w:val="single" w:sz="4" w:space="0" w:color="000000"/>
            </w:tcBorders>
          </w:tcPr>
          <w:p w14:paraId="1ADFB5FF" w14:textId="77777777" w:rsidR="00D70F2F" w:rsidRPr="00D70F2F" w:rsidRDefault="00D70F2F" w:rsidP="00217D8D">
            <w:pPr>
              <w:spacing w:after="0" w:line="240" w:lineRule="auto"/>
              <w:ind w:left="0" w:hanging="2"/>
              <w:rPr>
                <w:rFonts w:asciiTheme="minorHAnsi" w:eastAsia="Courier New" w:hAnsiTheme="minorHAnsi" w:cs="Courier New"/>
                <w:bCs/>
                <w:color w:val="000000" w:themeColor="text1"/>
                <w:sz w:val="24"/>
                <w:szCs w:val="24"/>
              </w:rPr>
            </w:pPr>
            <w:r w:rsidRPr="00D70F2F">
              <w:rPr>
                <w:rFonts w:asciiTheme="minorHAnsi" w:eastAsia="Courier New" w:hAnsiTheme="minorHAnsi" w:cs="Courier New"/>
                <w:bCs/>
                <w:color w:val="000000" w:themeColor="text1"/>
                <w:sz w:val="24"/>
                <w:szCs w:val="24"/>
              </w:rPr>
              <w:t xml:space="preserve">  2023 | 3390.40.00.00.00.00 – OUTROS SERVICOS DE TERCEIROS-PESSOA JUR.</w:t>
            </w:r>
          </w:p>
        </w:tc>
        <w:tc>
          <w:tcPr>
            <w:tcW w:w="1402" w:type="dxa"/>
            <w:tcBorders>
              <w:top w:val="single" w:sz="4" w:space="0" w:color="000000"/>
              <w:left w:val="single" w:sz="4" w:space="0" w:color="000000"/>
              <w:bottom w:val="single" w:sz="4" w:space="0" w:color="000000"/>
              <w:right w:val="single" w:sz="4" w:space="0" w:color="000000"/>
            </w:tcBorders>
          </w:tcPr>
          <w:p w14:paraId="1355C531" w14:textId="77777777" w:rsidR="00D70F2F" w:rsidRPr="00D70F2F" w:rsidRDefault="00D70F2F" w:rsidP="00217D8D">
            <w:pPr>
              <w:spacing w:after="0" w:line="240" w:lineRule="auto"/>
              <w:ind w:left="0" w:hanging="2"/>
              <w:jc w:val="center"/>
              <w:rPr>
                <w:rFonts w:asciiTheme="minorHAnsi" w:eastAsia="Courier New" w:hAnsiTheme="minorHAnsi" w:cs="Courier New"/>
                <w:bCs/>
                <w:color w:val="000000" w:themeColor="text1"/>
                <w:sz w:val="24"/>
                <w:szCs w:val="24"/>
              </w:rPr>
            </w:pPr>
            <w:r w:rsidRPr="00D70F2F">
              <w:rPr>
                <w:rFonts w:asciiTheme="minorHAnsi" w:eastAsia="Courier New" w:hAnsiTheme="minorHAnsi" w:cs="Courier New"/>
                <w:bCs/>
                <w:color w:val="000000" w:themeColor="text1"/>
                <w:sz w:val="24"/>
                <w:szCs w:val="24"/>
              </w:rPr>
              <w:t>Sim</w:t>
            </w:r>
          </w:p>
        </w:tc>
      </w:tr>
      <w:tr w:rsidR="00D70F2F" w:rsidRPr="00D70F2F" w14:paraId="0DE270CA" w14:textId="77777777" w:rsidTr="00217D8D">
        <w:tc>
          <w:tcPr>
            <w:tcW w:w="8198" w:type="dxa"/>
            <w:tcBorders>
              <w:top w:val="single" w:sz="4" w:space="0" w:color="000000"/>
              <w:left w:val="single" w:sz="4" w:space="0" w:color="000000"/>
              <w:bottom w:val="single" w:sz="4" w:space="0" w:color="000000"/>
              <w:right w:val="single" w:sz="4" w:space="0" w:color="000000"/>
            </w:tcBorders>
          </w:tcPr>
          <w:p w14:paraId="66C74198" w14:textId="77777777" w:rsidR="00D70F2F" w:rsidRPr="00D70F2F" w:rsidRDefault="00D70F2F" w:rsidP="00217D8D">
            <w:pPr>
              <w:spacing w:after="0" w:line="240" w:lineRule="auto"/>
              <w:ind w:left="0" w:hanging="2"/>
              <w:rPr>
                <w:rFonts w:asciiTheme="minorHAnsi" w:eastAsia="Courier New" w:hAnsiTheme="minorHAnsi" w:cs="Courier New"/>
                <w:bCs/>
                <w:color w:val="000000" w:themeColor="text1"/>
                <w:sz w:val="24"/>
                <w:szCs w:val="24"/>
              </w:rPr>
            </w:pPr>
            <w:r w:rsidRPr="00D70F2F">
              <w:rPr>
                <w:rFonts w:asciiTheme="minorHAnsi" w:eastAsia="Courier New" w:hAnsiTheme="minorHAnsi" w:cs="Courier New"/>
                <w:bCs/>
                <w:color w:val="000000" w:themeColor="text1"/>
                <w:sz w:val="24"/>
                <w:szCs w:val="24"/>
              </w:rPr>
              <w:t xml:space="preserve">  2021 | 3390.40.00.00.00.00 – OUTROS SERVICOS DE TERCEIROS-PESSOA JUR.</w:t>
            </w:r>
          </w:p>
        </w:tc>
        <w:tc>
          <w:tcPr>
            <w:tcW w:w="1402" w:type="dxa"/>
            <w:tcBorders>
              <w:top w:val="single" w:sz="4" w:space="0" w:color="000000"/>
              <w:left w:val="single" w:sz="4" w:space="0" w:color="000000"/>
              <w:bottom w:val="single" w:sz="4" w:space="0" w:color="000000"/>
              <w:right w:val="single" w:sz="4" w:space="0" w:color="000000"/>
            </w:tcBorders>
          </w:tcPr>
          <w:p w14:paraId="052C41BC" w14:textId="77777777" w:rsidR="00D70F2F" w:rsidRPr="00D70F2F" w:rsidRDefault="00D70F2F" w:rsidP="00217D8D">
            <w:pPr>
              <w:spacing w:after="0" w:line="240" w:lineRule="auto"/>
              <w:ind w:left="0" w:hanging="2"/>
              <w:jc w:val="center"/>
              <w:rPr>
                <w:rFonts w:asciiTheme="minorHAnsi" w:eastAsia="Courier New" w:hAnsiTheme="minorHAnsi" w:cs="Courier New"/>
                <w:bCs/>
                <w:color w:val="000000" w:themeColor="text1"/>
                <w:sz w:val="24"/>
                <w:szCs w:val="24"/>
              </w:rPr>
            </w:pPr>
            <w:r w:rsidRPr="00D70F2F">
              <w:rPr>
                <w:rFonts w:asciiTheme="minorHAnsi" w:eastAsia="Courier New" w:hAnsiTheme="minorHAnsi" w:cs="Courier New"/>
                <w:bCs/>
                <w:color w:val="000000" w:themeColor="text1"/>
                <w:sz w:val="24"/>
                <w:szCs w:val="24"/>
              </w:rPr>
              <w:t>Sim</w:t>
            </w:r>
          </w:p>
        </w:tc>
      </w:tr>
      <w:tr w:rsidR="00D70F2F" w:rsidRPr="00D70F2F" w14:paraId="1C943B07" w14:textId="77777777" w:rsidTr="00217D8D">
        <w:tc>
          <w:tcPr>
            <w:tcW w:w="8198" w:type="dxa"/>
            <w:tcBorders>
              <w:top w:val="single" w:sz="4" w:space="0" w:color="000000"/>
              <w:left w:val="single" w:sz="4" w:space="0" w:color="000000"/>
              <w:bottom w:val="single" w:sz="4" w:space="0" w:color="000000"/>
              <w:right w:val="single" w:sz="4" w:space="0" w:color="000000"/>
            </w:tcBorders>
          </w:tcPr>
          <w:p w14:paraId="430D9E4B" w14:textId="77777777" w:rsidR="00D70F2F" w:rsidRPr="00D70F2F" w:rsidRDefault="00D70F2F" w:rsidP="00217D8D">
            <w:pPr>
              <w:spacing w:after="0" w:line="240" w:lineRule="auto"/>
              <w:ind w:left="0" w:hanging="2"/>
              <w:rPr>
                <w:rFonts w:asciiTheme="minorHAnsi" w:eastAsia="Courier New" w:hAnsiTheme="minorHAnsi" w:cs="Courier New"/>
                <w:bCs/>
                <w:color w:val="000000" w:themeColor="text1"/>
                <w:sz w:val="24"/>
                <w:szCs w:val="24"/>
              </w:rPr>
            </w:pPr>
            <w:r w:rsidRPr="00D70F2F">
              <w:rPr>
                <w:rFonts w:asciiTheme="minorHAnsi" w:eastAsia="Courier New" w:hAnsiTheme="minorHAnsi" w:cs="Courier New"/>
                <w:bCs/>
                <w:color w:val="000000" w:themeColor="text1"/>
                <w:sz w:val="24"/>
                <w:szCs w:val="24"/>
              </w:rPr>
              <w:t xml:space="preserve">  2011 | 3390.40.00.00.00.00 – OUTROS SERVICOS DE TERCEIROS-PESSOA JUR.</w:t>
            </w:r>
          </w:p>
        </w:tc>
        <w:tc>
          <w:tcPr>
            <w:tcW w:w="1402" w:type="dxa"/>
            <w:tcBorders>
              <w:top w:val="single" w:sz="4" w:space="0" w:color="000000"/>
              <w:left w:val="single" w:sz="4" w:space="0" w:color="000000"/>
              <w:bottom w:val="single" w:sz="4" w:space="0" w:color="000000"/>
              <w:right w:val="single" w:sz="4" w:space="0" w:color="000000"/>
            </w:tcBorders>
          </w:tcPr>
          <w:p w14:paraId="7C7E83D3" w14:textId="77777777" w:rsidR="00D70F2F" w:rsidRPr="00D70F2F" w:rsidRDefault="00D70F2F" w:rsidP="00217D8D">
            <w:pPr>
              <w:spacing w:after="0" w:line="240" w:lineRule="auto"/>
              <w:ind w:left="0" w:hanging="2"/>
              <w:jc w:val="center"/>
              <w:rPr>
                <w:rFonts w:asciiTheme="minorHAnsi" w:eastAsia="Courier New" w:hAnsiTheme="minorHAnsi" w:cs="Courier New"/>
                <w:bCs/>
                <w:color w:val="000000" w:themeColor="text1"/>
                <w:sz w:val="24"/>
                <w:szCs w:val="24"/>
              </w:rPr>
            </w:pPr>
            <w:r w:rsidRPr="00D70F2F">
              <w:rPr>
                <w:rFonts w:asciiTheme="minorHAnsi" w:eastAsia="Courier New" w:hAnsiTheme="minorHAnsi" w:cs="Courier New"/>
                <w:bCs/>
                <w:color w:val="000000" w:themeColor="text1"/>
                <w:sz w:val="24"/>
                <w:szCs w:val="24"/>
              </w:rPr>
              <w:t>Sim</w:t>
            </w:r>
          </w:p>
        </w:tc>
      </w:tr>
      <w:tr w:rsidR="00D70F2F" w:rsidRPr="00D70F2F" w14:paraId="3A37FF05" w14:textId="77777777" w:rsidTr="00217D8D">
        <w:tc>
          <w:tcPr>
            <w:tcW w:w="8198" w:type="dxa"/>
            <w:tcBorders>
              <w:top w:val="single" w:sz="4" w:space="0" w:color="000000"/>
              <w:left w:val="single" w:sz="4" w:space="0" w:color="000000"/>
              <w:bottom w:val="single" w:sz="4" w:space="0" w:color="000000"/>
              <w:right w:val="single" w:sz="4" w:space="0" w:color="000000"/>
            </w:tcBorders>
          </w:tcPr>
          <w:p w14:paraId="7DA93B4E" w14:textId="77777777" w:rsidR="00D70F2F" w:rsidRPr="00D70F2F" w:rsidRDefault="00D70F2F" w:rsidP="00217D8D">
            <w:pPr>
              <w:spacing w:after="0" w:line="240" w:lineRule="auto"/>
              <w:ind w:left="0" w:hanging="2"/>
              <w:rPr>
                <w:rFonts w:asciiTheme="minorHAnsi" w:eastAsia="Courier New" w:hAnsiTheme="minorHAnsi" w:cs="Courier New"/>
                <w:bCs/>
                <w:color w:val="000000" w:themeColor="text1"/>
                <w:sz w:val="24"/>
                <w:szCs w:val="24"/>
              </w:rPr>
            </w:pPr>
            <w:r w:rsidRPr="00D70F2F">
              <w:rPr>
                <w:rFonts w:asciiTheme="minorHAnsi" w:eastAsia="Courier New" w:hAnsiTheme="minorHAnsi" w:cs="Courier New"/>
                <w:bCs/>
                <w:color w:val="000000" w:themeColor="text1"/>
                <w:sz w:val="24"/>
                <w:szCs w:val="24"/>
              </w:rPr>
              <w:t xml:space="preserve">  2019 | 3390.40.00.00.00.00 – OUTROS SERVICOS DE TERCEIROS-PESSOA JUR.</w:t>
            </w:r>
          </w:p>
        </w:tc>
        <w:tc>
          <w:tcPr>
            <w:tcW w:w="1402" w:type="dxa"/>
            <w:tcBorders>
              <w:top w:val="single" w:sz="4" w:space="0" w:color="000000"/>
              <w:left w:val="single" w:sz="4" w:space="0" w:color="000000"/>
              <w:bottom w:val="single" w:sz="4" w:space="0" w:color="000000"/>
              <w:right w:val="single" w:sz="4" w:space="0" w:color="000000"/>
            </w:tcBorders>
          </w:tcPr>
          <w:p w14:paraId="60550F47" w14:textId="77777777" w:rsidR="00D70F2F" w:rsidRPr="00D70F2F" w:rsidRDefault="00D70F2F" w:rsidP="00217D8D">
            <w:pPr>
              <w:spacing w:after="0" w:line="240" w:lineRule="auto"/>
              <w:ind w:left="0" w:hanging="2"/>
              <w:jc w:val="center"/>
              <w:rPr>
                <w:rFonts w:asciiTheme="minorHAnsi" w:eastAsia="Courier New" w:hAnsiTheme="minorHAnsi" w:cs="Courier New"/>
                <w:bCs/>
                <w:color w:val="000000" w:themeColor="text1"/>
                <w:sz w:val="24"/>
                <w:szCs w:val="24"/>
              </w:rPr>
            </w:pPr>
            <w:r w:rsidRPr="00D70F2F">
              <w:rPr>
                <w:rFonts w:asciiTheme="minorHAnsi" w:eastAsia="Courier New" w:hAnsiTheme="minorHAnsi" w:cs="Courier New"/>
                <w:bCs/>
                <w:color w:val="000000" w:themeColor="text1"/>
                <w:sz w:val="24"/>
                <w:szCs w:val="24"/>
              </w:rPr>
              <w:t>Sim</w:t>
            </w:r>
          </w:p>
        </w:tc>
      </w:tr>
      <w:tr w:rsidR="00D70F2F" w:rsidRPr="00D70F2F" w14:paraId="1405A5B3" w14:textId="77777777" w:rsidTr="00217D8D">
        <w:tc>
          <w:tcPr>
            <w:tcW w:w="8198" w:type="dxa"/>
            <w:tcBorders>
              <w:top w:val="single" w:sz="4" w:space="0" w:color="000000"/>
              <w:left w:val="single" w:sz="4" w:space="0" w:color="000000"/>
              <w:bottom w:val="single" w:sz="4" w:space="0" w:color="000000"/>
              <w:right w:val="single" w:sz="4" w:space="0" w:color="000000"/>
            </w:tcBorders>
          </w:tcPr>
          <w:p w14:paraId="113F2FB2" w14:textId="77777777" w:rsidR="00D70F2F" w:rsidRPr="00D70F2F" w:rsidRDefault="00D70F2F" w:rsidP="00217D8D">
            <w:pPr>
              <w:spacing w:after="0" w:line="240" w:lineRule="auto"/>
              <w:ind w:left="0" w:hanging="2"/>
              <w:rPr>
                <w:rFonts w:asciiTheme="minorHAnsi" w:eastAsia="Courier New" w:hAnsiTheme="minorHAnsi" w:cs="Courier New"/>
                <w:bCs/>
                <w:color w:val="000000" w:themeColor="text1"/>
                <w:sz w:val="24"/>
                <w:szCs w:val="24"/>
              </w:rPr>
            </w:pPr>
            <w:r w:rsidRPr="00D70F2F">
              <w:rPr>
                <w:rFonts w:asciiTheme="minorHAnsi" w:eastAsia="Courier New" w:hAnsiTheme="minorHAnsi" w:cs="Courier New"/>
                <w:bCs/>
                <w:color w:val="000000" w:themeColor="text1"/>
                <w:sz w:val="24"/>
                <w:szCs w:val="24"/>
              </w:rPr>
              <w:t xml:space="preserve">  2061 | 3390.40.00.00.00.00 – OUTROS SERVICOS DE TERCEIROS-PESSOA JUR.</w:t>
            </w:r>
          </w:p>
        </w:tc>
        <w:tc>
          <w:tcPr>
            <w:tcW w:w="1402" w:type="dxa"/>
            <w:tcBorders>
              <w:top w:val="single" w:sz="4" w:space="0" w:color="000000"/>
              <w:left w:val="single" w:sz="4" w:space="0" w:color="000000"/>
              <w:bottom w:val="single" w:sz="4" w:space="0" w:color="000000"/>
              <w:right w:val="single" w:sz="4" w:space="0" w:color="000000"/>
            </w:tcBorders>
          </w:tcPr>
          <w:p w14:paraId="40158114" w14:textId="77777777" w:rsidR="00D70F2F" w:rsidRPr="00D70F2F" w:rsidRDefault="00D70F2F" w:rsidP="00217D8D">
            <w:pPr>
              <w:spacing w:after="0" w:line="240" w:lineRule="auto"/>
              <w:ind w:left="0" w:hanging="2"/>
              <w:jc w:val="center"/>
              <w:rPr>
                <w:rFonts w:asciiTheme="minorHAnsi" w:eastAsia="Courier New" w:hAnsiTheme="minorHAnsi" w:cs="Courier New"/>
                <w:bCs/>
                <w:color w:val="000000" w:themeColor="text1"/>
                <w:sz w:val="24"/>
                <w:szCs w:val="24"/>
              </w:rPr>
            </w:pPr>
            <w:r w:rsidRPr="00D70F2F">
              <w:rPr>
                <w:rFonts w:asciiTheme="minorHAnsi" w:eastAsia="Courier New" w:hAnsiTheme="minorHAnsi" w:cs="Courier New"/>
                <w:bCs/>
                <w:color w:val="000000" w:themeColor="text1"/>
                <w:sz w:val="24"/>
                <w:szCs w:val="24"/>
              </w:rPr>
              <w:t>Sim</w:t>
            </w:r>
          </w:p>
        </w:tc>
      </w:tr>
      <w:tr w:rsidR="00D70F2F" w:rsidRPr="00D70F2F" w14:paraId="3A8745B9" w14:textId="77777777" w:rsidTr="00217D8D">
        <w:tc>
          <w:tcPr>
            <w:tcW w:w="8198" w:type="dxa"/>
            <w:tcBorders>
              <w:top w:val="single" w:sz="4" w:space="0" w:color="000000"/>
              <w:left w:val="single" w:sz="4" w:space="0" w:color="000000"/>
              <w:bottom w:val="single" w:sz="4" w:space="0" w:color="000000"/>
              <w:right w:val="single" w:sz="4" w:space="0" w:color="000000"/>
            </w:tcBorders>
          </w:tcPr>
          <w:p w14:paraId="37B277CE" w14:textId="77777777" w:rsidR="00D70F2F" w:rsidRPr="00D70F2F" w:rsidRDefault="00D70F2F" w:rsidP="00217D8D">
            <w:pPr>
              <w:spacing w:after="0" w:line="240" w:lineRule="auto"/>
              <w:ind w:left="0" w:hanging="2"/>
              <w:rPr>
                <w:rFonts w:asciiTheme="minorHAnsi" w:eastAsia="Courier New" w:hAnsiTheme="minorHAnsi" w:cs="Courier New"/>
                <w:bCs/>
                <w:color w:val="000000" w:themeColor="text1"/>
                <w:sz w:val="24"/>
                <w:szCs w:val="24"/>
              </w:rPr>
            </w:pPr>
            <w:r w:rsidRPr="00D70F2F">
              <w:rPr>
                <w:rFonts w:asciiTheme="minorHAnsi" w:eastAsia="Courier New" w:hAnsiTheme="minorHAnsi" w:cs="Courier New"/>
                <w:bCs/>
                <w:color w:val="000000" w:themeColor="text1"/>
                <w:sz w:val="24"/>
                <w:szCs w:val="24"/>
              </w:rPr>
              <w:t xml:space="preserve">  2102 | 3390.40.00.00.00.00 – OUTROS SERVICOS DE TERCEIROS-PESSOA JUR.</w:t>
            </w:r>
          </w:p>
        </w:tc>
        <w:tc>
          <w:tcPr>
            <w:tcW w:w="1402" w:type="dxa"/>
            <w:tcBorders>
              <w:top w:val="single" w:sz="4" w:space="0" w:color="000000"/>
              <w:left w:val="single" w:sz="4" w:space="0" w:color="000000"/>
              <w:bottom w:val="single" w:sz="4" w:space="0" w:color="000000"/>
              <w:right w:val="single" w:sz="4" w:space="0" w:color="000000"/>
            </w:tcBorders>
          </w:tcPr>
          <w:p w14:paraId="54AAE104" w14:textId="77777777" w:rsidR="00D70F2F" w:rsidRPr="00D70F2F" w:rsidRDefault="00D70F2F" w:rsidP="00217D8D">
            <w:pPr>
              <w:spacing w:after="0" w:line="240" w:lineRule="auto"/>
              <w:ind w:left="0" w:hanging="2"/>
              <w:jc w:val="center"/>
              <w:rPr>
                <w:rFonts w:asciiTheme="minorHAnsi" w:eastAsia="Courier New" w:hAnsiTheme="minorHAnsi" w:cs="Courier New"/>
                <w:bCs/>
                <w:color w:val="000000" w:themeColor="text1"/>
                <w:sz w:val="24"/>
                <w:szCs w:val="24"/>
              </w:rPr>
            </w:pPr>
            <w:r w:rsidRPr="00D70F2F">
              <w:rPr>
                <w:rFonts w:asciiTheme="minorHAnsi" w:eastAsia="Courier New" w:hAnsiTheme="minorHAnsi" w:cs="Courier New"/>
                <w:bCs/>
                <w:color w:val="000000" w:themeColor="text1"/>
                <w:sz w:val="24"/>
                <w:szCs w:val="24"/>
              </w:rPr>
              <w:t>Sim</w:t>
            </w:r>
          </w:p>
        </w:tc>
      </w:tr>
      <w:tr w:rsidR="00D70F2F" w:rsidRPr="00D70F2F" w14:paraId="199E5F22" w14:textId="77777777" w:rsidTr="00217D8D">
        <w:tc>
          <w:tcPr>
            <w:tcW w:w="8198" w:type="dxa"/>
            <w:tcBorders>
              <w:top w:val="single" w:sz="4" w:space="0" w:color="000000"/>
              <w:left w:val="single" w:sz="4" w:space="0" w:color="000000"/>
              <w:bottom w:val="single" w:sz="4" w:space="0" w:color="000000"/>
              <w:right w:val="single" w:sz="4" w:space="0" w:color="000000"/>
            </w:tcBorders>
          </w:tcPr>
          <w:p w14:paraId="728A99EE" w14:textId="77777777" w:rsidR="00D70F2F" w:rsidRPr="00D70F2F" w:rsidRDefault="00D70F2F" w:rsidP="00217D8D">
            <w:pPr>
              <w:spacing w:after="0" w:line="240" w:lineRule="auto"/>
              <w:ind w:left="0" w:hanging="2"/>
              <w:rPr>
                <w:rFonts w:asciiTheme="minorHAnsi" w:eastAsia="Courier New" w:hAnsiTheme="minorHAnsi" w:cs="Courier New"/>
                <w:bCs/>
                <w:color w:val="000000" w:themeColor="text1"/>
                <w:sz w:val="24"/>
                <w:szCs w:val="24"/>
              </w:rPr>
            </w:pPr>
            <w:r w:rsidRPr="00D70F2F">
              <w:rPr>
                <w:rFonts w:asciiTheme="minorHAnsi" w:eastAsia="Courier New" w:hAnsiTheme="minorHAnsi" w:cs="Courier New"/>
                <w:bCs/>
                <w:color w:val="000000" w:themeColor="text1"/>
                <w:sz w:val="24"/>
                <w:szCs w:val="24"/>
              </w:rPr>
              <w:t xml:space="preserve">  2041 | 3390.40.00.00.00.00 – OUTROS SERVICOS DE TERCEIROS-PESSOA JUR.</w:t>
            </w:r>
          </w:p>
        </w:tc>
        <w:tc>
          <w:tcPr>
            <w:tcW w:w="1402" w:type="dxa"/>
            <w:tcBorders>
              <w:top w:val="single" w:sz="4" w:space="0" w:color="000000"/>
              <w:left w:val="single" w:sz="4" w:space="0" w:color="000000"/>
              <w:bottom w:val="single" w:sz="4" w:space="0" w:color="000000"/>
              <w:right w:val="single" w:sz="4" w:space="0" w:color="000000"/>
            </w:tcBorders>
          </w:tcPr>
          <w:p w14:paraId="4A40237D" w14:textId="77777777" w:rsidR="00D70F2F" w:rsidRPr="00D70F2F" w:rsidRDefault="00D70F2F" w:rsidP="00217D8D">
            <w:pPr>
              <w:spacing w:after="0" w:line="240" w:lineRule="auto"/>
              <w:ind w:left="0" w:hanging="2"/>
              <w:jc w:val="center"/>
              <w:rPr>
                <w:rFonts w:asciiTheme="minorHAnsi" w:eastAsia="Courier New" w:hAnsiTheme="minorHAnsi" w:cs="Courier New"/>
                <w:bCs/>
                <w:color w:val="000000" w:themeColor="text1"/>
                <w:sz w:val="24"/>
                <w:szCs w:val="24"/>
              </w:rPr>
            </w:pPr>
            <w:r w:rsidRPr="00D70F2F">
              <w:rPr>
                <w:rFonts w:asciiTheme="minorHAnsi" w:eastAsia="Courier New" w:hAnsiTheme="minorHAnsi" w:cs="Courier New"/>
                <w:bCs/>
                <w:color w:val="000000" w:themeColor="text1"/>
                <w:sz w:val="24"/>
                <w:szCs w:val="24"/>
              </w:rPr>
              <w:t>Sim</w:t>
            </w:r>
          </w:p>
        </w:tc>
      </w:tr>
      <w:tr w:rsidR="00D70F2F" w:rsidRPr="00D70F2F" w14:paraId="19B5AC06" w14:textId="77777777" w:rsidTr="00217D8D">
        <w:tc>
          <w:tcPr>
            <w:tcW w:w="8198" w:type="dxa"/>
            <w:tcBorders>
              <w:top w:val="single" w:sz="4" w:space="0" w:color="000000"/>
              <w:left w:val="single" w:sz="4" w:space="0" w:color="000000"/>
              <w:bottom w:val="single" w:sz="4" w:space="0" w:color="000000"/>
              <w:right w:val="single" w:sz="4" w:space="0" w:color="000000"/>
            </w:tcBorders>
          </w:tcPr>
          <w:p w14:paraId="6BB46454" w14:textId="77777777" w:rsidR="00D70F2F" w:rsidRPr="00D70F2F" w:rsidRDefault="00D70F2F" w:rsidP="00217D8D">
            <w:pPr>
              <w:spacing w:after="0" w:line="240" w:lineRule="auto"/>
              <w:ind w:left="0" w:hanging="2"/>
              <w:rPr>
                <w:rFonts w:asciiTheme="minorHAnsi" w:eastAsia="Courier New" w:hAnsiTheme="minorHAnsi" w:cs="Courier New"/>
                <w:bCs/>
                <w:color w:val="000000" w:themeColor="text1"/>
                <w:sz w:val="24"/>
                <w:szCs w:val="24"/>
              </w:rPr>
            </w:pPr>
            <w:r w:rsidRPr="00D70F2F">
              <w:rPr>
                <w:rFonts w:asciiTheme="minorHAnsi" w:eastAsia="Courier New" w:hAnsiTheme="minorHAnsi" w:cs="Courier New"/>
                <w:bCs/>
                <w:color w:val="000000" w:themeColor="text1"/>
                <w:sz w:val="24"/>
                <w:szCs w:val="24"/>
              </w:rPr>
              <w:t xml:space="preserve">  2096 | 3390.40.00.00.00.00 – OUTROS SERVICOS DE TERCEIROS-PESSOA JUR.</w:t>
            </w:r>
          </w:p>
        </w:tc>
        <w:tc>
          <w:tcPr>
            <w:tcW w:w="1402" w:type="dxa"/>
            <w:tcBorders>
              <w:top w:val="single" w:sz="4" w:space="0" w:color="000000"/>
              <w:left w:val="single" w:sz="4" w:space="0" w:color="000000"/>
              <w:bottom w:val="single" w:sz="4" w:space="0" w:color="000000"/>
              <w:right w:val="single" w:sz="4" w:space="0" w:color="000000"/>
            </w:tcBorders>
          </w:tcPr>
          <w:p w14:paraId="0279E793" w14:textId="77777777" w:rsidR="00D70F2F" w:rsidRPr="00D70F2F" w:rsidRDefault="00D70F2F" w:rsidP="00217D8D">
            <w:pPr>
              <w:spacing w:after="0" w:line="240" w:lineRule="auto"/>
              <w:ind w:left="0" w:hanging="2"/>
              <w:jc w:val="center"/>
              <w:rPr>
                <w:rFonts w:asciiTheme="minorHAnsi" w:eastAsia="Courier New" w:hAnsiTheme="minorHAnsi" w:cs="Courier New"/>
                <w:bCs/>
                <w:color w:val="000000" w:themeColor="text1"/>
                <w:sz w:val="24"/>
                <w:szCs w:val="24"/>
              </w:rPr>
            </w:pPr>
            <w:r w:rsidRPr="00D70F2F">
              <w:rPr>
                <w:rFonts w:asciiTheme="minorHAnsi" w:eastAsia="Courier New" w:hAnsiTheme="minorHAnsi" w:cs="Courier New"/>
                <w:bCs/>
                <w:color w:val="000000" w:themeColor="text1"/>
                <w:sz w:val="24"/>
                <w:szCs w:val="24"/>
              </w:rPr>
              <w:t>Sim</w:t>
            </w:r>
          </w:p>
        </w:tc>
      </w:tr>
    </w:tbl>
    <w:p w14:paraId="16A869EC" w14:textId="77777777" w:rsidR="00D70F2F" w:rsidRPr="00D70F2F" w:rsidRDefault="00D70F2F" w:rsidP="00D70F2F">
      <w:pPr>
        <w:widowControl/>
        <w:pBdr>
          <w:top w:val="nil"/>
          <w:left w:val="nil"/>
          <w:bottom w:val="nil"/>
          <w:right w:val="nil"/>
          <w:between w:val="nil"/>
        </w:pBdr>
        <w:ind w:left="0" w:hanging="2"/>
        <w:jc w:val="both"/>
        <w:rPr>
          <w:rFonts w:asciiTheme="minorHAnsi" w:eastAsia="Cambria" w:hAnsiTheme="minorHAnsi" w:cs="Cambria"/>
          <w:color w:val="000000"/>
          <w:sz w:val="24"/>
          <w:szCs w:val="24"/>
        </w:rPr>
      </w:pPr>
    </w:p>
    <w:p w14:paraId="55F43B14" w14:textId="77777777" w:rsidR="00D70F2F" w:rsidRPr="00D70F2F" w:rsidRDefault="00D70F2F" w:rsidP="00D70F2F">
      <w:pPr>
        <w:widowControl/>
        <w:pBdr>
          <w:top w:val="nil"/>
          <w:left w:val="nil"/>
          <w:bottom w:val="nil"/>
          <w:right w:val="nil"/>
          <w:between w:val="nil"/>
        </w:pBdr>
        <w:ind w:left="0" w:hanging="2"/>
        <w:jc w:val="both"/>
        <w:rPr>
          <w:rFonts w:asciiTheme="minorHAnsi" w:eastAsia="Cambria" w:hAnsiTheme="minorHAnsi" w:cs="Cambria"/>
          <w:b/>
          <w:bCs/>
          <w:color w:val="000000"/>
          <w:sz w:val="24"/>
          <w:szCs w:val="24"/>
        </w:rPr>
      </w:pPr>
      <w:r w:rsidRPr="00D70F2F">
        <w:rPr>
          <w:rFonts w:asciiTheme="minorHAnsi" w:eastAsia="Cambria" w:hAnsiTheme="minorHAnsi" w:cs="Cambria"/>
          <w:b/>
          <w:bCs/>
          <w:color w:val="000000"/>
          <w:sz w:val="24"/>
          <w:szCs w:val="24"/>
        </w:rPr>
        <w:t>PODER LEGISLATIVO MUNICIPAL:</w:t>
      </w:r>
    </w:p>
    <w:tbl>
      <w:tblPr>
        <w:tblStyle w:val="9"/>
        <w:tblW w:w="9600" w:type="dxa"/>
        <w:tblInd w:w="-110" w:type="dxa"/>
        <w:tblLayout w:type="fixed"/>
        <w:tblLook w:val="0000" w:firstRow="0" w:lastRow="0" w:firstColumn="0" w:lastColumn="0" w:noHBand="0" w:noVBand="0"/>
      </w:tblPr>
      <w:tblGrid>
        <w:gridCol w:w="8198"/>
        <w:gridCol w:w="1402"/>
      </w:tblGrid>
      <w:tr w:rsidR="00D70F2F" w:rsidRPr="00D70F2F" w14:paraId="2F1AF9C5" w14:textId="77777777" w:rsidTr="00217D8D">
        <w:tc>
          <w:tcPr>
            <w:tcW w:w="8198" w:type="dxa"/>
            <w:tcBorders>
              <w:top w:val="single" w:sz="4" w:space="0" w:color="000000"/>
              <w:left w:val="single" w:sz="4" w:space="0" w:color="000000"/>
              <w:bottom w:val="single" w:sz="4" w:space="0" w:color="000000"/>
              <w:right w:val="single" w:sz="4" w:space="0" w:color="000000"/>
            </w:tcBorders>
          </w:tcPr>
          <w:p w14:paraId="1EC3DE2B" w14:textId="77777777" w:rsidR="00D70F2F" w:rsidRPr="00D70F2F" w:rsidRDefault="00D70F2F" w:rsidP="00217D8D">
            <w:pPr>
              <w:spacing w:after="0" w:line="240" w:lineRule="auto"/>
              <w:ind w:left="0" w:hanging="2"/>
              <w:rPr>
                <w:rFonts w:asciiTheme="minorHAnsi" w:eastAsia="Courier New" w:hAnsiTheme="minorHAnsi" w:cs="Courier New"/>
                <w:bCs/>
                <w:color w:val="000000" w:themeColor="text1"/>
                <w:sz w:val="24"/>
                <w:szCs w:val="24"/>
              </w:rPr>
            </w:pPr>
            <w:r w:rsidRPr="00D70F2F">
              <w:rPr>
                <w:rFonts w:asciiTheme="minorHAnsi" w:eastAsia="Courier New" w:hAnsiTheme="minorHAnsi" w:cs="Courier New"/>
                <w:bCs/>
                <w:color w:val="000000" w:themeColor="text1"/>
                <w:sz w:val="24"/>
                <w:szCs w:val="24"/>
              </w:rPr>
              <w:t>Projeto/Despesa</w:t>
            </w:r>
          </w:p>
        </w:tc>
        <w:tc>
          <w:tcPr>
            <w:tcW w:w="1402" w:type="dxa"/>
            <w:tcBorders>
              <w:top w:val="single" w:sz="4" w:space="0" w:color="000000"/>
              <w:left w:val="single" w:sz="4" w:space="0" w:color="000000"/>
              <w:bottom w:val="single" w:sz="4" w:space="0" w:color="000000"/>
              <w:right w:val="single" w:sz="4" w:space="0" w:color="000000"/>
            </w:tcBorders>
          </w:tcPr>
          <w:p w14:paraId="5B2ED7D5" w14:textId="77777777" w:rsidR="00D70F2F" w:rsidRPr="00D70F2F" w:rsidRDefault="00D70F2F" w:rsidP="00217D8D">
            <w:pPr>
              <w:spacing w:after="0" w:line="240" w:lineRule="auto"/>
              <w:ind w:left="0" w:hanging="2"/>
              <w:jc w:val="center"/>
              <w:rPr>
                <w:rFonts w:asciiTheme="minorHAnsi" w:eastAsia="Courier New" w:hAnsiTheme="minorHAnsi" w:cs="Courier New"/>
                <w:bCs/>
                <w:color w:val="000000" w:themeColor="text1"/>
                <w:sz w:val="24"/>
                <w:szCs w:val="24"/>
              </w:rPr>
            </w:pPr>
            <w:r w:rsidRPr="00D70F2F">
              <w:rPr>
                <w:rFonts w:asciiTheme="minorHAnsi" w:eastAsia="Courier New" w:hAnsiTheme="minorHAnsi" w:cs="Courier New"/>
                <w:bCs/>
                <w:color w:val="000000" w:themeColor="text1"/>
                <w:sz w:val="24"/>
                <w:szCs w:val="24"/>
              </w:rPr>
              <w:t>Há Previsão</w:t>
            </w:r>
          </w:p>
        </w:tc>
      </w:tr>
      <w:tr w:rsidR="00D70F2F" w:rsidRPr="00D70F2F" w14:paraId="13AE31D7" w14:textId="77777777" w:rsidTr="00217D8D">
        <w:tc>
          <w:tcPr>
            <w:tcW w:w="8198" w:type="dxa"/>
            <w:tcBorders>
              <w:top w:val="single" w:sz="4" w:space="0" w:color="000000"/>
              <w:left w:val="single" w:sz="4" w:space="0" w:color="000000"/>
              <w:bottom w:val="single" w:sz="4" w:space="0" w:color="000000"/>
              <w:right w:val="single" w:sz="4" w:space="0" w:color="000000"/>
            </w:tcBorders>
          </w:tcPr>
          <w:p w14:paraId="38ECC9EB" w14:textId="77777777" w:rsidR="00D70F2F" w:rsidRPr="00D70F2F" w:rsidRDefault="00D70F2F" w:rsidP="00217D8D">
            <w:pPr>
              <w:spacing w:after="0" w:line="240" w:lineRule="auto"/>
              <w:ind w:left="0" w:hanging="2"/>
              <w:rPr>
                <w:rFonts w:asciiTheme="minorHAnsi" w:eastAsia="Courier New" w:hAnsiTheme="minorHAnsi" w:cs="Courier New"/>
                <w:bCs/>
                <w:color w:val="000000" w:themeColor="text1"/>
                <w:sz w:val="24"/>
                <w:szCs w:val="24"/>
              </w:rPr>
            </w:pPr>
            <w:r w:rsidRPr="00D70F2F">
              <w:rPr>
                <w:rFonts w:asciiTheme="minorHAnsi" w:eastAsia="Courier New" w:hAnsiTheme="minorHAnsi" w:cs="Courier New"/>
                <w:bCs/>
                <w:color w:val="000000" w:themeColor="text1"/>
                <w:sz w:val="24"/>
                <w:szCs w:val="24"/>
              </w:rPr>
              <w:t xml:space="preserve">  2001 | 3390.40.00.00.00.00 – OUTROS SERVICOS DE TERCEIROS-PESSOA JUR.</w:t>
            </w:r>
          </w:p>
        </w:tc>
        <w:tc>
          <w:tcPr>
            <w:tcW w:w="1402" w:type="dxa"/>
            <w:tcBorders>
              <w:top w:val="single" w:sz="4" w:space="0" w:color="000000"/>
              <w:left w:val="single" w:sz="4" w:space="0" w:color="000000"/>
              <w:bottom w:val="single" w:sz="4" w:space="0" w:color="000000"/>
              <w:right w:val="single" w:sz="4" w:space="0" w:color="000000"/>
            </w:tcBorders>
          </w:tcPr>
          <w:p w14:paraId="6F0AFD8E" w14:textId="77777777" w:rsidR="00D70F2F" w:rsidRPr="00D70F2F" w:rsidRDefault="00D70F2F" w:rsidP="00217D8D">
            <w:pPr>
              <w:spacing w:after="0" w:line="240" w:lineRule="auto"/>
              <w:ind w:left="0" w:hanging="2"/>
              <w:jc w:val="center"/>
              <w:rPr>
                <w:rFonts w:asciiTheme="minorHAnsi" w:eastAsia="Courier New" w:hAnsiTheme="minorHAnsi" w:cs="Courier New"/>
                <w:bCs/>
                <w:color w:val="000000" w:themeColor="text1"/>
                <w:sz w:val="24"/>
                <w:szCs w:val="24"/>
              </w:rPr>
            </w:pPr>
            <w:r w:rsidRPr="00D70F2F">
              <w:rPr>
                <w:rFonts w:asciiTheme="minorHAnsi" w:eastAsia="Courier New" w:hAnsiTheme="minorHAnsi" w:cs="Courier New"/>
                <w:bCs/>
                <w:color w:val="000000" w:themeColor="text1"/>
                <w:sz w:val="24"/>
                <w:szCs w:val="24"/>
              </w:rPr>
              <w:t>Sim</w:t>
            </w:r>
          </w:p>
        </w:tc>
      </w:tr>
    </w:tbl>
    <w:p w14:paraId="3FAA96E9" w14:textId="77777777" w:rsidR="00D70F2F" w:rsidRDefault="00D70F2F" w:rsidP="00D70F2F">
      <w:pPr>
        <w:widowControl/>
        <w:pBdr>
          <w:top w:val="nil"/>
          <w:left w:val="nil"/>
          <w:bottom w:val="nil"/>
          <w:right w:val="nil"/>
          <w:between w:val="nil"/>
        </w:pBdr>
        <w:ind w:left="0" w:hanging="2"/>
        <w:jc w:val="both"/>
        <w:rPr>
          <w:rFonts w:asciiTheme="minorHAnsi" w:eastAsia="Cambria" w:hAnsiTheme="minorHAnsi" w:cs="Cambria"/>
          <w:b/>
          <w:bCs/>
          <w:color w:val="000000"/>
          <w:sz w:val="24"/>
          <w:szCs w:val="24"/>
        </w:rPr>
      </w:pPr>
    </w:p>
    <w:p w14:paraId="19A2CC47" w14:textId="5FB1B646" w:rsidR="00D70F2F" w:rsidRPr="00D70F2F" w:rsidRDefault="00D70F2F" w:rsidP="00D70F2F">
      <w:pPr>
        <w:widowControl/>
        <w:pBdr>
          <w:top w:val="nil"/>
          <w:left w:val="nil"/>
          <w:bottom w:val="nil"/>
          <w:right w:val="nil"/>
          <w:between w:val="nil"/>
        </w:pBdr>
        <w:ind w:left="0" w:hanging="2"/>
        <w:jc w:val="both"/>
        <w:rPr>
          <w:rFonts w:asciiTheme="minorHAnsi" w:eastAsia="Cambria" w:hAnsiTheme="minorHAnsi" w:cs="Cambria"/>
          <w:b/>
          <w:bCs/>
          <w:color w:val="000000"/>
          <w:sz w:val="24"/>
          <w:szCs w:val="24"/>
        </w:rPr>
      </w:pPr>
      <w:r w:rsidRPr="00D70F2F">
        <w:rPr>
          <w:rFonts w:asciiTheme="minorHAnsi" w:eastAsia="Cambria" w:hAnsiTheme="minorHAnsi" w:cs="Cambria"/>
          <w:b/>
          <w:bCs/>
          <w:color w:val="000000"/>
          <w:sz w:val="24"/>
          <w:szCs w:val="24"/>
        </w:rPr>
        <w:t>CAPESER:</w:t>
      </w:r>
    </w:p>
    <w:tbl>
      <w:tblPr>
        <w:tblStyle w:val="9"/>
        <w:tblW w:w="9600" w:type="dxa"/>
        <w:tblInd w:w="-110" w:type="dxa"/>
        <w:tblLayout w:type="fixed"/>
        <w:tblLook w:val="0000" w:firstRow="0" w:lastRow="0" w:firstColumn="0" w:lastColumn="0" w:noHBand="0" w:noVBand="0"/>
      </w:tblPr>
      <w:tblGrid>
        <w:gridCol w:w="8198"/>
        <w:gridCol w:w="1402"/>
      </w:tblGrid>
      <w:tr w:rsidR="00D70F2F" w:rsidRPr="00D70F2F" w14:paraId="0D38B90F" w14:textId="77777777" w:rsidTr="00217D8D">
        <w:tc>
          <w:tcPr>
            <w:tcW w:w="8198" w:type="dxa"/>
            <w:tcBorders>
              <w:top w:val="single" w:sz="4" w:space="0" w:color="000000"/>
              <w:left w:val="single" w:sz="4" w:space="0" w:color="000000"/>
              <w:bottom w:val="single" w:sz="4" w:space="0" w:color="000000"/>
              <w:right w:val="single" w:sz="4" w:space="0" w:color="000000"/>
            </w:tcBorders>
          </w:tcPr>
          <w:p w14:paraId="70F7F812" w14:textId="77777777" w:rsidR="00D70F2F" w:rsidRPr="00D70F2F" w:rsidRDefault="00D70F2F" w:rsidP="00217D8D">
            <w:pPr>
              <w:spacing w:after="0" w:line="240" w:lineRule="auto"/>
              <w:ind w:left="0" w:hanging="2"/>
              <w:rPr>
                <w:rFonts w:asciiTheme="minorHAnsi" w:eastAsia="Courier New" w:hAnsiTheme="minorHAnsi" w:cs="Courier New"/>
                <w:bCs/>
                <w:color w:val="000000" w:themeColor="text1"/>
                <w:sz w:val="24"/>
                <w:szCs w:val="24"/>
              </w:rPr>
            </w:pPr>
            <w:r w:rsidRPr="00D70F2F">
              <w:rPr>
                <w:rFonts w:asciiTheme="minorHAnsi" w:eastAsia="Courier New" w:hAnsiTheme="minorHAnsi" w:cs="Courier New"/>
                <w:bCs/>
                <w:color w:val="000000" w:themeColor="text1"/>
                <w:sz w:val="24"/>
                <w:szCs w:val="24"/>
              </w:rPr>
              <w:t>Projeto/Despesa</w:t>
            </w:r>
          </w:p>
        </w:tc>
        <w:tc>
          <w:tcPr>
            <w:tcW w:w="1402" w:type="dxa"/>
            <w:tcBorders>
              <w:top w:val="single" w:sz="4" w:space="0" w:color="000000"/>
              <w:left w:val="single" w:sz="4" w:space="0" w:color="000000"/>
              <w:bottom w:val="single" w:sz="4" w:space="0" w:color="000000"/>
              <w:right w:val="single" w:sz="4" w:space="0" w:color="000000"/>
            </w:tcBorders>
          </w:tcPr>
          <w:p w14:paraId="73F4B10A" w14:textId="77777777" w:rsidR="00D70F2F" w:rsidRPr="00D70F2F" w:rsidRDefault="00D70F2F" w:rsidP="00217D8D">
            <w:pPr>
              <w:spacing w:after="0" w:line="240" w:lineRule="auto"/>
              <w:ind w:left="0" w:hanging="2"/>
              <w:jc w:val="center"/>
              <w:rPr>
                <w:rFonts w:asciiTheme="minorHAnsi" w:eastAsia="Courier New" w:hAnsiTheme="minorHAnsi" w:cs="Courier New"/>
                <w:bCs/>
                <w:color w:val="000000" w:themeColor="text1"/>
                <w:sz w:val="24"/>
                <w:szCs w:val="24"/>
              </w:rPr>
            </w:pPr>
            <w:r w:rsidRPr="00D70F2F">
              <w:rPr>
                <w:rFonts w:asciiTheme="minorHAnsi" w:eastAsia="Courier New" w:hAnsiTheme="minorHAnsi" w:cs="Courier New"/>
                <w:bCs/>
                <w:color w:val="000000" w:themeColor="text1"/>
                <w:sz w:val="24"/>
                <w:szCs w:val="24"/>
              </w:rPr>
              <w:t>Há Previsão</w:t>
            </w:r>
          </w:p>
        </w:tc>
      </w:tr>
      <w:tr w:rsidR="00D70F2F" w:rsidRPr="00D70F2F" w14:paraId="5C462024" w14:textId="77777777" w:rsidTr="00217D8D">
        <w:tc>
          <w:tcPr>
            <w:tcW w:w="8198" w:type="dxa"/>
            <w:tcBorders>
              <w:top w:val="single" w:sz="4" w:space="0" w:color="000000"/>
              <w:left w:val="single" w:sz="4" w:space="0" w:color="000000"/>
              <w:bottom w:val="single" w:sz="4" w:space="0" w:color="000000"/>
              <w:right w:val="single" w:sz="4" w:space="0" w:color="000000"/>
            </w:tcBorders>
          </w:tcPr>
          <w:p w14:paraId="542021A1" w14:textId="77777777" w:rsidR="00D70F2F" w:rsidRPr="00D70F2F" w:rsidRDefault="00D70F2F" w:rsidP="00217D8D">
            <w:pPr>
              <w:spacing w:after="0" w:line="240" w:lineRule="auto"/>
              <w:ind w:left="0" w:hanging="2"/>
              <w:rPr>
                <w:rFonts w:asciiTheme="minorHAnsi" w:eastAsia="Courier New" w:hAnsiTheme="minorHAnsi" w:cs="Courier New"/>
                <w:bCs/>
                <w:color w:val="000000" w:themeColor="text1"/>
                <w:sz w:val="24"/>
                <w:szCs w:val="24"/>
              </w:rPr>
            </w:pPr>
            <w:r w:rsidRPr="00D70F2F">
              <w:rPr>
                <w:rFonts w:asciiTheme="minorHAnsi" w:eastAsia="Courier New" w:hAnsiTheme="minorHAnsi" w:cs="Courier New"/>
                <w:bCs/>
                <w:color w:val="000000" w:themeColor="text1"/>
                <w:sz w:val="24"/>
                <w:szCs w:val="24"/>
              </w:rPr>
              <w:t xml:space="preserve">  2124 | 3390.40.00.00.00.00 – OUTROS SERVICOS DE TERCEIROS-PESSOA JUR.</w:t>
            </w:r>
          </w:p>
        </w:tc>
        <w:tc>
          <w:tcPr>
            <w:tcW w:w="1402" w:type="dxa"/>
            <w:tcBorders>
              <w:top w:val="single" w:sz="4" w:space="0" w:color="000000"/>
              <w:left w:val="single" w:sz="4" w:space="0" w:color="000000"/>
              <w:bottom w:val="single" w:sz="4" w:space="0" w:color="000000"/>
              <w:right w:val="single" w:sz="4" w:space="0" w:color="000000"/>
            </w:tcBorders>
          </w:tcPr>
          <w:p w14:paraId="6FB70BA1" w14:textId="77777777" w:rsidR="00D70F2F" w:rsidRPr="00D70F2F" w:rsidRDefault="00D70F2F" w:rsidP="00217D8D">
            <w:pPr>
              <w:spacing w:after="0" w:line="240" w:lineRule="auto"/>
              <w:ind w:left="0" w:hanging="2"/>
              <w:jc w:val="center"/>
              <w:rPr>
                <w:rFonts w:asciiTheme="minorHAnsi" w:eastAsia="Courier New" w:hAnsiTheme="minorHAnsi" w:cs="Courier New"/>
                <w:bCs/>
                <w:color w:val="000000" w:themeColor="text1"/>
                <w:sz w:val="24"/>
                <w:szCs w:val="24"/>
              </w:rPr>
            </w:pPr>
            <w:r w:rsidRPr="00D70F2F">
              <w:rPr>
                <w:rFonts w:asciiTheme="minorHAnsi" w:eastAsia="Courier New" w:hAnsiTheme="minorHAnsi" w:cs="Courier New"/>
                <w:bCs/>
                <w:color w:val="000000" w:themeColor="text1"/>
                <w:sz w:val="24"/>
                <w:szCs w:val="24"/>
              </w:rPr>
              <w:t>Sim</w:t>
            </w:r>
          </w:p>
        </w:tc>
      </w:tr>
      <w:tr w:rsidR="00D70F2F" w:rsidRPr="00D70F2F" w14:paraId="59416D2A" w14:textId="77777777" w:rsidTr="00217D8D">
        <w:tc>
          <w:tcPr>
            <w:tcW w:w="8198" w:type="dxa"/>
            <w:tcBorders>
              <w:top w:val="single" w:sz="4" w:space="0" w:color="000000"/>
              <w:left w:val="single" w:sz="4" w:space="0" w:color="000000"/>
              <w:bottom w:val="single" w:sz="4" w:space="0" w:color="000000"/>
              <w:right w:val="single" w:sz="4" w:space="0" w:color="000000"/>
            </w:tcBorders>
          </w:tcPr>
          <w:p w14:paraId="094BDA46" w14:textId="77777777" w:rsidR="00D70F2F" w:rsidRPr="00D70F2F" w:rsidRDefault="00D70F2F" w:rsidP="00217D8D">
            <w:pPr>
              <w:spacing w:after="0" w:line="240" w:lineRule="auto"/>
              <w:ind w:left="0" w:hanging="2"/>
              <w:rPr>
                <w:rFonts w:asciiTheme="minorHAnsi" w:eastAsia="Courier New" w:hAnsiTheme="minorHAnsi" w:cs="Courier New"/>
                <w:bCs/>
                <w:color w:val="000000" w:themeColor="text1"/>
                <w:sz w:val="24"/>
                <w:szCs w:val="24"/>
              </w:rPr>
            </w:pPr>
            <w:r w:rsidRPr="00D70F2F">
              <w:rPr>
                <w:rFonts w:asciiTheme="minorHAnsi" w:eastAsia="Courier New" w:hAnsiTheme="minorHAnsi" w:cs="Courier New"/>
                <w:bCs/>
                <w:color w:val="000000" w:themeColor="text1"/>
                <w:sz w:val="24"/>
                <w:szCs w:val="24"/>
              </w:rPr>
              <w:t xml:space="preserve">  2116 | 3390.40.00.00.00.00 – OUTROS SERVICOS DE TERCEIROS-PESSOA JUR.</w:t>
            </w:r>
          </w:p>
        </w:tc>
        <w:tc>
          <w:tcPr>
            <w:tcW w:w="1402" w:type="dxa"/>
            <w:tcBorders>
              <w:top w:val="single" w:sz="4" w:space="0" w:color="000000"/>
              <w:left w:val="single" w:sz="4" w:space="0" w:color="000000"/>
              <w:bottom w:val="single" w:sz="4" w:space="0" w:color="000000"/>
              <w:right w:val="single" w:sz="4" w:space="0" w:color="000000"/>
            </w:tcBorders>
          </w:tcPr>
          <w:p w14:paraId="3E017710" w14:textId="77777777" w:rsidR="00D70F2F" w:rsidRPr="00D70F2F" w:rsidRDefault="00D70F2F" w:rsidP="00217D8D">
            <w:pPr>
              <w:spacing w:after="0" w:line="240" w:lineRule="auto"/>
              <w:ind w:left="0" w:hanging="2"/>
              <w:jc w:val="center"/>
              <w:rPr>
                <w:rFonts w:asciiTheme="minorHAnsi" w:eastAsia="Courier New" w:hAnsiTheme="minorHAnsi" w:cs="Courier New"/>
                <w:bCs/>
                <w:color w:val="000000" w:themeColor="text1"/>
                <w:sz w:val="24"/>
                <w:szCs w:val="24"/>
              </w:rPr>
            </w:pPr>
            <w:r w:rsidRPr="00D70F2F">
              <w:rPr>
                <w:rFonts w:asciiTheme="minorHAnsi" w:eastAsia="Courier New" w:hAnsiTheme="minorHAnsi" w:cs="Courier New"/>
                <w:bCs/>
                <w:color w:val="000000" w:themeColor="text1"/>
                <w:sz w:val="24"/>
                <w:szCs w:val="24"/>
              </w:rPr>
              <w:t>Sim</w:t>
            </w:r>
          </w:p>
        </w:tc>
      </w:tr>
    </w:tbl>
    <w:p w14:paraId="5C120B69" w14:textId="77777777" w:rsidR="00FF43DE" w:rsidRPr="00220143" w:rsidRDefault="00FF43DE" w:rsidP="00FF43DE">
      <w:pPr>
        <w:pStyle w:val="Nivel2"/>
        <w:ind w:hanging="2"/>
        <w:rPr>
          <w:rFonts w:ascii="Cambria" w:hAnsi="Cambria"/>
          <w:sz w:val="24"/>
          <w:szCs w:val="24"/>
        </w:rPr>
      </w:pPr>
      <w:r w:rsidRPr="00FF43DE">
        <w:rPr>
          <w:rFonts w:ascii="Cambria" w:hAnsi="Cambria"/>
          <w:sz w:val="24"/>
          <w:szCs w:val="24"/>
        </w:rPr>
        <w:t xml:space="preserve">A dotação relativa aos exercícios financeiros subsequentes será indicada após aprovação da Lei Orçamentária </w:t>
      </w:r>
      <w:r w:rsidRPr="00FF43DE">
        <w:rPr>
          <w:rFonts w:ascii="Cambria" w:hAnsi="Cambria"/>
          <w:color w:val="000000" w:themeColor="text1"/>
          <w:sz w:val="24"/>
          <w:szCs w:val="24"/>
        </w:rPr>
        <w:t xml:space="preserve">respectiva e </w:t>
      </w:r>
      <w:r w:rsidRPr="00D70F2F">
        <w:rPr>
          <w:rFonts w:ascii="Cambria" w:hAnsi="Cambria"/>
          <w:color w:val="000000" w:themeColor="text1"/>
          <w:sz w:val="24"/>
          <w:szCs w:val="24"/>
        </w:rPr>
        <w:t>liberação</w:t>
      </w:r>
      <w:r w:rsidRPr="00FF43DE">
        <w:rPr>
          <w:rFonts w:ascii="Cambria" w:hAnsi="Cambria"/>
          <w:color w:val="000000" w:themeColor="text1"/>
          <w:sz w:val="24"/>
          <w:szCs w:val="24"/>
        </w:rPr>
        <w:t xml:space="preserve"> dos créditos </w:t>
      </w:r>
      <w:r w:rsidRPr="00220143">
        <w:rPr>
          <w:rFonts w:ascii="Cambria" w:hAnsi="Cambria"/>
          <w:sz w:val="24"/>
          <w:szCs w:val="24"/>
        </w:rPr>
        <w:t>correspondentes, mediante apostilamento.</w:t>
      </w:r>
    </w:p>
    <w:p w14:paraId="3B4C98E1" w14:textId="77777777" w:rsidR="00FF43DE" w:rsidRPr="00220143" w:rsidRDefault="00FF43DE" w:rsidP="00220143">
      <w:pPr>
        <w:pStyle w:val="Nivel01"/>
      </w:pPr>
      <w:r w:rsidRPr="00220143">
        <w:t>CLÁUSULA DÉCIMA QUINTA – DOS CASOS OMISSOS (</w:t>
      </w:r>
      <w:hyperlink r:id="rId51" w:anchor="art92">
        <w:r w:rsidRPr="00220143">
          <w:rPr>
            <w:rStyle w:val="Hyperlink"/>
            <w:color w:val="auto"/>
            <w:sz w:val="24"/>
            <w:szCs w:val="24"/>
          </w:rPr>
          <w:t>art. 92, III</w:t>
        </w:r>
      </w:hyperlink>
      <w:r w:rsidRPr="00220143">
        <w:t>)</w:t>
      </w:r>
    </w:p>
    <w:p w14:paraId="0491D27F" w14:textId="77777777" w:rsidR="00FF43DE" w:rsidRPr="00220143" w:rsidRDefault="00FF43DE" w:rsidP="00FF43DE">
      <w:pPr>
        <w:pStyle w:val="Nivel2"/>
        <w:ind w:hanging="2"/>
        <w:rPr>
          <w:rFonts w:ascii="Cambria" w:hAnsi="Cambria"/>
          <w:sz w:val="24"/>
          <w:szCs w:val="24"/>
        </w:rPr>
      </w:pPr>
      <w:r w:rsidRPr="00220143">
        <w:rPr>
          <w:rFonts w:ascii="Cambria" w:hAnsi="Cambria"/>
          <w:sz w:val="24"/>
          <w:szCs w:val="24"/>
        </w:rPr>
        <w:t xml:space="preserve">Os casos omissos serão decididos pelo contratante, segundo as disposições contidas na </w:t>
      </w:r>
      <w:hyperlink r:id="rId52">
        <w:r w:rsidRPr="00220143">
          <w:rPr>
            <w:rStyle w:val="Hyperlink"/>
            <w:rFonts w:ascii="Cambria" w:hAnsi="Cambria"/>
            <w:color w:val="auto"/>
            <w:sz w:val="24"/>
            <w:szCs w:val="24"/>
            <w:u w:val="none"/>
          </w:rPr>
          <w:t>Lei nº 14.133, de 2021</w:t>
        </w:r>
      </w:hyperlink>
      <w:r w:rsidRPr="00220143">
        <w:rPr>
          <w:rFonts w:ascii="Cambria" w:hAnsi="Cambria"/>
          <w:sz w:val="24"/>
          <w:szCs w:val="24"/>
        </w:rPr>
        <w:t xml:space="preserve">, e demais normas federais aplicáveis e, subsidiariamente, segundo as </w:t>
      </w:r>
      <w:r w:rsidRPr="00220143">
        <w:rPr>
          <w:rFonts w:ascii="Cambria" w:hAnsi="Cambria"/>
          <w:sz w:val="24"/>
          <w:szCs w:val="24"/>
        </w:rPr>
        <w:lastRenderedPageBreak/>
        <w:t xml:space="preserve">disposições contidas na </w:t>
      </w:r>
      <w:hyperlink r:id="rId53">
        <w:r w:rsidRPr="00220143">
          <w:rPr>
            <w:rStyle w:val="Hyperlink"/>
            <w:rFonts w:ascii="Cambria" w:hAnsi="Cambria"/>
            <w:color w:val="auto"/>
            <w:sz w:val="24"/>
            <w:szCs w:val="24"/>
            <w:u w:val="none"/>
          </w:rPr>
          <w:t>Lei nº 8.078, de 1990 – Código de Defesa do Consumidor</w:t>
        </w:r>
      </w:hyperlink>
      <w:r w:rsidRPr="00220143">
        <w:rPr>
          <w:rFonts w:ascii="Cambria" w:hAnsi="Cambria"/>
          <w:sz w:val="24"/>
          <w:szCs w:val="24"/>
        </w:rPr>
        <w:t xml:space="preserve"> – e normas e princípios gerais dos contratos.</w:t>
      </w:r>
    </w:p>
    <w:p w14:paraId="6945150C" w14:textId="77777777" w:rsidR="00FF43DE" w:rsidRPr="00FF43DE" w:rsidRDefault="00FF43DE" w:rsidP="00220143">
      <w:pPr>
        <w:pStyle w:val="Nivel01"/>
      </w:pPr>
      <w:r w:rsidRPr="00FF43DE">
        <w:t>CLÁUSULA DÉCIMA SEXTA – ALTERAÇÕES</w:t>
      </w:r>
    </w:p>
    <w:p w14:paraId="1A454F12" w14:textId="77777777" w:rsidR="00FF43DE" w:rsidRPr="00FF43DE" w:rsidRDefault="00FF43DE" w:rsidP="00FF43DE">
      <w:pPr>
        <w:pStyle w:val="Nivel2"/>
        <w:ind w:hanging="2"/>
        <w:rPr>
          <w:rFonts w:ascii="Cambria" w:hAnsi="Cambria"/>
          <w:sz w:val="24"/>
          <w:szCs w:val="24"/>
        </w:rPr>
      </w:pPr>
      <w:r w:rsidRPr="00FF43DE">
        <w:rPr>
          <w:rFonts w:ascii="Cambria" w:hAnsi="Cambria"/>
          <w:sz w:val="24"/>
          <w:szCs w:val="24"/>
        </w:rPr>
        <w:t xml:space="preserve">Eventuais alterações contratuais reger-se-ão pela disciplina dos </w:t>
      </w:r>
      <w:hyperlink r:id="rId54" w:anchor="art124">
        <w:proofErr w:type="spellStart"/>
        <w:r w:rsidRPr="00FF43DE">
          <w:rPr>
            <w:rStyle w:val="Hyperlink"/>
            <w:rFonts w:ascii="Cambria" w:hAnsi="Cambria"/>
            <w:color w:val="000000" w:themeColor="text1"/>
            <w:sz w:val="24"/>
            <w:szCs w:val="24"/>
          </w:rPr>
          <w:t>arts</w:t>
        </w:r>
        <w:proofErr w:type="spellEnd"/>
        <w:r w:rsidRPr="00FF43DE">
          <w:rPr>
            <w:rStyle w:val="Hyperlink"/>
            <w:rFonts w:ascii="Cambria" w:hAnsi="Cambria"/>
            <w:color w:val="000000" w:themeColor="text1"/>
            <w:sz w:val="24"/>
            <w:szCs w:val="24"/>
          </w:rPr>
          <w:t>. 124 e seguintes da Lei nº 14.133, de 2021</w:t>
        </w:r>
      </w:hyperlink>
      <w:r w:rsidRPr="00FF43DE">
        <w:rPr>
          <w:rFonts w:ascii="Cambria" w:hAnsi="Cambria"/>
          <w:sz w:val="24"/>
          <w:szCs w:val="24"/>
        </w:rPr>
        <w:t>.</w:t>
      </w:r>
    </w:p>
    <w:p w14:paraId="6FF7139E" w14:textId="77777777" w:rsidR="00FF43DE" w:rsidRPr="00FF43DE" w:rsidRDefault="00FF43DE" w:rsidP="00FF43DE">
      <w:pPr>
        <w:pStyle w:val="Nivel2"/>
        <w:ind w:hanging="2"/>
        <w:rPr>
          <w:rFonts w:ascii="Cambria" w:hAnsi="Cambria"/>
          <w:sz w:val="24"/>
          <w:szCs w:val="24"/>
        </w:rPr>
      </w:pPr>
      <w:r w:rsidRPr="00FF43DE">
        <w:rPr>
          <w:rFonts w:ascii="Cambria" w:hAnsi="Cambria"/>
          <w:sz w:val="24"/>
          <w:szCs w:val="24"/>
        </w:rPr>
        <w:t>O contratado é obrigado a aceitar, nas mesmas condições contratuais, os acréscimos ou supressões que se fizerem necessários, até o limite de 25% (vinte e cinco por cento) do valor inicial atualizado do contrato.</w:t>
      </w:r>
    </w:p>
    <w:p w14:paraId="74B8896F" w14:textId="77777777" w:rsidR="00FF43DE" w:rsidRPr="00FF43DE" w:rsidRDefault="00FF43DE" w:rsidP="00FF43DE">
      <w:pPr>
        <w:pStyle w:val="Nivel2"/>
        <w:ind w:hanging="2"/>
        <w:rPr>
          <w:rFonts w:ascii="Cambria" w:hAnsi="Cambria"/>
          <w:sz w:val="24"/>
          <w:szCs w:val="24"/>
        </w:rPr>
      </w:pPr>
      <w:r w:rsidRPr="00FF43DE">
        <w:rPr>
          <w:rFonts w:ascii="Cambria" w:hAnsi="Cambria"/>
          <w:sz w:val="24"/>
          <w:szCs w:val="24"/>
        </w:rPr>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667D5D09" w14:textId="77777777" w:rsidR="00FF43DE" w:rsidRPr="00FF43DE" w:rsidRDefault="00FF43DE" w:rsidP="00FF43DE">
      <w:pPr>
        <w:pStyle w:val="Nivel2"/>
        <w:ind w:hanging="2"/>
        <w:rPr>
          <w:rFonts w:ascii="Cambria" w:hAnsi="Cambria"/>
          <w:sz w:val="24"/>
          <w:szCs w:val="24"/>
        </w:rPr>
      </w:pPr>
      <w:r w:rsidRPr="00FF43DE">
        <w:rPr>
          <w:rFonts w:ascii="Cambria" w:hAnsi="Cambria"/>
          <w:sz w:val="24"/>
          <w:szCs w:val="24"/>
        </w:rPr>
        <w:t xml:space="preserve">Registros que não caracterizam alteração do contrato podem ser realizados por simples apostila, dispensada a celebração de termo aditivo, na forma do </w:t>
      </w:r>
      <w:hyperlink r:id="rId55" w:anchor="art136">
        <w:r w:rsidRPr="00FF43DE">
          <w:rPr>
            <w:rStyle w:val="Hyperlink"/>
            <w:rFonts w:ascii="Cambria" w:hAnsi="Cambria"/>
            <w:color w:val="000000" w:themeColor="text1"/>
            <w:sz w:val="24"/>
            <w:szCs w:val="24"/>
          </w:rPr>
          <w:t>art. 136 da Lei nº 14.133, de 2021</w:t>
        </w:r>
      </w:hyperlink>
      <w:r w:rsidRPr="00FF43DE">
        <w:rPr>
          <w:rFonts w:ascii="Cambria" w:hAnsi="Cambria"/>
          <w:sz w:val="24"/>
          <w:szCs w:val="24"/>
        </w:rPr>
        <w:t>.</w:t>
      </w:r>
    </w:p>
    <w:p w14:paraId="726709E5" w14:textId="77777777" w:rsidR="00FF43DE" w:rsidRPr="00FF43DE" w:rsidRDefault="00FF43DE" w:rsidP="00220143">
      <w:pPr>
        <w:pStyle w:val="Nivel01"/>
      </w:pPr>
      <w:r w:rsidRPr="00FF43DE">
        <w:t>CLÁUSULA DÉCIMA SÉTIMA – PUBLICAÇÃO</w:t>
      </w:r>
    </w:p>
    <w:p w14:paraId="75F3780B" w14:textId="3CB7F4DB" w:rsidR="00FF43DE" w:rsidRPr="00220143" w:rsidRDefault="00FF43DE" w:rsidP="00FF43DE">
      <w:pPr>
        <w:pStyle w:val="Nivel2"/>
        <w:ind w:hanging="2"/>
        <w:rPr>
          <w:rFonts w:ascii="Cambria" w:hAnsi="Cambria"/>
          <w:sz w:val="24"/>
          <w:szCs w:val="24"/>
        </w:rPr>
      </w:pPr>
      <w:r w:rsidRPr="00FF43DE">
        <w:rPr>
          <w:rFonts w:ascii="Cambria" w:hAnsi="Cambria"/>
          <w:sz w:val="24"/>
          <w:szCs w:val="24"/>
        </w:rPr>
        <w:t>Incumbirá ao contratante divulgar o presente instrumento</w:t>
      </w:r>
      <w:r w:rsidR="00E672FD">
        <w:rPr>
          <w:rFonts w:ascii="Cambria" w:hAnsi="Cambria"/>
          <w:sz w:val="24"/>
          <w:szCs w:val="24"/>
        </w:rPr>
        <w:t xml:space="preserve"> </w:t>
      </w:r>
      <w:r w:rsidRPr="00220143">
        <w:rPr>
          <w:rFonts w:ascii="Cambria" w:hAnsi="Cambria"/>
          <w:sz w:val="24"/>
          <w:szCs w:val="24"/>
        </w:rPr>
        <w:t xml:space="preserve">no respectivo sítio oficial na Internet, em atenção ao art. 91, </w:t>
      </w:r>
      <w:r w:rsidRPr="00220143">
        <w:rPr>
          <w:rFonts w:ascii="Cambria" w:hAnsi="Cambria"/>
          <w:i/>
          <w:sz w:val="24"/>
          <w:szCs w:val="24"/>
        </w:rPr>
        <w:t>caput,</w:t>
      </w:r>
      <w:r w:rsidRPr="00220143">
        <w:rPr>
          <w:rFonts w:ascii="Cambria" w:hAnsi="Cambria"/>
          <w:sz w:val="24"/>
          <w:szCs w:val="24"/>
        </w:rPr>
        <w:t xml:space="preserve"> da Lei n.º 14.133 de 2021, e ao </w:t>
      </w:r>
      <w:hyperlink r:id="rId56" w:anchor="art8§2">
        <w:r w:rsidRPr="00220143">
          <w:rPr>
            <w:rStyle w:val="Hyperlink"/>
            <w:rFonts w:ascii="Cambria" w:hAnsi="Cambria"/>
            <w:color w:val="000000" w:themeColor="text1"/>
            <w:sz w:val="24"/>
            <w:szCs w:val="24"/>
            <w:u w:val="none"/>
          </w:rPr>
          <w:t>art. 8º, §2º, da Lei n. 12.527, de 2011</w:t>
        </w:r>
      </w:hyperlink>
      <w:r w:rsidRPr="00220143">
        <w:rPr>
          <w:rFonts w:ascii="Cambria" w:hAnsi="Cambria"/>
          <w:sz w:val="24"/>
          <w:szCs w:val="24"/>
        </w:rPr>
        <w:t xml:space="preserve">, c/c </w:t>
      </w:r>
      <w:hyperlink r:id="rId57" w:anchor="art7§3">
        <w:r w:rsidRPr="00220143">
          <w:rPr>
            <w:rStyle w:val="Hyperlink"/>
            <w:rFonts w:ascii="Cambria" w:hAnsi="Cambria"/>
            <w:color w:val="000000" w:themeColor="text1"/>
            <w:sz w:val="24"/>
            <w:szCs w:val="24"/>
            <w:u w:val="none"/>
          </w:rPr>
          <w:t>art. 7º, §3º, inciso V, do Decreto n. 7.724, de 2012.</w:t>
        </w:r>
      </w:hyperlink>
      <w:r w:rsidRPr="00220143">
        <w:rPr>
          <w:rFonts w:ascii="Cambria" w:hAnsi="Cambria"/>
          <w:sz w:val="24"/>
          <w:szCs w:val="24"/>
        </w:rPr>
        <w:t xml:space="preserve"> </w:t>
      </w:r>
    </w:p>
    <w:p w14:paraId="185146E5" w14:textId="77777777" w:rsidR="00FF43DE" w:rsidRPr="00220143" w:rsidRDefault="00FF43DE" w:rsidP="00220143">
      <w:pPr>
        <w:pStyle w:val="Nivel01"/>
        <w:rPr>
          <w:u w:val="none"/>
        </w:rPr>
      </w:pPr>
      <w:r w:rsidRPr="00220143">
        <w:rPr>
          <w:u w:val="none"/>
        </w:rPr>
        <w:t>CLÁUSULA DÉCIMA OITAVA– FORO (</w:t>
      </w:r>
      <w:hyperlink r:id="rId58" w:anchor="art92§1">
        <w:r w:rsidRPr="00220143">
          <w:rPr>
            <w:rStyle w:val="Hyperlink"/>
            <w:color w:val="000000" w:themeColor="text1"/>
            <w:sz w:val="24"/>
            <w:szCs w:val="24"/>
            <w:u w:val="none"/>
          </w:rPr>
          <w:t>art. 92, §1º</w:t>
        </w:r>
      </w:hyperlink>
      <w:r w:rsidRPr="00220143">
        <w:rPr>
          <w:u w:val="none"/>
        </w:rPr>
        <w:t>)</w:t>
      </w:r>
    </w:p>
    <w:p w14:paraId="01196D47" w14:textId="6CFEEA68" w:rsidR="00FF43DE" w:rsidRPr="00220143" w:rsidRDefault="00FF43DE" w:rsidP="00FF43DE">
      <w:pPr>
        <w:pStyle w:val="Nivel2"/>
        <w:ind w:hanging="2"/>
        <w:rPr>
          <w:rFonts w:ascii="Cambria" w:hAnsi="Cambria"/>
          <w:sz w:val="24"/>
          <w:szCs w:val="24"/>
        </w:rPr>
      </w:pPr>
      <w:r w:rsidRPr="00220143">
        <w:rPr>
          <w:rFonts w:ascii="Cambria" w:hAnsi="Cambria"/>
          <w:sz w:val="24"/>
          <w:szCs w:val="24"/>
        </w:rPr>
        <w:t xml:space="preserve">Fica eleito o Foro da </w:t>
      </w:r>
      <w:r w:rsidR="00266655">
        <w:rPr>
          <w:rFonts w:ascii="Cambria" w:hAnsi="Cambria"/>
          <w:sz w:val="24"/>
          <w:szCs w:val="24"/>
        </w:rPr>
        <w:t>Comarca de Passo Fundo/RS,</w:t>
      </w:r>
      <w:r w:rsidRPr="00220143">
        <w:rPr>
          <w:rFonts w:ascii="Cambria" w:hAnsi="Cambria"/>
          <w:sz w:val="24"/>
          <w:szCs w:val="24"/>
        </w:rPr>
        <w:t xml:space="preserve"> para dirimir os litígios que decorrerem da execução deste Termo de Contrato que não puderem ser compostos pela conciliação, conforme </w:t>
      </w:r>
      <w:hyperlink r:id="rId59" w:anchor="art92§1">
        <w:r w:rsidRPr="00220143">
          <w:rPr>
            <w:rStyle w:val="Hyperlink"/>
            <w:rFonts w:ascii="Cambria" w:hAnsi="Cambria"/>
            <w:color w:val="000000" w:themeColor="text1"/>
            <w:sz w:val="24"/>
            <w:szCs w:val="24"/>
            <w:u w:val="none"/>
          </w:rPr>
          <w:t>art. 92, §1º, da Lei nº 14.133/21.</w:t>
        </w:r>
      </w:hyperlink>
    </w:p>
    <w:p w14:paraId="5D3F0C02" w14:textId="77777777" w:rsidR="00FF43DE" w:rsidRPr="00FF43DE" w:rsidRDefault="00FF43DE" w:rsidP="00FF43DE">
      <w:pPr>
        <w:pStyle w:val="Nivel2"/>
        <w:ind w:hanging="2"/>
        <w:rPr>
          <w:rFonts w:ascii="Cambria" w:hAnsi="Cambria"/>
          <w:sz w:val="24"/>
          <w:szCs w:val="24"/>
        </w:rPr>
      </w:pPr>
      <w:r w:rsidRPr="00FF43DE">
        <w:rPr>
          <w:rFonts w:ascii="Cambria" w:hAnsi="Cambria"/>
          <w:sz w:val="24"/>
          <w:szCs w:val="24"/>
        </w:rPr>
        <w:t>[Local], [dia] de [mês] de [ano].</w:t>
      </w:r>
    </w:p>
    <w:p w14:paraId="56BC8DCE" w14:textId="77777777" w:rsidR="00FF43DE" w:rsidRPr="00FF43DE" w:rsidRDefault="00FF43DE" w:rsidP="00FF43DE">
      <w:pPr>
        <w:spacing w:before="120" w:afterLines="120" w:after="288" w:line="312" w:lineRule="auto"/>
        <w:ind w:left="0" w:hanging="2"/>
        <w:jc w:val="center"/>
        <w:rPr>
          <w:rFonts w:ascii="Cambria" w:hAnsi="Cambria" w:cs="Arial"/>
          <w:bCs/>
          <w:color w:val="000000" w:themeColor="text1"/>
          <w:sz w:val="24"/>
          <w:szCs w:val="24"/>
        </w:rPr>
      </w:pPr>
      <w:r w:rsidRPr="00FF43DE">
        <w:rPr>
          <w:rFonts w:ascii="Cambria" w:hAnsi="Cambria" w:cs="Arial"/>
          <w:bCs/>
          <w:color w:val="000000" w:themeColor="text1"/>
          <w:sz w:val="24"/>
          <w:szCs w:val="24"/>
        </w:rPr>
        <w:t>_________________________</w:t>
      </w:r>
    </w:p>
    <w:p w14:paraId="1A98F2F4" w14:textId="77777777" w:rsidR="00FF43DE" w:rsidRPr="00FF43DE" w:rsidRDefault="00FF43DE" w:rsidP="00FF43DE">
      <w:pPr>
        <w:spacing w:before="120" w:afterLines="120" w:after="288" w:line="312" w:lineRule="auto"/>
        <w:ind w:left="0" w:hanging="2"/>
        <w:jc w:val="center"/>
        <w:rPr>
          <w:rFonts w:ascii="Cambria" w:hAnsi="Cambria" w:cs="Arial"/>
          <w:bCs/>
          <w:color w:val="000000" w:themeColor="text1"/>
          <w:sz w:val="24"/>
          <w:szCs w:val="24"/>
        </w:rPr>
      </w:pPr>
      <w:r w:rsidRPr="00FF43DE">
        <w:rPr>
          <w:rFonts w:ascii="Cambria" w:hAnsi="Cambria" w:cs="Arial"/>
          <w:bCs/>
          <w:color w:val="000000" w:themeColor="text1"/>
          <w:sz w:val="24"/>
          <w:szCs w:val="24"/>
        </w:rPr>
        <w:t>Representante legal do CONTRATANTE</w:t>
      </w:r>
    </w:p>
    <w:p w14:paraId="78AD2951" w14:textId="77777777" w:rsidR="00FF43DE" w:rsidRPr="00FF43DE" w:rsidRDefault="00FF43DE" w:rsidP="00FF43DE">
      <w:pPr>
        <w:spacing w:before="120" w:afterLines="120" w:after="288" w:line="312" w:lineRule="auto"/>
        <w:ind w:left="0" w:hanging="2"/>
        <w:jc w:val="center"/>
        <w:rPr>
          <w:rFonts w:ascii="Cambria" w:hAnsi="Cambria" w:cs="Arial"/>
          <w:color w:val="000000" w:themeColor="text1"/>
          <w:sz w:val="24"/>
          <w:szCs w:val="24"/>
        </w:rPr>
      </w:pPr>
      <w:r w:rsidRPr="00FF43DE">
        <w:rPr>
          <w:rFonts w:ascii="Cambria" w:hAnsi="Cambria" w:cs="Arial"/>
          <w:color w:val="000000" w:themeColor="text1"/>
          <w:sz w:val="24"/>
          <w:szCs w:val="24"/>
        </w:rPr>
        <w:t>_________________________</w:t>
      </w:r>
    </w:p>
    <w:p w14:paraId="26170ED9" w14:textId="77777777" w:rsidR="00FF43DE" w:rsidRPr="00FF43DE" w:rsidRDefault="00FF43DE" w:rsidP="00FF43DE">
      <w:pPr>
        <w:spacing w:before="120" w:afterLines="120" w:after="288" w:line="312" w:lineRule="auto"/>
        <w:ind w:left="0" w:hanging="2"/>
        <w:jc w:val="center"/>
        <w:rPr>
          <w:rFonts w:ascii="Cambria" w:hAnsi="Cambria" w:cs="Arial"/>
          <w:color w:val="000000" w:themeColor="text1"/>
          <w:sz w:val="24"/>
          <w:szCs w:val="24"/>
        </w:rPr>
      </w:pPr>
      <w:r w:rsidRPr="00FF43DE">
        <w:rPr>
          <w:rFonts w:ascii="Cambria" w:hAnsi="Cambria" w:cs="Arial"/>
          <w:bCs/>
          <w:color w:val="000000" w:themeColor="text1"/>
          <w:sz w:val="24"/>
          <w:szCs w:val="24"/>
        </w:rPr>
        <w:t>Representante</w:t>
      </w:r>
      <w:r w:rsidRPr="00FF43DE">
        <w:rPr>
          <w:rFonts w:ascii="Cambria" w:hAnsi="Cambria" w:cs="Arial"/>
          <w:color w:val="000000" w:themeColor="text1"/>
          <w:sz w:val="24"/>
          <w:szCs w:val="24"/>
        </w:rPr>
        <w:t xml:space="preserve"> legal do CONTRATADO</w:t>
      </w:r>
    </w:p>
    <w:p w14:paraId="5DA16F93" w14:textId="77777777" w:rsidR="00FF43DE" w:rsidRPr="00FF43DE" w:rsidRDefault="00FF43DE" w:rsidP="00FF43DE">
      <w:pPr>
        <w:spacing w:before="120" w:afterLines="120" w:after="288" w:line="312" w:lineRule="auto"/>
        <w:ind w:left="0" w:hanging="2"/>
        <w:jc w:val="both"/>
        <w:rPr>
          <w:rFonts w:ascii="Cambria" w:hAnsi="Cambria" w:cs="Arial"/>
          <w:i/>
          <w:iCs/>
          <w:color w:val="000000" w:themeColor="text1"/>
          <w:sz w:val="24"/>
          <w:szCs w:val="24"/>
        </w:rPr>
      </w:pPr>
      <w:r w:rsidRPr="00FF43DE">
        <w:rPr>
          <w:rFonts w:ascii="Cambria" w:hAnsi="Cambria" w:cs="Arial"/>
          <w:i/>
          <w:iCs/>
          <w:color w:val="000000" w:themeColor="text1"/>
          <w:sz w:val="24"/>
          <w:szCs w:val="24"/>
        </w:rPr>
        <w:t>TESTEMUNHAS:</w:t>
      </w:r>
    </w:p>
    <w:sectPr w:rsidR="00FF43DE" w:rsidRPr="00FF43DE" w:rsidSect="007E7D09">
      <w:headerReference w:type="even" r:id="rId60"/>
      <w:headerReference w:type="default" r:id="rId61"/>
      <w:footerReference w:type="even" r:id="rId62"/>
      <w:footerReference w:type="default" r:id="rId63"/>
      <w:headerReference w:type="first" r:id="rId64"/>
      <w:footerReference w:type="first" r:id="rId65"/>
      <w:pgSz w:w="11906" w:h="16838"/>
      <w:pgMar w:top="625" w:right="1134" w:bottom="1134" w:left="993" w:header="680" w:footer="510" w:gutter="0"/>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21CCFA" w14:textId="77777777" w:rsidR="00FA443F" w:rsidRDefault="00FA443F">
      <w:pPr>
        <w:spacing w:after="0" w:line="240" w:lineRule="auto"/>
        <w:ind w:left="0" w:hanging="2"/>
      </w:pPr>
      <w:r>
        <w:separator/>
      </w:r>
    </w:p>
  </w:endnote>
  <w:endnote w:type="continuationSeparator" w:id="0">
    <w:p w14:paraId="08C8462C" w14:textId="77777777" w:rsidR="00FA443F" w:rsidRDefault="00FA443F">
      <w:pPr>
        <w:spacing w:after="0" w:line="240" w:lineRule="auto"/>
        <w:ind w:left="0" w:hanging="2"/>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Tms Rmn">
    <w:panose1 w:val="02020603040505020304"/>
    <w:charset w:val="00"/>
    <w:family w:val="roman"/>
    <w:pitch w:val="variable"/>
    <w:sig w:usb0="00000003" w:usb1="00000000" w:usb2="00000000" w:usb3="00000000" w:csb0="00000001" w:csb1="00000000"/>
  </w:font>
  <w:font w:name="Arial Unicode MS">
    <w:panose1 w:val="020B0604020202020204"/>
    <w:charset w:val="00"/>
    <w:family w:val="roman"/>
    <w:pitch w:val="variable"/>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Century Gothic">
    <w:panose1 w:val="020B0502020202020204"/>
    <w:charset w:val="00"/>
    <w:family w:val="swiss"/>
    <w:pitch w:val="variable"/>
    <w:sig w:usb0="00000287" w:usb1="00000000" w:usb2="00000000" w:usb3="00000000" w:csb0="0000009F" w:csb1="00000000"/>
  </w:font>
  <w:font w:name="Lucida Sans Unicode">
    <w:panose1 w:val="020B0602030504020204"/>
    <w:charset w:val="00"/>
    <w:family w:val="swiss"/>
    <w:pitch w:val="variable"/>
    <w:sig w:usb0="80000AFF" w:usb1="0000396B" w:usb2="00000000" w:usb3="00000000" w:csb0="000000B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MS Mincho">
    <w:altName w:val="MS Mincho"/>
    <w:panose1 w:val="02020609040205080304"/>
    <w:charset w:val="80"/>
    <w:family w:val="modern"/>
    <w:pitch w:val="fixed"/>
    <w:sig w:usb0="E00002FF" w:usb1="6AC7FDFB" w:usb2="08000012" w:usb3="00000000" w:csb0="0002009F" w:csb1="00000000"/>
  </w:font>
  <w:font w:name="Liberation Sans">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ACCFC8" w14:textId="77777777" w:rsidR="007E7D09" w:rsidRDefault="007E7D09">
    <w:pPr>
      <w:pStyle w:val="Rodap"/>
      <w:ind w:left="0" w:hanging="2"/>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B2A296" w14:textId="77777777" w:rsidR="007E7D09" w:rsidRDefault="007E7D09" w:rsidP="007E7D09">
    <w:pPr>
      <w:pStyle w:val="Rodap"/>
      <w:ind w:left="0" w:hanging="2"/>
    </w:pPr>
    <w:r w:rsidRPr="00A06C22">
      <w:rPr>
        <w:noProof/>
      </w:rPr>
      <w:drawing>
        <wp:inline distT="0" distB="0" distL="0" distR="0" wp14:anchorId="01140A4B" wp14:editId="78DBA2C1">
          <wp:extent cx="6120765" cy="565754"/>
          <wp:effectExtent l="19050" t="0" r="0" b="0"/>
          <wp:docPr id="3"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rodapé.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6120765" cy="565754"/>
                  </a:xfrm>
                  <a:prstGeom prst="rect">
                    <a:avLst/>
                  </a:prstGeom>
                </pic:spPr>
              </pic:pic>
            </a:graphicData>
          </a:graphic>
        </wp:inline>
      </w:drawing>
    </w:r>
  </w:p>
  <w:p w14:paraId="7CB68DE1" w14:textId="77777777" w:rsidR="008F4021" w:rsidRDefault="00855D82">
    <w:pPr>
      <w:spacing w:after="0" w:line="240" w:lineRule="auto"/>
      <w:ind w:left="0" w:hanging="2"/>
      <w:jc w:val="right"/>
      <w:rPr>
        <w:rFonts w:ascii="Times New Roman" w:eastAsia="Times New Roman" w:hAnsi="Times New Roman" w:cs="Times New Roman"/>
      </w:rPr>
    </w:pPr>
    <w:r>
      <w:rPr>
        <w:rFonts w:ascii="Times New Roman" w:eastAsia="Times New Roman" w:hAnsi="Times New Roman" w:cs="Times New Roman"/>
      </w:rPr>
      <w:t xml:space="preserve">Página </w:t>
    </w:r>
    <w:r>
      <w:rPr>
        <w:rFonts w:ascii="Times New Roman" w:eastAsia="Times New Roman" w:hAnsi="Times New Roman" w:cs="Times New Roman"/>
      </w:rPr>
      <w:fldChar w:fldCharType="begin"/>
    </w:r>
    <w:r>
      <w:rPr>
        <w:rFonts w:ascii="Times New Roman" w:eastAsia="Times New Roman" w:hAnsi="Times New Roman" w:cs="Times New Roman"/>
      </w:rPr>
      <w:instrText>PAGE</w:instrText>
    </w:r>
    <w:r>
      <w:rPr>
        <w:rFonts w:ascii="Times New Roman" w:eastAsia="Times New Roman" w:hAnsi="Times New Roman" w:cs="Times New Roman"/>
      </w:rPr>
      <w:fldChar w:fldCharType="separate"/>
    </w:r>
    <w:r w:rsidR="009227C4">
      <w:rPr>
        <w:rFonts w:ascii="Times New Roman" w:eastAsia="Times New Roman" w:hAnsi="Times New Roman" w:cs="Times New Roman"/>
        <w:noProof/>
      </w:rPr>
      <w:t>1</w:t>
    </w:r>
    <w:r>
      <w:rPr>
        <w:rFonts w:ascii="Times New Roman" w:eastAsia="Times New Roman" w:hAnsi="Times New Roman" w:cs="Times New Roman"/>
      </w:rPr>
      <w:fldChar w:fldCharType="end"/>
    </w:r>
    <w:r>
      <w:rPr>
        <w:rFonts w:ascii="Times New Roman" w:eastAsia="Times New Roman" w:hAnsi="Times New Roman" w:cs="Times New Roman"/>
      </w:rPr>
      <w:t xml:space="preserve"> de </w:t>
    </w:r>
    <w:r>
      <w:rPr>
        <w:rFonts w:ascii="Times New Roman" w:eastAsia="Times New Roman" w:hAnsi="Times New Roman" w:cs="Times New Roman"/>
      </w:rPr>
      <w:fldChar w:fldCharType="begin"/>
    </w:r>
    <w:r>
      <w:rPr>
        <w:rFonts w:ascii="Times New Roman" w:eastAsia="Times New Roman" w:hAnsi="Times New Roman" w:cs="Times New Roman"/>
      </w:rPr>
      <w:instrText>NUMPAGES</w:instrText>
    </w:r>
    <w:r>
      <w:rPr>
        <w:rFonts w:ascii="Times New Roman" w:eastAsia="Times New Roman" w:hAnsi="Times New Roman" w:cs="Times New Roman"/>
      </w:rPr>
      <w:fldChar w:fldCharType="separate"/>
    </w:r>
    <w:r w:rsidR="009227C4">
      <w:rPr>
        <w:rFonts w:ascii="Times New Roman" w:eastAsia="Times New Roman" w:hAnsi="Times New Roman" w:cs="Times New Roman"/>
        <w:noProof/>
      </w:rPr>
      <w:t>2</w:t>
    </w:r>
    <w:r>
      <w:rPr>
        <w:rFonts w:ascii="Times New Roman" w:eastAsia="Times New Roman" w:hAnsi="Times New Roman" w:cs="Times New Roman"/>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E2E687" w14:textId="77777777" w:rsidR="007E7D09" w:rsidRDefault="007E7D09">
    <w:pPr>
      <w:pStyle w:val="Rodap"/>
      <w:ind w:left="0" w:hanging="2"/>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0220F2" w14:textId="77777777" w:rsidR="00FA443F" w:rsidRDefault="00FA443F">
      <w:pPr>
        <w:spacing w:after="0" w:line="240" w:lineRule="auto"/>
        <w:ind w:left="0" w:hanging="2"/>
      </w:pPr>
      <w:r>
        <w:separator/>
      </w:r>
    </w:p>
  </w:footnote>
  <w:footnote w:type="continuationSeparator" w:id="0">
    <w:p w14:paraId="5368DAF1" w14:textId="77777777" w:rsidR="00FA443F" w:rsidRDefault="00FA443F">
      <w:pPr>
        <w:spacing w:after="0" w:line="240" w:lineRule="auto"/>
        <w:ind w:left="0" w:hanging="2"/>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7FC124" w14:textId="77777777" w:rsidR="007E7D09" w:rsidRDefault="007E7D09">
    <w:pPr>
      <w:pStyle w:val="Cabealho"/>
      <w:ind w:left="0" w:hanging="2"/>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A835B0" w14:textId="77777777" w:rsidR="007E7D09" w:rsidRPr="0076196B" w:rsidRDefault="007E7D09" w:rsidP="007E7D09">
    <w:pPr>
      <w:pStyle w:val="Cabealho"/>
      <w:ind w:left="0" w:hanging="2"/>
    </w:pPr>
    <w:r w:rsidRPr="00A06C22">
      <w:rPr>
        <w:noProof/>
      </w:rPr>
      <w:drawing>
        <wp:inline distT="0" distB="0" distL="0" distR="0" wp14:anchorId="002097B4" wp14:editId="7D68841E">
          <wp:extent cx="6120765" cy="656825"/>
          <wp:effectExtent l="19050" t="0" r="0" b="0"/>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cabeçalh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6120765" cy="656825"/>
                  </a:xfrm>
                  <a:prstGeom prst="rect">
                    <a:avLst/>
                  </a:prstGeom>
                </pic:spPr>
              </pic:pic>
            </a:graphicData>
          </a:graphic>
        </wp:inline>
      </w:drawing>
    </w:r>
  </w:p>
  <w:p w14:paraId="1CF5A1E0" w14:textId="77777777" w:rsidR="007E7D09" w:rsidRDefault="007E7D09">
    <w:pPr>
      <w:pStyle w:val="Cabealho"/>
      <w:ind w:left="0" w:hanging="2"/>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1CC4AD" w14:textId="77777777" w:rsidR="007E7D09" w:rsidRDefault="007E7D09">
    <w:pPr>
      <w:pStyle w:val="Cabealho"/>
      <w:ind w:left="0" w:hanging="2"/>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BA6EFA"/>
    <w:multiLevelType w:val="hybridMultilevel"/>
    <w:tmpl w:val="7BB67E4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2" w15:restartNumberingAfterBreak="0">
    <w:nsid w:val="038E19A6"/>
    <w:multiLevelType w:val="multilevel"/>
    <w:tmpl w:val="6B6A3CB4"/>
    <w:lvl w:ilvl="0">
      <w:start w:val="1"/>
      <w:numFmt w:val="bullet"/>
      <w:lvlText w:val="●"/>
      <w:lvlJc w:val="left"/>
      <w:pPr>
        <w:ind w:left="720" w:hanging="360"/>
      </w:pPr>
      <w:rPr>
        <w:rFonts w:ascii="Noto Sans Symbols" w:eastAsia="Noto Sans Symbols" w:hAnsi="Noto Sans Symbols" w:cs="Noto Sans Symbols"/>
        <w:sz w:val="20"/>
        <w:szCs w:val="20"/>
        <w:vertAlign w:val="baseline"/>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3" w15:restartNumberingAfterBreak="0">
    <w:nsid w:val="039806C0"/>
    <w:multiLevelType w:val="multilevel"/>
    <w:tmpl w:val="4FC2579C"/>
    <w:lvl w:ilvl="0">
      <w:start w:val="1"/>
      <w:numFmt w:val="bullet"/>
      <w:lvlText w:val="●"/>
      <w:lvlJc w:val="left"/>
      <w:pPr>
        <w:ind w:left="436" w:hanging="360"/>
      </w:pPr>
      <w:rPr>
        <w:rFonts w:ascii="Noto Sans Symbols" w:eastAsia="Noto Sans Symbols" w:hAnsi="Noto Sans Symbols" w:cs="Noto Sans Symbols"/>
        <w:vertAlign w:val="baseline"/>
      </w:rPr>
    </w:lvl>
    <w:lvl w:ilvl="1">
      <w:start w:val="1"/>
      <w:numFmt w:val="bullet"/>
      <w:lvlText w:val="o"/>
      <w:lvlJc w:val="left"/>
      <w:pPr>
        <w:ind w:left="1156" w:hanging="360"/>
      </w:pPr>
      <w:rPr>
        <w:rFonts w:ascii="Courier New" w:eastAsia="Courier New" w:hAnsi="Courier New" w:cs="Courier New"/>
        <w:vertAlign w:val="baseline"/>
      </w:rPr>
    </w:lvl>
    <w:lvl w:ilvl="2">
      <w:start w:val="1"/>
      <w:numFmt w:val="bullet"/>
      <w:lvlText w:val="▪"/>
      <w:lvlJc w:val="left"/>
      <w:pPr>
        <w:ind w:left="1876" w:hanging="360"/>
      </w:pPr>
      <w:rPr>
        <w:rFonts w:ascii="Noto Sans Symbols" w:eastAsia="Noto Sans Symbols" w:hAnsi="Noto Sans Symbols" w:cs="Noto Sans Symbols"/>
        <w:vertAlign w:val="baseline"/>
      </w:rPr>
    </w:lvl>
    <w:lvl w:ilvl="3">
      <w:start w:val="1"/>
      <w:numFmt w:val="bullet"/>
      <w:lvlText w:val="●"/>
      <w:lvlJc w:val="left"/>
      <w:pPr>
        <w:ind w:left="2596" w:hanging="360"/>
      </w:pPr>
      <w:rPr>
        <w:rFonts w:ascii="Noto Sans Symbols" w:eastAsia="Noto Sans Symbols" w:hAnsi="Noto Sans Symbols" w:cs="Noto Sans Symbols"/>
        <w:vertAlign w:val="baseline"/>
      </w:rPr>
    </w:lvl>
    <w:lvl w:ilvl="4">
      <w:start w:val="1"/>
      <w:numFmt w:val="bullet"/>
      <w:lvlText w:val="o"/>
      <w:lvlJc w:val="left"/>
      <w:pPr>
        <w:ind w:left="3316" w:hanging="360"/>
      </w:pPr>
      <w:rPr>
        <w:rFonts w:ascii="Courier New" w:eastAsia="Courier New" w:hAnsi="Courier New" w:cs="Courier New"/>
        <w:vertAlign w:val="baseline"/>
      </w:rPr>
    </w:lvl>
    <w:lvl w:ilvl="5">
      <w:start w:val="1"/>
      <w:numFmt w:val="bullet"/>
      <w:lvlText w:val="▪"/>
      <w:lvlJc w:val="left"/>
      <w:pPr>
        <w:ind w:left="4036" w:hanging="360"/>
      </w:pPr>
      <w:rPr>
        <w:rFonts w:ascii="Noto Sans Symbols" w:eastAsia="Noto Sans Symbols" w:hAnsi="Noto Sans Symbols" w:cs="Noto Sans Symbols"/>
        <w:vertAlign w:val="baseline"/>
      </w:rPr>
    </w:lvl>
    <w:lvl w:ilvl="6">
      <w:start w:val="1"/>
      <w:numFmt w:val="bullet"/>
      <w:lvlText w:val="●"/>
      <w:lvlJc w:val="left"/>
      <w:pPr>
        <w:ind w:left="4756" w:hanging="360"/>
      </w:pPr>
      <w:rPr>
        <w:rFonts w:ascii="Noto Sans Symbols" w:eastAsia="Noto Sans Symbols" w:hAnsi="Noto Sans Symbols" w:cs="Noto Sans Symbols"/>
        <w:vertAlign w:val="baseline"/>
      </w:rPr>
    </w:lvl>
    <w:lvl w:ilvl="7">
      <w:start w:val="1"/>
      <w:numFmt w:val="bullet"/>
      <w:lvlText w:val="o"/>
      <w:lvlJc w:val="left"/>
      <w:pPr>
        <w:ind w:left="5476" w:hanging="360"/>
      </w:pPr>
      <w:rPr>
        <w:rFonts w:ascii="Courier New" w:eastAsia="Courier New" w:hAnsi="Courier New" w:cs="Courier New"/>
        <w:vertAlign w:val="baseline"/>
      </w:rPr>
    </w:lvl>
    <w:lvl w:ilvl="8">
      <w:start w:val="1"/>
      <w:numFmt w:val="bullet"/>
      <w:lvlText w:val="▪"/>
      <w:lvlJc w:val="left"/>
      <w:pPr>
        <w:ind w:left="6196" w:hanging="360"/>
      </w:pPr>
      <w:rPr>
        <w:rFonts w:ascii="Noto Sans Symbols" w:eastAsia="Noto Sans Symbols" w:hAnsi="Noto Sans Symbols" w:cs="Noto Sans Symbols"/>
        <w:vertAlign w:val="baseline"/>
      </w:rPr>
    </w:lvl>
  </w:abstractNum>
  <w:abstractNum w:abstractNumId="4" w15:restartNumberingAfterBreak="0">
    <w:nsid w:val="07590E0F"/>
    <w:multiLevelType w:val="multilevel"/>
    <w:tmpl w:val="1764A16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15:restartNumberingAfterBreak="0">
    <w:nsid w:val="07E76600"/>
    <w:multiLevelType w:val="hybridMultilevel"/>
    <w:tmpl w:val="618A7BF8"/>
    <w:lvl w:ilvl="0" w:tplc="7BDC4358">
      <w:start w:val="1"/>
      <w:numFmt w:val="bullet"/>
      <w:lvlText w:val=""/>
      <w:lvlJc w:val="left"/>
      <w:pPr>
        <w:ind w:left="718" w:hanging="360"/>
      </w:pPr>
      <w:rPr>
        <w:rFonts w:ascii="Symbol" w:hAnsi="Symbol" w:hint="default"/>
        <w:b/>
        <w:bCs/>
      </w:rPr>
    </w:lvl>
    <w:lvl w:ilvl="1" w:tplc="04160003" w:tentative="1">
      <w:start w:val="1"/>
      <w:numFmt w:val="bullet"/>
      <w:lvlText w:val="o"/>
      <w:lvlJc w:val="left"/>
      <w:pPr>
        <w:ind w:left="1438" w:hanging="360"/>
      </w:pPr>
      <w:rPr>
        <w:rFonts w:ascii="Courier New" w:hAnsi="Courier New" w:cs="Courier New" w:hint="default"/>
      </w:rPr>
    </w:lvl>
    <w:lvl w:ilvl="2" w:tplc="04160005" w:tentative="1">
      <w:start w:val="1"/>
      <w:numFmt w:val="bullet"/>
      <w:lvlText w:val=""/>
      <w:lvlJc w:val="left"/>
      <w:pPr>
        <w:ind w:left="2158" w:hanging="360"/>
      </w:pPr>
      <w:rPr>
        <w:rFonts w:ascii="Wingdings" w:hAnsi="Wingdings" w:hint="default"/>
      </w:rPr>
    </w:lvl>
    <w:lvl w:ilvl="3" w:tplc="04160001" w:tentative="1">
      <w:start w:val="1"/>
      <w:numFmt w:val="bullet"/>
      <w:lvlText w:val=""/>
      <w:lvlJc w:val="left"/>
      <w:pPr>
        <w:ind w:left="2878" w:hanging="360"/>
      </w:pPr>
      <w:rPr>
        <w:rFonts w:ascii="Symbol" w:hAnsi="Symbol" w:hint="default"/>
      </w:rPr>
    </w:lvl>
    <w:lvl w:ilvl="4" w:tplc="04160003" w:tentative="1">
      <w:start w:val="1"/>
      <w:numFmt w:val="bullet"/>
      <w:lvlText w:val="o"/>
      <w:lvlJc w:val="left"/>
      <w:pPr>
        <w:ind w:left="3598" w:hanging="360"/>
      </w:pPr>
      <w:rPr>
        <w:rFonts w:ascii="Courier New" w:hAnsi="Courier New" w:cs="Courier New" w:hint="default"/>
      </w:rPr>
    </w:lvl>
    <w:lvl w:ilvl="5" w:tplc="04160005" w:tentative="1">
      <w:start w:val="1"/>
      <w:numFmt w:val="bullet"/>
      <w:lvlText w:val=""/>
      <w:lvlJc w:val="left"/>
      <w:pPr>
        <w:ind w:left="4318" w:hanging="360"/>
      </w:pPr>
      <w:rPr>
        <w:rFonts w:ascii="Wingdings" w:hAnsi="Wingdings" w:hint="default"/>
      </w:rPr>
    </w:lvl>
    <w:lvl w:ilvl="6" w:tplc="04160001" w:tentative="1">
      <w:start w:val="1"/>
      <w:numFmt w:val="bullet"/>
      <w:lvlText w:val=""/>
      <w:lvlJc w:val="left"/>
      <w:pPr>
        <w:ind w:left="5038" w:hanging="360"/>
      </w:pPr>
      <w:rPr>
        <w:rFonts w:ascii="Symbol" w:hAnsi="Symbol" w:hint="default"/>
      </w:rPr>
    </w:lvl>
    <w:lvl w:ilvl="7" w:tplc="04160003" w:tentative="1">
      <w:start w:val="1"/>
      <w:numFmt w:val="bullet"/>
      <w:lvlText w:val="o"/>
      <w:lvlJc w:val="left"/>
      <w:pPr>
        <w:ind w:left="5758" w:hanging="360"/>
      </w:pPr>
      <w:rPr>
        <w:rFonts w:ascii="Courier New" w:hAnsi="Courier New" w:cs="Courier New" w:hint="default"/>
      </w:rPr>
    </w:lvl>
    <w:lvl w:ilvl="8" w:tplc="04160005" w:tentative="1">
      <w:start w:val="1"/>
      <w:numFmt w:val="bullet"/>
      <w:lvlText w:val=""/>
      <w:lvlJc w:val="left"/>
      <w:pPr>
        <w:ind w:left="6478" w:hanging="360"/>
      </w:pPr>
      <w:rPr>
        <w:rFonts w:ascii="Wingdings" w:hAnsi="Wingdings" w:hint="default"/>
      </w:rPr>
    </w:lvl>
  </w:abstractNum>
  <w:abstractNum w:abstractNumId="6" w15:restartNumberingAfterBreak="0">
    <w:nsid w:val="08C76996"/>
    <w:multiLevelType w:val="multilevel"/>
    <w:tmpl w:val="BCD824EA"/>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7" w15:restartNumberingAfterBreak="0">
    <w:nsid w:val="09101A4D"/>
    <w:multiLevelType w:val="multilevel"/>
    <w:tmpl w:val="DF64996C"/>
    <w:lvl w:ilvl="0">
      <w:start w:val="1"/>
      <w:numFmt w:val="lowerLetter"/>
      <w:lvlText w:val="%1)"/>
      <w:lvlJc w:val="left"/>
      <w:pPr>
        <w:tabs>
          <w:tab w:val="num" w:pos="0"/>
        </w:tabs>
        <w:ind w:left="720" w:hanging="360"/>
      </w:pPr>
      <w:rPr>
        <w:i w:val="0"/>
        <w:iCs w:val="0"/>
        <w:color w:val="auto"/>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8" w15:restartNumberingAfterBreak="0">
    <w:nsid w:val="092A3194"/>
    <w:multiLevelType w:val="multilevel"/>
    <w:tmpl w:val="5914E9B8"/>
    <w:lvl w:ilvl="0">
      <w:start w:val="1"/>
      <w:numFmt w:val="bullet"/>
      <w:lvlText w:val="●"/>
      <w:lvlJc w:val="left"/>
      <w:pPr>
        <w:ind w:left="1004" w:hanging="360"/>
      </w:pPr>
      <w:rPr>
        <w:rFonts w:ascii="Noto Sans Symbols" w:eastAsia="Noto Sans Symbols" w:hAnsi="Noto Sans Symbols" w:cs="Noto Sans Symbols"/>
        <w:vertAlign w:val="baseline"/>
      </w:rPr>
    </w:lvl>
    <w:lvl w:ilvl="1">
      <w:start w:val="1"/>
      <w:numFmt w:val="bullet"/>
      <w:lvlText w:val="o"/>
      <w:lvlJc w:val="left"/>
      <w:pPr>
        <w:ind w:left="1724" w:hanging="360"/>
      </w:pPr>
      <w:rPr>
        <w:rFonts w:ascii="Courier New" w:eastAsia="Courier New" w:hAnsi="Courier New" w:cs="Courier New"/>
        <w:vertAlign w:val="baseline"/>
      </w:rPr>
    </w:lvl>
    <w:lvl w:ilvl="2">
      <w:start w:val="1"/>
      <w:numFmt w:val="bullet"/>
      <w:lvlText w:val="▪"/>
      <w:lvlJc w:val="left"/>
      <w:pPr>
        <w:ind w:left="2444" w:hanging="360"/>
      </w:pPr>
      <w:rPr>
        <w:rFonts w:ascii="Noto Sans Symbols" w:eastAsia="Noto Sans Symbols" w:hAnsi="Noto Sans Symbols" w:cs="Noto Sans Symbols"/>
        <w:vertAlign w:val="baseline"/>
      </w:rPr>
    </w:lvl>
    <w:lvl w:ilvl="3">
      <w:start w:val="1"/>
      <w:numFmt w:val="bullet"/>
      <w:lvlText w:val="●"/>
      <w:lvlJc w:val="left"/>
      <w:pPr>
        <w:ind w:left="3164" w:hanging="360"/>
      </w:pPr>
      <w:rPr>
        <w:rFonts w:ascii="Noto Sans Symbols" w:eastAsia="Noto Sans Symbols" w:hAnsi="Noto Sans Symbols" w:cs="Noto Sans Symbols"/>
        <w:vertAlign w:val="baseline"/>
      </w:rPr>
    </w:lvl>
    <w:lvl w:ilvl="4">
      <w:start w:val="1"/>
      <w:numFmt w:val="bullet"/>
      <w:lvlText w:val="o"/>
      <w:lvlJc w:val="left"/>
      <w:pPr>
        <w:ind w:left="3884" w:hanging="360"/>
      </w:pPr>
      <w:rPr>
        <w:rFonts w:ascii="Courier New" w:eastAsia="Courier New" w:hAnsi="Courier New" w:cs="Courier New"/>
        <w:vertAlign w:val="baseline"/>
      </w:rPr>
    </w:lvl>
    <w:lvl w:ilvl="5">
      <w:start w:val="1"/>
      <w:numFmt w:val="bullet"/>
      <w:lvlText w:val="▪"/>
      <w:lvlJc w:val="left"/>
      <w:pPr>
        <w:ind w:left="4604" w:hanging="360"/>
      </w:pPr>
      <w:rPr>
        <w:rFonts w:ascii="Noto Sans Symbols" w:eastAsia="Noto Sans Symbols" w:hAnsi="Noto Sans Symbols" w:cs="Noto Sans Symbols"/>
        <w:vertAlign w:val="baseline"/>
      </w:rPr>
    </w:lvl>
    <w:lvl w:ilvl="6">
      <w:start w:val="1"/>
      <w:numFmt w:val="bullet"/>
      <w:lvlText w:val="●"/>
      <w:lvlJc w:val="left"/>
      <w:pPr>
        <w:ind w:left="5324" w:hanging="360"/>
      </w:pPr>
      <w:rPr>
        <w:rFonts w:ascii="Noto Sans Symbols" w:eastAsia="Noto Sans Symbols" w:hAnsi="Noto Sans Symbols" w:cs="Noto Sans Symbols"/>
        <w:vertAlign w:val="baseline"/>
      </w:rPr>
    </w:lvl>
    <w:lvl w:ilvl="7">
      <w:start w:val="1"/>
      <w:numFmt w:val="bullet"/>
      <w:lvlText w:val="o"/>
      <w:lvlJc w:val="left"/>
      <w:pPr>
        <w:ind w:left="6044" w:hanging="360"/>
      </w:pPr>
      <w:rPr>
        <w:rFonts w:ascii="Courier New" w:eastAsia="Courier New" w:hAnsi="Courier New" w:cs="Courier New"/>
        <w:vertAlign w:val="baseline"/>
      </w:rPr>
    </w:lvl>
    <w:lvl w:ilvl="8">
      <w:start w:val="1"/>
      <w:numFmt w:val="bullet"/>
      <w:lvlText w:val="▪"/>
      <w:lvlJc w:val="left"/>
      <w:pPr>
        <w:ind w:left="6764" w:hanging="360"/>
      </w:pPr>
      <w:rPr>
        <w:rFonts w:ascii="Noto Sans Symbols" w:eastAsia="Noto Sans Symbols" w:hAnsi="Noto Sans Symbols" w:cs="Noto Sans Symbols"/>
        <w:vertAlign w:val="baseline"/>
      </w:rPr>
    </w:lvl>
  </w:abstractNum>
  <w:abstractNum w:abstractNumId="9" w15:restartNumberingAfterBreak="0">
    <w:nsid w:val="09A06C6D"/>
    <w:multiLevelType w:val="multilevel"/>
    <w:tmpl w:val="E0408B78"/>
    <w:lvl w:ilvl="0">
      <w:start w:val="1"/>
      <w:numFmt w:val="bullet"/>
      <w:lvlText w:val="●"/>
      <w:lvlJc w:val="left"/>
      <w:pPr>
        <w:ind w:left="436" w:hanging="360"/>
      </w:pPr>
      <w:rPr>
        <w:rFonts w:ascii="Noto Sans Symbols" w:eastAsia="Noto Sans Symbols" w:hAnsi="Noto Sans Symbols" w:cs="Noto Sans Symbols"/>
        <w:vertAlign w:val="baseline"/>
      </w:rPr>
    </w:lvl>
    <w:lvl w:ilvl="1">
      <w:start w:val="1"/>
      <w:numFmt w:val="bullet"/>
      <w:lvlText w:val="o"/>
      <w:lvlJc w:val="left"/>
      <w:pPr>
        <w:ind w:left="1156" w:hanging="360"/>
      </w:pPr>
      <w:rPr>
        <w:rFonts w:ascii="Courier New" w:eastAsia="Courier New" w:hAnsi="Courier New" w:cs="Courier New"/>
        <w:vertAlign w:val="baseline"/>
      </w:rPr>
    </w:lvl>
    <w:lvl w:ilvl="2">
      <w:start w:val="1"/>
      <w:numFmt w:val="bullet"/>
      <w:lvlText w:val="▪"/>
      <w:lvlJc w:val="left"/>
      <w:pPr>
        <w:ind w:left="1876" w:hanging="360"/>
      </w:pPr>
      <w:rPr>
        <w:rFonts w:ascii="Noto Sans Symbols" w:eastAsia="Noto Sans Symbols" w:hAnsi="Noto Sans Symbols" w:cs="Noto Sans Symbols"/>
        <w:vertAlign w:val="baseline"/>
      </w:rPr>
    </w:lvl>
    <w:lvl w:ilvl="3">
      <w:start w:val="1"/>
      <w:numFmt w:val="bullet"/>
      <w:lvlText w:val="●"/>
      <w:lvlJc w:val="left"/>
      <w:pPr>
        <w:ind w:left="2596" w:hanging="360"/>
      </w:pPr>
      <w:rPr>
        <w:rFonts w:ascii="Noto Sans Symbols" w:eastAsia="Noto Sans Symbols" w:hAnsi="Noto Sans Symbols" w:cs="Noto Sans Symbols"/>
        <w:vertAlign w:val="baseline"/>
      </w:rPr>
    </w:lvl>
    <w:lvl w:ilvl="4">
      <w:start w:val="1"/>
      <w:numFmt w:val="bullet"/>
      <w:lvlText w:val="o"/>
      <w:lvlJc w:val="left"/>
      <w:pPr>
        <w:ind w:left="3316" w:hanging="360"/>
      </w:pPr>
      <w:rPr>
        <w:rFonts w:ascii="Courier New" w:eastAsia="Courier New" w:hAnsi="Courier New" w:cs="Courier New"/>
        <w:vertAlign w:val="baseline"/>
      </w:rPr>
    </w:lvl>
    <w:lvl w:ilvl="5">
      <w:start w:val="1"/>
      <w:numFmt w:val="bullet"/>
      <w:lvlText w:val="▪"/>
      <w:lvlJc w:val="left"/>
      <w:pPr>
        <w:ind w:left="4036" w:hanging="360"/>
      </w:pPr>
      <w:rPr>
        <w:rFonts w:ascii="Noto Sans Symbols" w:eastAsia="Noto Sans Symbols" w:hAnsi="Noto Sans Symbols" w:cs="Noto Sans Symbols"/>
        <w:vertAlign w:val="baseline"/>
      </w:rPr>
    </w:lvl>
    <w:lvl w:ilvl="6">
      <w:start w:val="1"/>
      <w:numFmt w:val="bullet"/>
      <w:lvlText w:val="●"/>
      <w:lvlJc w:val="left"/>
      <w:pPr>
        <w:ind w:left="4756" w:hanging="360"/>
      </w:pPr>
      <w:rPr>
        <w:rFonts w:ascii="Noto Sans Symbols" w:eastAsia="Noto Sans Symbols" w:hAnsi="Noto Sans Symbols" w:cs="Noto Sans Symbols"/>
        <w:vertAlign w:val="baseline"/>
      </w:rPr>
    </w:lvl>
    <w:lvl w:ilvl="7">
      <w:start w:val="1"/>
      <w:numFmt w:val="bullet"/>
      <w:lvlText w:val="o"/>
      <w:lvlJc w:val="left"/>
      <w:pPr>
        <w:ind w:left="5476" w:hanging="360"/>
      </w:pPr>
      <w:rPr>
        <w:rFonts w:ascii="Courier New" w:eastAsia="Courier New" w:hAnsi="Courier New" w:cs="Courier New"/>
        <w:vertAlign w:val="baseline"/>
      </w:rPr>
    </w:lvl>
    <w:lvl w:ilvl="8">
      <w:start w:val="1"/>
      <w:numFmt w:val="bullet"/>
      <w:lvlText w:val="▪"/>
      <w:lvlJc w:val="left"/>
      <w:pPr>
        <w:ind w:left="6196" w:hanging="360"/>
      </w:pPr>
      <w:rPr>
        <w:rFonts w:ascii="Noto Sans Symbols" w:eastAsia="Noto Sans Symbols" w:hAnsi="Noto Sans Symbols" w:cs="Noto Sans Symbols"/>
        <w:vertAlign w:val="baseline"/>
      </w:rPr>
    </w:lvl>
  </w:abstractNum>
  <w:abstractNum w:abstractNumId="10" w15:restartNumberingAfterBreak="0">
    <w:nsid w:val="0B8C3741"/>
    <w:multiLevelType w:val="multilevel"/>
    <w:tmpl w:val="D80A7A08"/>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11" w15:restartNumberingAfterBreak="0">
    <w:nsid w:val="0C363AD2"/>
    <w:multiLevelType w:val="multilevel"/>
    <w:tmpl w:val="E57ED5EA"/>
    <w:lvl w:ilvl="0">
      <w:start w:val="1"/>
      <w:numFmt w:val="decimal"/>
      <w:lvlText w:val="%1."/>
      <w:lvlJc w:val="left"/>
      <w:pPr>
        <w:tabs>
          <w:tab w:val="num" w:pos="0"/>
        </w:tabs>
        <w:ind w:left="360" w:hanging="360"/>
      </w:pPr>
      <w:rPr>
        <w:b/>
        <w:i w:val="0"/>
      </w:rPr>
    </w:lvl>
    <w:lvl w:ilvl="1">
      <w:start w:val="1"/>
      <w:numFmt w:val="upperRoman"/>
      <w:lvlText w:val="%2."/>
      <w:lvlJc w:val="right"/>
      <w:pPr>
        <w:tabs>
          <w:tab w:val="num" w:pos="0"/>
        </w:tabs>
        <w:ind w:left="360" w:hanging="360"/>
      </w:pPr>
    </w:lvl>
    <w:lvl w:ilvl="2">
      <w:start w:val="1"/>
      <w:numFmt w:val="decimal"/>
      <w:suff w:val="space"/>
      <w:lvlText w:val="%1.%2.%3."/>
      <w:lvlJc w:val="left"/>
      <w:pPr>
        <w:tabs>
          <w:tab w:val="num" w:pos="0"/>
        </w:tabs>
        <w:ind w:left="1135" w:firstLine="0"/>
      </w:pPr>
      <w:rPr>
        <w:b w:val="0"/>
        <w:i w:val="0"/>
      </w:rPr>
    </w:lvl>
    <w:lvl w:ilvl="3">
      <w:start w:val="1"/>
      <w:numFmt w:val="decimal"/>
      <w:suff w:val="space"/>
      <w:lvlText w:val="%1.%2.%3.%4."/>
      <w:lvlJc w:val="left"/>
      <w:pPr>
        <w:tabs>
          <w:tab w:val="num" w:pos="0"/>
        </w:tabs>
        <w:ind w:left="851" w:firstLine="0"/>
      </w:pPr>
      <w:rPr>
        <w:b/>
        <w:i w:val="0"/>
      </w:rPr>
    </w:lvl>
    <w:lvl w:ilvl="4">
      <w:start w:val="1"/>
      <w:numFmt w:val="decimal"/>
      <w:suff w:val="space"/>
      <w:lvlText w:val="%1.%2.%3.%4.%5."/>
      <w:lvlJc w:val="left"/>
      <w:pPr>
        <w:tabs>
          <w:tab w:val="num" w:pos="0"/>
        </w:tabs>
        <w:ind w:left="1134" w:firstLine="0"/>
      </w:pPr>
      <w:rPr>
        <w:b/>
        <w:i w:val="0"/>
      </w:r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2" w15:restartNumberingAfterBreak="0">
    <w:nsid w:val="0D745FAF"/>
    <w:multiLevelType w:val="multilevel"/>
    <w:tmpl w:val="612EA002"/>
    <w:styleLink w:val="Estilo5"/>
    <w:lvl w:ilvl="0">
      <w:start w:val="1"/>
      <w:numFmt w:val="decimal"/>
      <w:lvlText w:val="%1."/>
      <w:lvlJc w:val="left"/>
      <w:pPr>
        <w:ind w:left="360" w:hanging="360"/>
      </w:pPr>
      <w:rPr>
        <w:rFonts w:hint="default"/>
        <w:b/>
        <w:color w:val="auto"/>
      </w:rPr>
    </w:lvl>
    <w:lvl w:ilvl="1">
      <w:start w:val="1"/>
      <w:numFmt w:val="decimal"/>
      <w:lvlText w:val="%1.%2."/>
      <w:lvlJc w:val="left"/>
      <w:pPr>
        <w:ind w:left="999" w:hanging="432"/>
      </w:pPr>
      <w:rPr>
        <w:rFonts w:hint="default"/>
        <w:b w:val="0"/>
        <w:bCs w:val="0"/>
        <w:i w:val="0"/>
        <w:strike w:val="0"/>
        <w:color w:val="auto"/>
        <w:sz w:val="20"/>
        <w:szCs w:val="20"/>
        <w:u w:val="none"/>
      </w:rPr>
    </w:lvl>
    <w:lvl w:ilvl="2">
      <w:start w:val="1"/>
      <w:numFmt w:val="decimal"/>
      <w:pStyle w:val="Nivel3"/>
      <w:lvlText w:val="%1.%2.%3."/>
      <w:lvlJc w:val="left"/>
      <w:pPr>
        <w:ind w:left="1639" w:hanging="504"/>
      </w:pPr>
      <w:rPr>
        <w:rFonts w:ascii="Arial" w:hAnsi="Arial" w:hint="default"/>
        <w:b w:val="0"/>
        <w:bCs w:val="0"/>
        <w:i w:val="0"/>
        <w:strike w:val="0"/>
        <w:color w:val="auto"/>
        <w:sz w:val="20"/>
        <w:szCs w:val="20"/>
      </w:rPr>
    </w:lvl>
    <w:lvl w:ilvl="3">
      <w:start w:val="1"/>
      <w:numFmt w:val="decimal"/>
      <w:pStyle w:val="Nivel4"/>
      <w:lvlText w:val="%1.%2.%3.%4."/>
      <w:lvlJc w:val="left"/>
      <w:pPr>
        <w:ind w:left="2491" w:hanging="648"/>
      </w:pPr>
      <w:rPr>
        <w:b w:val="0"/>
        <w:bCs w:val="0"/>
      </w:rPr>
    </w:lvl>
    <w:lvl w:ilvl="4">
      <w:start w:val="1"/>
      <w:numFmt w:val="decimal"/>
      <w:pStyle w:val="Nivel5"/>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15:restartNumberingAfterBreak="0">
    <w:nsid w:val="0EB74258"/>
    <w:multiLevelType w:val="multilevel"/>
    <w:tmpl w:val="BEEAB802"/>
    <w:lvl w:ilvl="0">
      <w:start w:val="1"/>
      <w:numFmt w:val="bullet"/>
      <w:lvlText w:val="●"/>
      <w:lvlJc w:val="left"/>
      <w:pPr>
        <w:ind w:left="436" w:hanging="360"/>
      </w:pPr>
      <w:rPr>
        <w:rFonts w:ascii="Noto Sans Symbols" w:eastAsia="Noto Sans Symbols" w:hAnsi="Noto Sans Symbols" w:cs="Noto Sans Symbols"/>
        <w:vertAlign w:val="baseline"/>
      </w:rPr>
    </w:lvl>
    <w:lvl w:ilvl="1">
      <w:start w:val="1"/>
      <w:numFmt w:val="bullet"/>
      <w:lvlText w:val="o"/>
      <w:lvlJc w:val="left"/>
      <w:pPr>
        <w:ind w:left="1156" w:hanging="360"/>
      </w:pPr>
      <w:rPr>
        <w:rFonts w:ascii="Courier New" w:eastAsia="Courier New" w:hAnsi="Courier New" w:cs="Courier New"/>
        <w:vertAlign w:val="baseline"/>
      </w:rPr>
    </w:lvl>
    <w:lvl w:ilvl="2">
      <w:start w:val="1"/>
      <w:numFmt w:val="bullet"/>
      <w:lvlText w:val="▪"/>
      <w:lvlJc w:val="left"/>
      <w:pPr>
        <w:ind w:left="1876" w:hanging="360"/>
      </w:pPr>
      <w:rPr>
        <w:rFonts w:ascii="Noto Sans Symbols" w:eastAsia="Noto Sans Symbols" w:hAnsi="Noto Sans Symbols" w:cs="Noto Sans Symbols"/>
        <w:vertAlign w:val="baseline"/>
      </w:rPr>
    </w:lvl>
    <w:lvl w:ilvl="3">
      <w:start w:val="1"/>
      <w:numFmt w:val="bullet"/>
      <w:lvlText w:val="●"/>
      <w:lvlJc w:val="left"/>
      <w:pPr>
        <w:ind w:left="2596" w:hanging="360"/>
      </w:pPr>
      <w:rPr>
        <w:rFonts w:ascii="Noto Sans Symbols" w:eastAsia="Noto Sans Symbols" w:hAnsi="Noto Sans Symbols" w:cs="Noto Sans Symbols"/>
        <w:vertAlign w:val="baseline"/>
      </w:rPr>
    </w:lvl>
    <w:lvl w:ilvl="4">
      <w:start w:val="1"/>
      <w:numFmt w:val="bullet"/>
      <w:lvlText w:val="o"/>
      <w:lvlJc w:val="left"/>
      <w:pPr>
        <w:ind w:left="3316" w:hanging="360"/>
      </w:pPr>
      <w:rPr>
        <w:rFonts w:ascii="Courier New" w:eastAsia="Courier New" w:hAnsi="Courier New" w:cs="Courier New"/>
        <w:vertAlign w:val="baseline"/>
      </w:rPr>
    </w:lvl>
    <w:lvl w:ilvl="5">
      <w:start w:val="1"/>
      <w:numFmt w:val="bullet"/>
      <w:lvlText w:val="▪"/>
      <w:lvlJc w:val="left"/>
      <w:pPr>
        <w:ind w:left="4036" w:hanging="360"/>
      </w:pPr>
      <w:rPr>
        <w:rFonts w:ascii="Noto Sans Symbols" w:eastAsia="Noto Sans Symbols" w:hAnsi="Noto Sans Symbols" w:cs="Noto Sans Symbols"/>
        <w:vertAlign w:val="baseline"/>
      </w:rPr>
    </w:lvl>
    <w:lvl w:ilvl="6">
      <w:start w:val="1"/>
      <w:numFmt w:val="bullet"/>
      <w:lvlText w:val="●"/>
      <w:lvlJc w:val="left"/>
      <w:pPr>
        <w:ind w:left="4756" w:hanging="360"/>
      </w:pPr>
      <w:rPr>
        <w:rFonts w:ascii="Noto Sans Symbols" w:eastAsia="Noto Sans Symbols" w:hAnsi="Noto Sans Symbols" w:cs="Noto Sans Symbols"/>
        <w:vertAlign w:val="baseline"/>
      </w:rPr>
    </w:lvl>
    <w:lvl w:ilvl="7">
      <w:start w:val="1"/>
      <w:numFmt w:val="bullet"/>
      <w:lvlText w:val="o"/>
      <w:lvlJc w:val="left"/>
      <w:pPr>
        <w:ind w:left="5476" w:hanging="360"/>
      </w:pPr>
      <w:rPr>
        <w:rFonts w:ascii="Courier New" w:eastAsia="Courier New" w:hAnsi="Courier New" w:cs="Courier New"/>
        <w:vertAlign w:val="baseline"/>
      </w:rPr>
    </w:lvl>
    <w:lvl w:ilvl="8">
      <w:start w:val="1"/>
      <w:numFmt w:val="bullet"/>
      <w:lvlText w:val="▪"/>
      <w:lvlJc w:val="left"/>
      <w:pPr>
        <w:ind w:left="6196" w:hanging="360"/>
      </w:pPr>
      <w:rPr>
        <w:rFonts w:ascii="Noto Sans Symbols" w:eastAsia="Noto Sans Symbols" w:hAnsi="Noto Sans Symbols" w:cs="Noto Sans Symbols"/>
        <w:vertAlign w:val="baseline"/>
      </w:rPr>
    </w:lvl>
  </w:abstractNum>
  <w:abstractNum w:abstractNumId="14" w15:restartNumberingAfterBreak="0">
    <w:nsid w:val="0F4D225C"/>
    <w:multiLevelType w:val="multilevel"/>
    <w:tmpl w:val="B4409204"/>
    <w:lvl w:ilvl="0">
      <w:start w:val="1"/>
      <w:numFmt w:val="bullet"/>
      <w:lvlText w:val="●"/>
      <w:lvlJc w:val="left"/>
      <w:pPr>
        <w:ind w:left="720" w:hanging="360"/>
      </w:pPr>
      <w:rPr>
        <w:rFonts w:ascii="Noto Sans Symbols" w:eastAsia="Noto Sans Symbols" w:hAnsi="Noto Sans Symbols" w:cs="Noto Sans Symbols"/>
        <w:sz w:val="22"/>
        <w:szCs w:val="22"/>
        <w:vertAlign w:val="baseline"/>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15" w15:restartNumberingAfterBreak="0">
    <w:nsid w:val="12382E2D"/>
    <w:multiLevelType w:val="multilevel"/>
    <w:tmpl w:val="81A4ED0C"/>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16" w15:restartNumberingAfterBreak="0">
    <w:nsid w:val="13A4380A"/>
    <w:multiLevelType w:val="multilevel"/>
    <w:tmpl w:val="12D26266"/>
    <w:lvl w:ilvl="0">
      <w:start w:val="1"/>
      <w:numFmt w:val="bullet"/>
      <w:lvlText w:val="●"/>
      <w:lvlJc w:val="left"/>
      <w:pPr>
        <w:ind w:left="1905" w:hanging="360"/>
      </w:pPr>
      <w:rPr>
        <w:rFonts w:ascii="Noto Sans Symbols" w:eastAsia="Noto Sans Symbols" w:hAnsi="Noto Sans Symbols" w:cs="Noto Sans Symbols"/>
        <w:vertAlign w:val="baseline"/>
      </w:rPr>
    </w:lvl>
    <w:lvl w:ilvl="1">
      <w:start w:val="1"/>
      <w:numFmt w:val="bullet"/>
      <w:lvlText w:val="o"/>
      <w:lvlJc w:val="left"/>
      <w:pPr>
        <w:ind w:left="2625" w:hanging="360"/>
      </w:pPr>
      <w:rPr>
        <w:rFonts w:ascii="Courier New" w:eastAsia="Courier New" w:hAnsi="Courier New" w:cs="Courier New"/>
        <w:vertAlign w:val="baseline"/>
      </w:rPr>
    </w:lvl>
    <w:lvl w:ilvl="2">
      <w:start w:val="1"/>
      <w:numFmt w:val="bullet"/>
      <w:lvlText w:val="▪"/>
      <w:lvlJc w:val="left"/>
      <w:pPr>
        <w:ind w:left="3345" w:hanging="360"/>
      </w:pPr>
      <w:rPr>
        <w:rFonts w:ascii="Noto Sans Symbols" w:eastAsia="Noto Sans Symbols" w:hAnsi="Noto Sans Symbols" w:cs="Noto Sans Symbols"/>
        <w:vertAlign w:val="baseline"/>
      </w:rPr>
    </w:lvl>
    <w:lvl w:ilvl="3">
      <w:start w:val="1"/>
      <w:numFmt w:val="bullet"/>
      <w:lvlText w:val="●"/>
      <w:lvlJc w:val="left"/>
      <w:pPr>
        <w:ind w:left="4065" w:hanging="360"/>
      </w:pPr>
      <w:rPr>
        <w:rFonts w:ascii="Noto Sans Symbols" w:eastAsia="Noto Sans Symbols" w:hAnsi="Noto Sans Symbols" w:cs="Noto Sans Symbols"/>
        <w:vertAlign w:val="baseline"/>
      </w:rPr>
    </w:lvl>
    <w:lvl w:ilvl="4">
      <w:start w:val="1"/>
      <w:numFmt w:val="bullet"/>
      <w:lvlText w:val="o"/>
      <w:lvlJc w:val="left"/>
      <w:pPr>
        <w:ind w:left="4785" w:hanging="360"/>
      </w:pPr>
      <w:rPr>
        <w:rFonts w:ascii="Courier New" w:eastAsia="Courier New" w:hAnsi="Courier New" w:cs="Courier New"/>
        <w:vertAlign w:val="baseline"/>
      </w:rPr>
    </w:lvl>
    <w:lvl w:ilvl="5">
      <w:start w:val="1"/>
      <w:numFmt w:val="bullet"/>
      <w:lvlText w:val="▪"/>
      <w:lvlJc w:val="left"/>
      <w:pPr>
        <w:ind w:left="5505" w:hanging="360"/>
      </w:pPr>
      <w:rPr>
        <w:rFonts w:ascii="Noto Sans Symbols" w:eastAsia="Noto Sans Symbols" w:hAnsi="Noto Sans Symbols" w:cs="Noto Sans Symbols"/>
        <w:vertAlign w:val="baseline"/>
      </w:rPr>
    </w:lvl>
    <w:lvl w:ilvl="6">
      <w:start w:val="1"/>
      <w:numFmt w:val="bullet"/>
      <w:lvlText w:val="●"/>
      <w:lvlJc w:val="left"/>
      <w:pPr>
        <w:ind w:left="6225" w:hanging="360"/>
      </w:pPr>
      <w:rPr>
        <w:rFonts w:ascii="Noto Sans Symbols" w:eastAsia="Noto Sans Symbols" w:hAnsi="Noto Sans Symbols" w:cs="Noto Sans Symbols"/>
        <w:vertAlign w:val="baseline"/>
      </w:rPr>
    </w:lvl>
    <w:lvl w:ilvl="7">
      <w:start w:val="1"/>
      <w:numFmt w:val="bullet"/>
      <w:lvlText w:val="o"/>
      <w:lvlJc w:val="left"/>
      <w:pPr>
        <w:ind w:left="6945" w:hanging="360"/>
      </w:pPr>
      <w:rPr>
        <w:rFonts w:ascii="Courier New" w:eastAsia="Courier New" w:hAnsi="Courier New" w:cs="Courier New"/>
        <w:vertAlign w:val="baseline"/>
      </w:rPr>
    </w:lvl>
    <w:lvl w:ilvl="8">
      <w:start w:val="1"/>
      <w:numFmt w:val="bullet"/>
      <w:lvlText w:val="▪"/>
      <w:lvlJc w:val="left"/>
      <w:pPr>
        <w:ind w:left="7665" w:hanging="360"/>
      </w:pPr>
      <w:rPr>
        <w:rFonts w:ascii="Noto Sans Symbols" w:eastAsia="Noto Sans Symbols" w:hAnsi="Noto Sans Symbols" w:cs="Noto Sans Symbols"/>
        <w:vertAlign w:val="baseline"/>
      </w:rPr>
    </w:lvl>
  </w:abstractNum>
  <w:abstractNum w:abstractNumId="17" w15:restartNumberingAfterBreak="0">
    <w:nsid w:val="13F6063C"/>
    <w:multiLevelType w:val="multilevel"/>
    <w:tmpl w:val="BDCA7FCE"/>
    <w:lvl w:ilvl="0">
      <w:start w:val="1"/>
      <w:numFmt w:val="bullet"/>
      <w:lvlText w:val="●"/>
      <w:lvlJc w:val="left"/>
      <w:pPr>
        <w:ind w:left="749" w:hanging="359"/>
      </w:pPr>
      <w:rPr>
        <w:rFonts w:ascii="Noto Sans Symbols" w:eastAsia="Noto Sans Symbols" w:hAnsi="Noto Sans Symbols" w:cs="Noto Sans Symbols"/>
        <w:vertAlign w:val="baseline"/>
      </w:rPr>
    </w:lvl>
    <w:lvl w:ilvl="1">
      <w:start w:val="1"/>
      <w:numFmt w:val="bullet"/>
      <w:lvlText w:val="o"/>
      <w:lvlJc w:val="left"/>
      <w:pPr>
        <w:ind w:left="1469" w:hanging="360"/>
      </w:pPr>
      <w:rPr>
        <w:rFonts w:ascii="Courier New" w:eastAsia="Courier New" w:hAnsi="Courier New" w:cs="Courier New"/>
        <w:vertAlign w:val="baseline"/>
      </w:rPr>
    </w:lvl>
    <w:lvl w:ilvl="2">
      <w:start w:val="1"/>
      <w:numFmt w:val="bullet"/>
      <w:lvlText w:val="▪"/>
      <w:lvlJc w:val="left"/>
      <w:pPr>
        <w:ind w:left="2189" w:hanging="360"/>
      </w:pPr>
      <w:rPr>
        <w:rFonts w:ascii="Noto Sans Symbols" w:eastAsia="Noto Sans Symbols" w:hAnsi="Noto Sans Symbols" w:cs="Noto Sans Symbols"/>
        <w:vertAlign w:val="baseline"/>
      </w:rPr>
    </w:lvl>
    <w:lvl w:ilvl="3">
      <w:start w:val="1"/>
      <w:numFmt w:val="bullet"/>
      <w:lvlText w:val="●"/>
      <w:lvlJc w:val="left"/>
      <w:pPr>
        <w:ind w:left="2909" w:hanging="360"/>
      </w:pPr>
      <w:rPr>
        <w:rFonts w:ascii="Noto Sans Symbols" w:eastAsia="Noto Sans Symbols" w:hAnsi="Noto Sans Symbols" w:cs="Noto Sans Symbols"/>
        <w:vertAlign w:val="baseline"/>
      </w:rPr>
    </w:lvl>
    <w:lvl w:ilvl="4">
      <w:start w:val="1"/>
      <w:numFmt w:val="bullet"/>
      <w:lvlText w:val="o"/>
      <w:lvlJc w:val="left"/>
      <w:pPr>
        <w:ind w:left="3629" w:hanging="360"/>
      </w:pPr>
      <w:rPr>
        <w:rFonts w:ascii="Courier New" w:eastAsia="Courier New" w:hAnsi="Courier New" w:cs="Courier New"/>
        <w:vertAlign w:val="baseline"/>
      </w:rPr>
    </w:lvl>
    <w:lvl w:ilvl="5">
      <w:start w:val="1"/>
      <w:numFmt w:val="bullet"/>
      <w:lvlText w:val="▪"/>
      <w:lvlJc w:val="left"/>
      <w:pPr>
        <w:ind w:left="4349" w:hanging="360"/>
      </w:pPr>
      <w:rPr>
        <w:rFonts w:ascii="Noto Sans Symbols" w:eastAsia="Noto Sans Symbols" w:hAnsi="Noto Sans Symbols" w:cs="Noto Sans Symbols"/>
        <w:vertAlign w:val="baseline"/>
      </w:rPr>
    </w:lvl>
    <w:lvl w:ilvl="6">
      <w:start w:val="1"/>
      <w:numFmt w:val="bullet"/>
      <w:lvlText w:val="●"/>
      <w:lvlJc w:val="left"/>
      <w:pPr>
        <w:ind w:left="5069" w:hanging="360"/>
      </w:pPr>
      <w:rPr>
        <w:rFonts w:ascii="Noto Sans Symbols" w:eastAsia="Noto Sans Symbols" w:hAnsi="Noto Sans Symbols" w:cs="Noto Sans Symbols"/>
        <w:vertAlign w:val="baseline"/>
      </w:rPr>
    </w:lvl>
    <w:lvl w:ilvl="7">
      <w:start w:val="1"/>
      <w:numFmt w:val="bullet"/>
      <w:lvlText w:val="o"/>
      <w:lvlJc w:val="left"/>
      <w:pPr>
        <w:ind w:left="5789" w:hanging="360"/>
      </w:pPr>
      <w:rPr>
        <w:rFonts w:ascii="Courier New" w:eastAsia="Courier New" w:hAnsi="Courier New" w:cs="Courier New"/>
        <w:vertAlign w:val="baseline"/>
      </w:rPr>
    </w:lvl>
    <w:lvl w:ilvl="8">
      <w:start w:val="1"/>
      <w:numFmt w:val="bullet"/>
      <w:lvlText w:val="▪"/>
      <w:lvlJc w:val="left"/>
      <w:pPr>
        <w:ind w:left="6509" w:hanging="360"/>
      </w:pPr>
      <w:rPr>
        <w:rFonts w:ascii="Noto Sans Symbols" w:eastAsia="Noto Sans Symbols" w:hAnsi="Noto Sans Symbols" w:cs="Noto Sans Symbols"/>
        <w:vertAlign w:val="baseline"/>
      </w:rPr>
    </w:lvl>
  </w:abstractNum>
  <w:abstractNum w:abstractNumId="18" w15:restartNumberingAfterBreak="0">
    <w:nsid w:val="15A34505"/>
    <w:multiLevelType w:val="multilevel"/>
    <w:tmpl w:val="2E54B01E"/>
    <w:lvl w:ilvl="0">
      <w:start w:val="1"/>
      <w:numFmt w:val="bullet"/>
      <w:lvlText w:val="●"/>
      <w:lvlJc w:val="left"/>
      <w:pPr>
        <w:ind w:left="720" w:hanging="360"/>
      </w:pPr>
      <w:rPr>
        <w:rFonts w:ascii="Noto Sans Symbols" w:eastAsia="Noto Sans Symbols" w:hAnsi="Noto Sans Symbols" w:cs="Noto Sans Symbols"/>
        <w:sz w:val="20"/>
        <w:szCs w:val="20"/>
        <w:highlight w:val="white"/>
        <w:vertAlign w:val="baseline"/>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19" w15:restartNumberingAfterBreak="0">
    <w:nsid w:val="15AF0292"/>
    <w:multiLevelType w:val="multilevel"/>
    <w:tmpl w:val="78140892"/>
    <w:lvl w:ilvl="0">
      <w:start w:val="1"/>
      <w:numFmt w:val="bullet"/>
      <w:lvlText w:val="●"/>
      <w:lvlJc w:val="left"/>
      <w:pPr>
        <w:ind w:left="720" w:hanging="360"/>
      </w:pPr>
      <w:rPr>
        <w:rFonts w:ascii="Noto Sans Symbols" w:eastAsia="Noto Sans Symbols" w:hAnsi="Noto Sans Symbols" w:cs="Noto Sans Symbols"/>
        <w:sz w:val="20"/>
        <w:szCs w:val="20"/>
        <w:vertAlign w:val="baseline"/>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20" w15:restartNumberingAfterBreak="0">
    <w:nsid w:val="186751AE"/>
    <w:multiLevelType w:val="multilevel"/>
    <w:tmpl w:val="90A8FAD0"/>
    <w:lvl w:ilvl="0">
      <w:start w:val="1"/>
      <w:numFmt w:val="bullet"/>
      <w:lvlText w:val="●"/>
      <w:lvlJc w:val="left"/>
      <w:pPr>
        <w:ind w:left="720" w:hanging="360"/>
      </w:pPr>
      <w:rPr>
        <w:rFonts w:ascii="Noto Sans Symbols" w:eastAsia="Noto Sans Symbols" w:hAnsi="Noto Sans Symbols" w:cs="Noto Sans Symbols"/>
        <w:sz w:val="22"/>
        <w:szCs w:val="22"/>
        <w:vertAlign w:val="baseline"/>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21" w15:restartNumberingAfterBreak="0">
    <w:nsid w:val="18FF2430"/>
    <w:multiLevelType w:val="multilevel"/>
    <w:tmpl w:val="D7DE17D4"/>
    <w:lvl w:ilvl="0">
      <w:start w:val="1"/>
      <w:numFmt w:val="bullet"/>
      <w:lvlText w:val="●"/>
      <w:lvlJc w:val="left"/>
      <w:pPr>
        <w:ind w:left="436" w:hanging="360"/>
      </w:pPr>
      <w:rPr>
        <w:rFonts w:ascii="Noto Sans Symbols" w:eastAsia="Noto Sans Symbols" w:hAnsi="Noto Sans Symbols" w:cs="Noto Sans Symbols"/>
        <w:vertAlign w:val="baseline"/>
      </w:rPr>
    </w:lvl>
    <w:lvl w:ilvl="1">
      <w:start w:val="1"/>
      <w:numFmt w:val="bullet"/>
      <w:lvlText w:val="o"/>
      <w:lvlJc w:val="left"/>
      <w:pPr>
        <w:ind w:left="1156" w:hanging="360"/>
      </w:pPr>
      <w:rPr>
        <w:rFonts w:ascii="Courier New" w:eastAsia="Courier New" w:hAnsi="Courier New" w:cs="Courier New"/>
        <w:vertAlign w:val="baseline"/>
      </w:rPr>
    </w:lvl>
    <w:lvl w:ilvl="2">
      <w:start w:val="1"/>
      <w:numFmt w:val="bullet"/>
      <w:lvlText w:val="▪"/>
      <w:lvlJc w:val="left"/>
      <w:pPr>
        <w:ind w:left="1876" w:hanging="360"/>
      </w:pPr>
      <w:rPr>
        <w:rFonts w:ascii="Noto Sans Symbols" w:eastAsia="Noto Sans Symbols" w:hAnsi="Noto Sans Symbols" w:cs="Noto Sans Symbols"/>
        <w:vertAlign w:val="baseline"/>
      </w:rPr>
    </w:lvl>
    <w:lvl w:ilvl="3">
      <w:start w:val="1"/>
      <w:numFmt w:val="bullet"/>
      <w:lvlText w:val="●"/>
      <w:lvlJc w:val="left"/>
      <w:pPr>
        <w:ind w:left="2596" w:hanging="360"/>
      </w:pPr>
      <w:rPr>
        <w:rFonts w:ascii="Noto Sans Symbols" w:eastAsia="Noto Sans Symbols" w:hAnsi="Noto Sans Symbols" w:cs="Noto Sans Symbols"/>
        <w:vertAlign w:val="baseline"/>
      </w:rPr>
    </w:lvl>
    <w:lvl w:ilvl="4">
      <w:start w:val="1"/>
      <w:numFmt w:val="bullet"/>
      <w:lvlText w:val="o"/>
      <w:lvlJc w:val="left"/>
      <w:pPr>
        <w:ind w:left="3316" w:hanging="360"/>
      </w:pPr>
      <w:rPr>
        <w:rFonts w:ascii="Courier New" w:eastAsia="Courier New" w:hAnsi="Courier New" w:cs="Courier New"/>
        <w:vertAlign w:val="baseline"/>
      </w:rPr>
    </w:lvl>
    <w:lvl w:ilvl="5">
      <w:start w:val="1"/>
      <w:numFmt w:val="bullet"/>
      <w:lvlText w:val="▪"/>
      <w:lvlJc w:val="left"/>
      <w:pPr>
        <w:ind w:left="4036" w:hanging="360"/>
      </w:pPr>
      <w:rPr>
        <w:rFonts w:ascii="Noto Sans Symbols" w:eastAsia="Noto Sans Symbols" w:hAnsi="Noto Sans Symbols" w:cs="Noto Sans Symbols"/>
        <w:vertAlign w:val="baseline"/>
      </w:rPr>
    </w:lvl>
    <w:lvl w:ilvl="6">
      <w:start w:val="1"/>
      <w:numFmt w:val="bullet"/>
      <w:lvlText w:val="●"/>
      <w:lvlJc w:val="left"/>
      <w:pPr>
        <w:ind w:left="4756" w:hanging="360"/>
      </w:pPr>
      <w:rPr>
        <w:rFonts w:ascii="Noto Sans Symbols" w:eastAsia="Noto Sans Symbols" w:hAnsi="Noto Sans Symbols" w:cs="Noto Sans Symbols"/>
        <w:vertAlign w:val="baseline"/>
      </w:rPr>
    </w:lvl>
    <w:lvl w:ilvl="7">
      <w:start w:val="1"/>
      <w:numFmt w:val="bullet"/>
      <w:lvlText w:val="o"/>
      <w:lvlJc w:val="left"/>
      <w:pPr>
        <w:ind w:left="5476" w:hanging="360"/>
      </w:pPr>
      <w:rPr>
        <w:rFonts w:ascii="Courier New" w:eastAsia="Courier New" w:hAnsi="Courier New" w:cs="Courier New"/>
        <w:vertAlign w:val="baseline"/>
      </w:rPr>
    </w:lvl>
    <w:lvl w:ilvl="8">
      <w:start w:val="1"/>
      <w:numFmt w:val="bullet"/>
      <w:lvlText w:val="▪"/>
      <w:lvlJc w:val="left"/>
      <w:pPr>
        <w:ind w:left="6196" w:hanging="360"/>
      </w:pPr>
      <w:rPr>
        <w:rFonts w:ascii="Noto Sans Symbols" w:eastAsia="Noto Sans Symbols" w:hAnsi="Noto Sans Symbols" w:cs="Noto Sans Symbols"/>
        <w:vertAlign w:val="baseline"/>
      </w:rPr>
    </w:lvl>
  </w:abstractNum>
  <w:abstractNum w:abstractNumId="22" w15:restartNumberingAfterBreak="0">
    <w:nsid w:val="1A590FD3"/>
    <w:multiLevelType w:val="multilevel"/>
    <w:tmpl w:val="8584999A"/>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23" w15:restartNumberingAfterBreak="0">
    <w:nsid w:val="1A6B26E6"/>
    <w:multiLevelType w:val="multilevel"/>
    <w:tmpl w:val="FD88F024"/>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24" w15:restartNumberingAfterBreak="0">
    <w:nsid w:val="1A8E6888"/>
    <w:multiLevelType w:val="multilevel"/>
    <w:tmpl w:val="0132142C"/>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25" w15:restartNumberingAfterBreak="0">
    <w:nsid w:val="1BF00EB4"/>
    <w:multiLevelType w:val="multilevel"/>
    <w:tmpl w:val="A5182562"/>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26" w15:restartNumberingAfterBreak="0">
    <w:nsid w:val="1D015811"/>
    <w:multiLevelType w:val="multilevel"/>
    <w:tmpl w:val="BA6A1B6E"/>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27" w15:restartNumberingAfterBreak="0">
    <w:nsid w:val="1D5C100D"/>
    <w:multiLevelType w:val="multilevel"/>
    <w:tmpl w:val="14BA8B24"/>
    <w:lvl w:ilvl="0">
      <w:start w:val="1"/>
      <w:numFmt w:val="decimal"/>
      <w:pStyle w:val="Nivel01"/>
      <w:lvlText w:val="%1."/>
      <w:lvlJc w:val="left"/>
      <w:pPr>
        <w:ind w:left="360" w:hanging="360"/>
      </w:pPr>
      <w:rPr>
        <w:b/>
      </w:rPr>
    </w:lvl>
    <w:lvl w:ilvl="1">
      <w:start w:val="1"/>
      <w:numFmt w:val="decimal"/>
      <w:lvlText w:val="%1.%2."/>
      <w:lvlJc w:val="left"/>
      <w:pPr>
        <w:ind w:left="999" w:hanging="432"/>
      </w:pPr>
      <w:rPr>
        <w:b w:val="0"/>
        <w:i w:val="0"/>
        <w:strike w:val="0"/>
        <w:color w:val="auto"/>
        <w:sz w:val="20"/>
        <w:szCs w:val="20"/>
        <w:u w:val="none"/>
      </w:rPr>
    </w:lvl>
    <w:lvl w:ilvl="2">
      <w:start w:val="1"/>
      <w:numFmt w:val="decimal"/>
      <w:lvlText w:val="%1.%2.%3."/>
      <w:lvlJc w:val="left"/>
      <w:pPr>
        <w:ind w:left="1638" w:hanging="504"/>
      </w:pPr>
      <w:rPr>
        <w:rFonts w:ascii="Cambria" w:hAnsi="Cambria" w:hint="default"/>
        <w:b w:val="0"/>
        <w:i w:val="0"/>
        <w:strike w:val="0"/>
        <w:color w:val="auto"/>
        <w:sz w:val="24"/>
        <w:szCs w:val="24"/>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236A5CDB"/>
    <w:multiLevelType w:val="multilevel"/>
    <w:tmpl w:val="2B9E9EA2"/>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29" w15:restartNumberingAfterBreak="0">
    <w:nsid w:val="23EE22AE"/>
    <w:multiLevelType w:val="multilevel"/>
    <w:tmpl w:val="6D109636"/>
    <w:lvl w:ilvl="0">
      <w:start w:val="1"/>
      <w:numFmt w:val="bullet"/>
      <w:lvlText w:val="●"/>
      <w:lvlJc w:val="left"/>
      <w:pPr>
        <w:ind w:left="436" w:hanging="360"/>
      </w:pPr>
      <w:rPr>
        <w:rFonts w:ascii="Noto Sans Symbols" w:eastAsia="Noto Sans Symbols" w:hAnsi="Noto Sans Symbols" w:cs="Noto Sans Symbols"/>
        <w:color w:val="000000"/>
        <w:vertAlign w:val="baseline"/>
      </w:rPr>
    </w:lvl>
    <w:lvl w:ilvl="1">
      <w:start w:val="1"/>
      <w:numFmt w:val="bullet"/>
      <w:lvlText w:val="o"/>
      <w:lvlJc w:val="left"/>
      <w:pPr>
        <w:ind w:left="1156" w:hanging="360"/>
      </w:pPr>
      <w:rPr>
        <w:rFonts w:ascii="Courier New" w:eastAsia="Courier New" w:hAnsi="Courier New" w:cs="Courier New"/>
        <w:vertAlign w:val="baseline"/>
      </w:rPr>
    </w:lvl>
    <w:lvl w:ilvl="2">
      <w:start w:val="1"/>
      <w:numFmt w:val="bullet"/>
      <w:lvlText w:val="▪"/>
      <w:lvlJc w:val="left"/>
      <w:pPr>
        <w:ind w:left="1876" w:hanging="360"/>
      </w:pPr>
      <w:rPr>
        <w:rFonts w:ascii="Noto Sans Symbols" w:eastAsia="Noto Sans Symbols" w:hAnsi="Noto Sans Symbols" w:cs="Noto Sans Symbols"/>
        <w:vertAlign w:val="baseline"/>
      </w:rPr>
    </w:lvl>
    <w:lvl w:ilvl="3">
      <w:start w:val="1"/>
      <w:numFmt w:val="bullet"/>
      <w:lvlText w:val="●"/>
      <w:lvlJc w:val="left"/>
      <w:pPr>
        <w:ind w:left="2596" w:hanging="360"/>
      </w:pPr>
      <w:rPr>
        <w:rFonts w:ascii="Noto Sans Symbols" w:eastAsia="Noto Sans Symbols" w:hAnsi="Noto Sans Symbols" w:cs="Noto Sans Symbols"/>
        <w:vertAlign w:val="baseline"/>
      </w:rPr>
    </w:lvl>
    <w:lvl w:ilvl="4">
      <w:start w:val="1"/>
      <w:numFmt w:val="bullet"/>
      <w:lvlText w:val="o"/>
      <w:lvlJc w:val="left"/>
      <w:pPr>
        <w:ind w:left="3316" w:hanging="360"/>
      </w:pPr>
      <w:rPr>
        <w:rFonts w:ascii="Courier New" w:eastAsia="Courier New" w:hAnsi="Courier New" w:cs="Courier New"/>
        <w:vertAlign w:val="baseline"/>
      </w:rPr>
    </w:lvl>
    <w:lvl w:ilvl="5">
      <w:start w:val="1"/>
      <w:numFmt w:val="bullet"/>
      <w:lvlText w:val="▪"/>
      <w:lvlJc w:val="left"/>
      <w:pPr>
        <w:ind w:left="4036" w:hanging="360"/>
      </w:pPr>
      <w:rPr>
        <w:rFonts w:ascii="Noto Sans Symbols" w:eastAsia="Noto Sans Symbols" w:hAnsi="Noto Sans Symbols" w:cs="Noto Sans Symbols"/>
        <w:vertAlign w:val="baseline"/>
      </w:rPr>
    </w:lvl>
    <w:lvl w:ilvl="6">
      <w:start w:val="1"/>
      <w:numFmt w:val="bullet"/>
      <w:lvlText w:val="●"/>
      <w:lvlJc w:val="left"/>
      <w:pPr>
        <w:ind w:left="4756" w:hanging="360"/>
      </w:pPr>
      <w:rPr>
        <w:rFonts w:ascii="Noto Sans Symbols" w:eastAsia="Noto Sans Symbols" w:hAnsi="Noto Sans Symbols" w:cs="Noto Sans Symbols"/>
        <w:vertAlign w:val="baseline"/>
      </w:rPr>
    </w:lvl>
    <w:lvl w:ilvl="7">
      <w:start w:val="1"/>
      <w:numFmt w:val="bullet"/>
      <w:lvlText w:val="o"/>
      <w:lvlJc w:val="left"/>
      <w:pPr>
        <w:ind w:left="5476" w:hanging="360"/>
      </w:pPr>
      <w:rPr>
        <w:rFonts w:ascii="Courier New" w:eastAsia="Courier New" w:hAnsi="Courier New" w:cs="Courier New"/>
        <w:vertAlign w:val="baseline"/>
      </w:rPr>
    </w:lvl>
    <w:lvl w:ilvl="8">
      <w:start w:val="1"/>
      <w:numFmt w:val="bullet"/>
      <w:lvlText w:val="▪"/>
      <w:lvlJc w:val="left"/>
      <w:pPr>
        <w:ind w:left="6196" w:hanging="360"/>
      </w:pPr>
      <w:rPr>
        <w:rFonts w:ascii="Noto Sans Symbols" w:eastAsia="Noto Sans Symbols" w:hAnsi="Noto Sans Symbols" w:cs="Noto Sans Symbols"/>
        <w:vertAlign w:val="baseline"/>
      </w:rPr>
    </w:lvl>
  </w:abstractNum>
  <w:abstractNum w:abstractNumId="30" w15:restartNumberingAfterBreak="0">
    <w:nsid w:val="24B85FC7"/>
    <w:multiLevelType w:val="multilevel"/>
    <w:tmpl w:val="2076B03C"/>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31" w15:restartNumberingAfterBreak="0">
    <w:nsid w:val="27423C08"/>
    <w:multiLevelType w:val="multilevel"/>
    <w:tmpl w:val="9F32DDD4"/>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32" w15:restartNumberingAfterBreak="0">
    <w:nsid w:val="29E90495"/>
    <w:multiLevelType w:val="multilevel"/>
    <w:tmpl w:val="F28C8A06"/>
    <w:lvl w:ilvl="0">
      <w:start w:val="1"/>
      <w:numFmt w:val="bullet"/>
      <w:lvlText w:val="●"/>
      <w:lvlJc w:val="left"/>
      <w:pPr>
        <w:ind w:left="578" w:hanging="360"/>
      </w:pPr>
      <w:rPr>
        <w:rFonts w:ascii="Noto Sans Symbols" w:eastAsia="Noto Sans Symbols" w:hAnsi="Noto Sans Symbols" w:cs="Noto Sans Symbols"/>
        <w:vertAlign w:val="baseline"/>
      </w:rPr>
    </w:lvl>
    <w:lvl w:ilvl="1">
      <w:start w:val="1"/>
      <w:numFmt w:val="bullet"/>
      <w:lvlText w:val="o"/>
      <w:lvlJc w:val="left"/>
      <w:pPr>
        <w:ind w:left="1298" w:hanging="359"/>
      </w:pPr>
      <w:rPr>
        <w:rFonts w:ascii="Courier New" w:eastAsia="Courier New" w:hAnsi="Courier New" w:cs="Courier New"/>
        <w:vertAlign w:val="baseline"/>
      </w:rPr>
    </w:lvl>
    <w:lvl w:ilvl="2">
      <w:start w:val="1"/>
      <w:numFmt w:val="bullet"/>
      <w:lvlText w:val="▪"/>
      <w:lvlJc w:val="left"/>
      <w:pPr>
        <w:ind w:left="2018" w:hanging="360"/>
      </w:pPr>
      <w:rPr>
        <w:rFonts w:ascii="Noto Sans Symbols" w:eastAsia="Noto Sans Symbols" w:hAnsi="Noto Sans Symbols" w:cs="Noto Sans Symbols"/>
        <w:vertAlign w:val="baseline"/>
      </w:rPr>
    </w:lvl>
    <w:lvl w:ilvl="3">
      <w:start w:val="1"/>
      <w:numFmt w:val="bullet"/>
      <w:lvlText w:val="●"/>
      <w:lvlJc w:val="left"/>
      <w:pPr>
        <w:ind w:left="2738" w:hanging="360"/>
      </w:pPr>
      <w:rPr>
        <w:rFonts w:ascii="Noto Sans Symbols" w:eastAsia="Noto Sans Symbols" w:hAnsi="Noto Sans Symbols" w:cs="Noto Sans Symbols"/>
        <w:vertAlign w:val="baseline"/>
      </w:rPr>
    </w:lvl>
    <w:lvl w:ilvl="4">
      <w:start w:val="1"/>
      <w:numFmt w:val="bullet"/>
      <w:lvlText w:val="o"/>
      <w:lvlJc w:val="left"/>
      <w:pPr>
        <w:ind w:left="3458" w:hanging="360"/>
      </w:pPr>
      <w:rPr>
        <w:rFonts w:ascii="Courier New" w:eastAsia="Courier New" w:hAnsi="Courier New" w:cs="Courier New"/>
        <w:vertAlign w:val="baseline"/>
      </w:rPr>
    </w:lvl>
    <w:lvl w:ilvl="5">
      <w:start w:val="1"/>
      <w:numFmt w:val="bullet"/>
      <w:lvlText w:val="▪"/>
      <w:lvlJc w:val="left"/>
      <w:pPr>
        <w:ind w:left="4178" w:hanging="360"/>
      </w:pPr>
      <w:rPr>
        <w:rFonts w:ascii="Noto Sans Symbols" w:eastAsia="Noto Sans Symbols" w:hAnsi="Noto Sans Symbols" w:cs="Noto Sans Symbols"/>
        <w:vertAlign w:val="baseline"/>
      </w:rPr>
    </w:lvl>
    <w:lvl w:ilvl="6">
      <w:start w:val="1"/>
      <w:numFmt w:val="bullet"/>
      <w:lvlText w:val="●"/>
      <w:lvlJc w:val="left"/>
      <w:pPr>
        <w:ind w:left="4898" w:hanging="360"/>
      </w:pPr>
      <w:rPr>
        <w:rFonts w:ascii="Noto Sans Symbols" w:eastAsia="Noto Sans Symbols" w:hAnsi="Noto Sans Symbols" w:cs="Noto Sans Symbols"/>
        <w:vertAlign w:val="baseline"/>
      </w:rPr>
    </w:lvl>
    <w:lvl w:ilvl="7">
      <w:start w:val="1"/>
      <w:numFmt w:val="bullet"/>
      <w:lvlText w:val="o"/>
      <w:lvlJc w:val="left"/>
      <w:pPr>
        <w:ind w:left="5618" w:hanging="360"/>
      </w:pPr>
      <w:rPr>
        <w:rFonts w:ascii="Courier New" w:eastAsia="Courier New" w:hAnsi="Courier New" w:cs="Courier New"/>
        <w:vertAlign w:val="baseline"/>
      </w:rPr>
    </w:lvl>
    <w:lvl w:ilvl="8">
      <w:start w:val="1"/>
      <w:numFmt w:val="bullet"/>
      <w:lvlText w:val="▪"/>
      <w:lvlJc w:val="left"/>
      <w:pPr>
        <w:ind w:left="6338" w:hanging="360"/>
      </w:pPr>
      <w:rPr>
        <w:rFonts w:ascii="Noto Sans Symbols" w:eastAsia="Noto Sans Symbols" w:hAnsi="Noto Sans Symbols" w:cs="Noto Sans Symbols"/>
        <w:vertAlign w:val="baseline"/>
      </w:rPr>
    </w:lvl>
  </w:abstractNum>
  <w:abstractNum w:abstractNumId="33" w15:restartNumberingAfterBreak="0">
    <w:nsid w:val="2C7011B3"/>
    <w:multiLevelType w:val="multilevel"/>
    <w:tmpl w:val="6E4CD26E"/>
    <w:lvl w:ilvl="0">
      <w:start w:val="1"/>
      <w:numFmt w:val="lowerLetter"/>
      <w:lvlText w:val="%1."/>
      <w:lvlJc w:val="left"/>
      <w:pPr>
        <w:ind w:left="1069" w:hanging="360"/>
      </w:pPr>
      <w:rPr>
        <w:vertAlign w:val="baseline"/>
      </w:rPr>
    </w:lvl>
    <w:lvl w:ilvl="1">
      <w:start w:val="1"/>
      <w:numFmt w:val="lowerLetter"/>
      <w:lvlText w:val="%2."/>
      <w:lvlJc w:val="left"/>
      <w:pPr>
        <w:ind w:left="1789" w:hanging="360"/>
      </w:pPr>
      <w:rPr>
        <w:vertAlign w:val="baseline"/>
      </w:rPr>
    </w:lvl>
    <w:lvl w:ilvl="2">
      <w:start w:val="1"/>
      <w:numFmt w:val="lowerRoman"/>
      <w:lvlText w:val="%3."/>
      <w:lvlJc w:val="right"/>
      <w:pPr>
        <w:ind w:left="2509" w:hanging="180"/>
      </w:pPr>
      <w:rPr>
        <w:vertAlign w:val="baseline"/>
      </w:rPr>
    </w:lvl>
    <w:lvl w:ilvl="3">
      <w:start w:val="1"/>
      <w:numFmt w:val="decimal"/>
      <w:lvlText w:val="%4."/>
      <w:lvlJc w:val="left"/>
      <w:pPr>
        <w:ind w:left="3229" w:hanging="360"/>
      </w:pPr>
      <w:rPr>
        <w:vertAlign w:val="baseline"/>
      </w:rPr>
    </w:lvl>
    <w:lvl w:ilvl="4">
      <w:start w:val="1"/>
      <w:numFmt w:val="lowerLetter"/>
      <w:lvlText w:val="%5."/>
      <w:lvlJc w:val="left"/>
      <w:pPr>
        <w:ind w:left="3949" w:hanging="360"/>
      </w:pPr>
      <w:rPr>
        <w:vertAlign w:val="baseline"/>
      </w:rPr>
    </w:lvl>
    <w:lvl w:ilvl="5">
      <w:start w:val="1"/>
      <w:numFmt w:val="lowerRoman"/>
      <w:lvlText w:val="%6."/>
      <w:lvlJc w:val="right"/>
      <w:pPr>
        <w:ind w:left="4669" w:hanging="180"/>
      </w:pPr>
      <w:rPr>
        <w:vertAlign w:val="baseline"/>
      </w:rPr>
    </w:lvl>
    <w:lvl w:ilvl="6">
      <w:start w:val="1"/>
      <w:numFmt w:val="decimal"/>
      <w:lvlText w:val="%7."/>
      <w:lvlJc w:val="left"/>
      <w:pPr>
        <w:ind w:left="5389" w:hanging="360"/>
      </w:pPr>
      <w:rPr>
        <w:vertAlign w:val="baseline"/>
      </w:rPr>
    </w:lvl>
    <w:lvl w:ilvl="7">
      <w:start w:val="1"/>
      <w:numFmt w:val="lowerLetter"/>
      <w:lvlText w:val="%8."/>
      <w:lvlJc w:val="left"/>
      <w:pPr>
        <w:ind w:left="6109" w:hanging="360"/>
      </w:pPr>
      <w:rPr>
        <w:vertAlign w:val="baseline"/>
      </w:rPr>
    </w:lvl>
    <w:lvl w:ilvl="8">
      <w:start w:val="1"/>
      <w:numFmt w:val="lowerRoman"/>
      <w:lvlText w:val="%9."/>
      <w:lvlJc w:val="right"/>
      <w:pPr>
        <w:ind w:left="6829" w:hanging="180"/>
      </w:pPr>
      <w:rPr>
        <w:vertAlign w:val="baseline"/>
      </w:rPr>
    </w:lvl>
  </w:abstractNum>
  <w:abstractNum w:abstractNumId="34" w15:restartNumberingAfterBreak="0">
    <w:nsid w:val="2E442487"/>
    <w:multiLevelType w:val="multilevel"/>
    <w:tmpl w:val="0AEC44E4"/>
    <w:lvl w:ilvl="0">
      <w:start w:val="1"/>
      <w:numFmt w:val="bullet"/>
      <w:lvlText w:val="●"/>
      <w:lvlJc w:val="left"/>
      <w:pPr>
        <w:ind w:left="1146" w:hanging="360"/>
      </w:pPr>
      <w:rPr>
        <w:rFonts w:ascii="Noto Sans Symbols" w:eastAsia="Noto Sans Symbols" w:hAnsi="Noto Sans Symbols" w:cs="Noto Sans Symbols"/>
        <w:vertAlign w:val="baseline"/>
      </w:rPr>
    </w:lvl>
    <w:lvl w:ilvl="1">
      <w:start w:val="1"/>
      <w:numFmt w:val="bullet"/>
      <w:lvlText w:val="o"/>
      <w:lvlJc w:val="left"/>
      <w:pPr>
        <w:ind w:left="1866" w:hanging="360"/>
      </w:pPr>
      <w:rPr>
        <w:rFonts w:ascii="Courier New" w:eastAsia="Courier New" w:hAnsi="Courier New" w:cs="Courier New"/>
        <w:vertAlign w:val="baseline"/>
      </w:rPr>
    </w:lvl>
    <w:lvl w:ilvl="2">
      <w:start w:val="1"/>
      <w:numFmt w:val="bullet"/>
      <w:lvlText w:val="▪"/>
      <w:lvlJc w:val="left"/>
      <w:pPr>
        <w:ind w:left="2586" w:hanging="360"/>
      </w:pPr>
      <w:rPr>
        <w:rFonts w:ascii="Noto Sans Symbols" w:eastAsia="Noto Sans Symbols" w:hAnsi="Noto Sans Symbols" w:cs="Noto Sans Symbols"/>
        <w:vertAlign w:val="baseline"/>
      </w:rPr>
    </w:lvl>
    <w:lvl w:ilvl="3">
      <w:start w:val="1"/>
      <w:numFmt w:val="bullet"/>
      <w:lvlText w:val="●"/>
      <w:lvlJc w:val="left"/>
      <w:pPr>
        <w:ind w:left="3306" w:hanging="360"/>
      </w:pPr>
      <w:rPr>
        <w:rFonts w:ascii="Noto Sans Symbols" w:eastAsia="Noto Sans Symbols" w:hAnsi="Noto Sans Symbols" w:cs="Noto Sans Symbols"/>
        <w:vertAlign w:val="baseline"/>
      </w:rPr>
    </w:lvl>
    <w:lvl w:ilvl="4">
      <w:start w:val="1"/>
      <w:numFmt w:val="bullet"/>
      <w:lvlText w:val="o"/>
      <w:lvlJc w:val="left"/>
      <w:pPr>
        <w:ind w:left="4026" w:hanging="360"/>
      </w:pPr>
      <w:rPr>
        <w:rFonts w:ascii="Courier New" w:eastAsia="Courier New" w:hAnsi="Courier New" w:cs="Courier New"/>
        <w:vertAlign w:val="baseline"/>
      </w:rPr>
    </w:lvl>
    <w:lvl w:ilvl="5">
      <w:start w:val="1"/>
      <w:numFmt w:val="bullet"/>
      <w:lvlText w:val="▪"/>
      <w:lvlJc w:val="left"/>
      <w:pPr>
        <w:ind w:left="4746" w:hanging="360"/>
      </w:pPr>
      <w:rPr>
        <w:rFonts w:ascii="Noto Sans Symbols" w:eastAsia="Noto Sans Symbols" w:hAnsi="Noto Sans Symbols" w:cs="Noto Sans Symbols"/>
        <w:vertAlign w:val="baseline"/>
      </w:rPr>
    </w:lvl>
    <w:lvl w:ilvl="6">
      <w:start w:val="1"/>
      <w:numFmt w:val="bullet"/>
      <w:lvlText w:val="●"/>
      <w:lvlJc w:val="left"/>
      <w:pPr>
        <w:ind w:left="5466" w:hanging="360"/>
      </w:pPr>
      <w:rPr>
        <w:rFonts w:ascii="Noto Sans Symbols" w:eastAsia="Noto Sans Symbols" w:hAnsi="Noto Sans Symbols" w:cs="Noto Sans Symbols"/>
        <w:vertAlign w:val="baseline"/>
      </w:rPr>
    </w:lvl>
    <w:lvl w:ilvl="7">
      <w:start w:val="1"/>
      <w:numFmt w:val="bullet"/>
      <w:lvlText w:val="o"/>
      <w:lvlJc w:val="left"/>
      <w:pPr>
        <w:ind w:left="6186" w:hanging="360"/>
      </w:pPr>
      <w:rPr>
        <w:rFonts w:ascii="Courier New" w:eastAsia="Courier New" w:hAnsi="Courier New" w:cs="Courier New"/>
        <w:vertAlign w:val="baseline"/>
      </w:rPr>
    </w:lvl>
    <w:lvl w:ilvl="8">
      <w:start w:val="1"/>
      <w:numFmt w:val="bullet"/>
      <w:lvlText w:val="▪"/>
      <w:lvlJc w:val="left"/>
      <w:pPr>
        <w:ind w:left="6906" w:hanging="360"/>
      </w:pPr>
      <w:rPr>
        <w:rFonts w:ascii="Noto Sans Symbols" w:eastAsia="Noto Sans Symbols" w:hAnsi="Noto Sans Symbols" w:cs="Noto Sans Symbols"/>
        <w:vertAlign w:val="baseline"/>
      </w:rPr>
    </w:lvl>
  </w:abstractNum>
  <w:abstractNum w:abstractNumId="35" w15:restartNumberingAfterBreak="0">
    <w:nsid w:val="30B5598E"/>
    <w:multiLevelType w:val="multilevel"/>
    <w:tmpl w:val="E23CC5EE"/>
    <w:lvl w:ilvl="0">
      <w:start w:val="1"/>
      <w:numFmt w:val="bullet"/>
      <w:lvlText w:val="●"/>
      <w:lvlJc w:val="left"/>
      <w:pPr>
        <w:ind w:left="786" w:hanging="360"/>
      </w:pPr>
      <w:rPr>
        <w:rFonts w:ascii="Noto Sans Symbols" w:eastAsia="Noto Sans Symbols" w:hAnsi="Noto Sans Symbols" w:cs="Noto Sans Symbols"/>
        <w:vertAlign w:val="baseline"/>
      </w:rPr>
    </w:lvl>
    <w:lvl w:ilvl="1">
      <w:start w:val="1"/>
      <w:numFmt w:val="bullet"/>
      <w:lvlText w:val="o"/>
      <w:lvlJc w:val="left"/>
      <w:pPr>
        <w:ind w:left="1506" w:hanging="360"/>
      </w:pPr>
      <w:rPr>
        <w:rFonts w:ascii="Courier New" w:eastAsia="Courier New" w:hAnsi="Courier New" w:cs="Courier New"/>
        <w:vertAlign w:val="baseline"/>
      </w:rPr>
    </w:lvl>
    <w:lvl w:ilvl="2">
      <w:start w:val="1"/>
      <w:numFmt w:val="bullet"/>
      <w:lvlText w:val="▪"/>
      <w:lvlJc w:val="left"/>
      <w:pPr>
        <w:ind w:left="2226" w:hanging="360"/>
      </w:pPr>
      <w:rPr>
        <w:rFonts w:ascii="Noto Sans Symbols" w:eastAsia="Noto Sans Symbols" w:hAnsi="Noto Sans Symbols" w:cs="Noto Sans Symbols"/>
        <w:vertAlign w:val="baseline"/>
      </w:rPr>
    </w:lvl>
    <w:lvl w:ilvl="3">
      <w:start w:val="1"/>
      <w:numFmt w:val="bullet"/>
      <w:lvlText w:val="●"/>
      <w:lvlJc w:val="left"/>
      <w:pPr>
        <w:ind w:left="2946" w:hanging="360"/>
      </w:pPr>
      <w:rPr>
        <w:rFonts w:ascii="Noto Sans Symbols" w:eastAsia="Noto Sans Symbols" w:hAnsi="Noto Sans Symbols" w:cs="Noto Sans Symbols"/>
        <w:vertAlign w:val="baseline"/>
      </w:rPr>
    </w:lvl>
    <w:lvl w:ilvl="4">
      <w:start w:val="1"/>
      <w:numFmt w:val="bullet"/>
      <w:lvlText w:val="o"/>
      <w:lvlJc w:val="left"/>
      <w:pPr>
        <w:ind w:left="3666" w:hanging="360"/>
      </w:pPr>
      <w:rPr>
        <w:rFonts w:ascii="Courier New" w:eastAsia="Courier New" w:hAnsi="Courier New" w:cs="Courier New"/>
        <w:vertAlign w:val="baseline"/>
      </w:rPr>
    </w:lvl>
    <w:lvl w:ilvl="5">
      <w:start w:val="1"/>
      <w:numFmt w:val="bullet"/>
      <w:lvlText w:val="▪"/>
      <w:lvlJc w:val="left"/>
      <w:pPr>
        <w:ind w:left="4386" w:hanging="360"/>
      </w:pPr>
      <w:rPr>
        <w:rFonts w:ascii="Noto Sans Symbols" w:eastAsia="Noto Sans Symbols" w:hAnsi="Noto Sans Symbols" w:cs="Noto Sans Symbols"/>
        <w:vertAlign w:val="baseline"/>
      </w:rPr>
    </w:lvl>
    <w:lvl w:ilvl="6">
      <w:start w:val="1"/>
      <w:numFmt w:val="bullet"/>
      <w:lvlText w:val="●"/>
      <w:lvlJc w:val="left"/>
      <w:pPr>
        <w:ind w:left="5106" w:hanging="360"/>
      </w:pPr>
      <w:rPr>
        <w:rFonts w:ascii="Noto Sans Symbols" w:eastAsia="Noto Sans Symbols" w:hAnsi="Noto Sans Symbols" w:cs="Noto Sans Symbols"/>
        <w:vertAlign w:val="baseline"/>
      </w:rPr>
    </w:lvl>
    <w:lvl w:ilvl="7">
      <w:start w:val="1"/>
      <w:numFmt w:val="bullet"/>
      <w:lvlText w:val="o"/>
      <w:lvlJc w:val="left"/>
      <w:pPr>
        <w:ind w:left="5826" w:hanging="360"/>
      </w:pPr>
      <w:rPr>
        <w:rFonts w:ascii="Courier New" w:eastAsia="Courier New" w:hAnsi="Courier New" w:cs="Courier New"/>
        <w:vertAlign w:val="baseline"/>
      </w:rPr>
    </w:lvl>
    <w:lvl w:ilvl="8">
      <w:start w:val="1"/>
      <w:numFmt w:val="bullet"/>
      <w:lvlText w:val="▪"/>
      <w:lvlJc w:val="left"/>
      <w:pPr>
        <w:ind w:left="6546" w:hanging="360"/>
      </w:pPr>
      <w:rPr>
        <w:rFonts w:ascii="Noto Sans Symbols" w:eastAsia="Noto Sans Symbols" w:hAnsi="Noto Sans Symbols" w:cs="Noto Sans Symbols"/>
        <w:vertAlign w:val="baseline"/>
      </w:rPr>
    </w:lvl>
  </w:abstractNum>
  <w:abstractNum w:abstractNumId="36" w15:restartNumberingAfterBreak="0">
    <w:nsid w:val="30E8002F"/>
    <w:multiLevelType w:val="multilevel"/>
    <w:tmpl w:val="550AE2E2"/>
    <w:lvl w:ilvl="0">
      <w:start w:val="1"/>
      <w:numFmt w:val="bullet"/>
      <w:lvlText w:val="●"/>
      <w:lvlJc w:val="left"/>
      <w:pPr>
        <w:ind w:left="436" w:hanging="360"/>
      </w:pPr>
      <w:rPr>
        <w:rFonts w:ascii="Noto Sans Symbols" w:eastAsia="Noto Sans Symbols" w:hAnsi="Noto Sans Symbols" w:cs="Noto Sans Symbols"/>
        <w:vertAlign w:val="baseline"/>
      </w:rPr>
    </w:lvl>
    <w:lvl w:ilvl="1">
      <w:start w:val="1"/>
      <w:numFmt w:val="bullet"/>
      <w:lvlText w:val="o"/>
      <w:lvlJc w:val="left"/>
      <w:pPr>
        <w:ind w:left="1156" w:hanging="360"/>
      </w:pPr>
      <w:rPr>
        <w:rFonts w:ascii="Courier New" w:eastAsia="Courier New" w:hAnsi="Courier New" w:cs="Courier New"/>
        <w:vertAlign w:val="baseline"/>
      </w:rPr>
    </w:lvl>
    <w:lvl w:ilvl="2">
      <w:start w:val="1"/>
      <w:numFmt w:val="bullet"/>
      <w:lvlText w:val="▪"/>
      <w:lvlJc w:val="left"/>
      <w:pPr>
        <w:ind w:left="1876" w:hanging="360"/>
      </w:pPr>
      <w:rPr>
        <w:rFonts w:ascii="Noto Sans Symbols" w:eastAsia="Noto Sans Symbols" w:hAnsi="Noto Sans Symbols" w:cs="Noto Sans Symbols"/>
        <w:vertAlign w:val="baseline"/>
      </w:rPr>
    </w:lvl>
    <w:lvl w:ilvl="3">
      <w:start w:val="1"/>
      <w:numFmt w:val="bullet"/>
      <w:lvlText w:val="●"/>
      <w:lvlJc w:val="left"/>
      <w:pPr>
        <w:ind w:left="2596" w:hanging="360"/>
      </w:pPr>
      <w:rPr>
        <w:rFonts w:ascii="Noto Sans Symbols" w:eastAsia="Noto Sans Symbols" w:hAnsi="Noto Sans Symbols" w:cs="Noto Sans Symbols"/>
        <w:vertAlign w:val="baseline"/>
      </w:rPr>
    </w:lvl>
    <w:lvl w:ilvl="4">
      <w:start w:val="1"/>
      <w:numFmt w:val="bullet"/>
      <w:lvlText w:val="o"/>
      <w:lvlJc w:val="left"/>
      <w:pPr>
        <w:ind w:left="3316" w:hanging="360"/>
      </w:pPr>
      <w:rPr>
        <w:rFonts w:ascii="Courier New" w:eastAsia="Courier New" w:hAnsi="Courier New" w:cs="Courier New"/>
        <w:vertAlign w:val="baseline"/>
      </w:rPr>
    </w:lvl>
    <w:lvl w:ilvl="5">
      <w:start w:val="1"/>
      <w:numFmt w:val="bullet"/>
      <w:lvlText w:val="▪"/>
      <w:lvlJc w:val="left"/>
      <w:pPr>
        <w:ind w:left="4036" w:hanging="360"/>
      </w:pPr>
      <w:rPr>
        <w:rFonts w:ascii="Noto Sans Symbols" w:eastAsia="Noto Sans Symbols" w:hAnsi="Noto Sans Symbols" w:cs="Noto Sans Symbols"/>
        <w:vertAlign w:val="baseline"/>
      </w:rPr>
    </w:lvl>
    <w:lvl w:ilvl="6">
      <w:start w:val="1"/>
      <w:numFmt w:val="bullet"/>
      <w:lvlText w:val="●"/>
      <w:lvlJc w:val="left"/>
      <w:pPr>
        <w:ind w:left="4756" w:hanging="360"/>
      </w:pPr>
      <w:rPr>
        <w:rFonts w:ascii="Noto Sans Symbols" w:eastAsia="Noto Sans Symbols" w:hAnsi="Noto Sans Symbols" w:cs="Noto Sans Symbols"/>
        <w:vertAlign w:val="baseline"/>
      </w:rPr>
    </w:lvl>
    <w:lvl w:ilvl="7">
      <w:start w:val="1"/>
      <w:numFmt w:val="bullet"/>
      <w:lvlText w:val="o"/>
      <w:lvlJc w:val="left"/>
      <w:pPr>
        <w:ind w:left="5476" w:hanging="360"/>
      </w:pPr>
      <w:rPr>
        <w:rFonts w:ascii="Courier New" w:eastAsia="Courier New" w:hAnsi="Courier New" w:cs="Courier New"/>
        <w:vertAlign w:val="baseline"/>
      </w:rPr>
    </w:lvl>
    <w:lvl w:ilvl="8">
      <w:start w:val="1"/>
      <w:numFmt w:val="bullet"/>
      <w:lvlText w:val="▪"/>
      <w:lvlJc w:val="left"/>
      <w:pPr>
        <w:ind w:left="6196" w:hanging="360"/>
      </w:pPr>
      <w:rPr>
        <w:rFonts w:ascii="Noto Sans Symbols" w:eastAsia="Noto Sans Symbols" w:hAnsi="Noto Sans Symbols" w:cs="Noto Sans Symbols"/>
        <w:vertAlign w:val="baseline"/>
      </w:rPr>
    </w:lvl>
  </w:abstractNum>
  <w:abstractNum w:abstractNumId="37" w15:restartNumberingAfterBreak="0">
    <w:nsid w:val="31EB4586"/>
    <w:multiLevelType w:val="hybridMultilevel"/>
    <w:tmpl w:val="35A0B67C"/>
    <w:lvl w:ilvl="0" w:tplc="3F86784A">
      <w:start w:val="16"/>
      <w:numFmt w:val="decimal"/>
      <w:lvlText w:val="%1."/>
      <w:lvlJc w:val="left"/>
      <w:pPr>
        <w:ind w:left="502" w:hanging="360"/>
      </w:pPr>
      <w:rPr>
        <w:rFonts w:asciiTheme="minorHAnsi" w:hAnsiTheme="minorHAnsi" w:cs="Courier New" w:hint="default"/>
        <w:b/>
        <w:bCs/>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38" w15:restartNumberingAfterBreak="0">
    <w:nsid w:val="34544B7C"/>
    <w:multiLevelType w:val="multilevel"/>
    <w:tmpl w:val="33E8D952"/>
    <w:lvl w:ilvl="0">
      <w:start w:val="1"/>
      <w:numFmt w:val="bullet"/>
      <w:lvlText w:val="●"/>
      <w:lvlJc w:val="left"/>
      <w:pPr>
        <w:ind w:left="436" w:hanging="360"/>
      </w:pPr>
      <w:rPr>
        <w:rFonts w:ascii="Noto Sans Symbols" w:eastAsia="Noto Sans Symbols" w:hAnsi="Noto Sans Symbols" w:cs="Noto Sans Symbols"/>
        <w:vertAlign w:val="baseline"/>
      </w:rPr>
    </w:lvl>
    <w:lvl w:ilvl="1">
      <w:start w:val="1"/>
      <w:numFmt w:val="bullet"/>
      <w:lvlText w:val="o"/>
      <w:lvlJc w:val="left"/>
      <w:pPr>
        <w:ind w:left="1156" w:hanging="360"/>
      </w:pPr>
      <w:rPr>
        <w:rFonts w:ascii="Courier New" w:eastAsia="Courier New" w:hAnsi="Courier New" w:cs="Courier New"/>
        <w:vertAlign w:val="baseline"/>
      </w:rPr>
    </w:lvl>
    <w:lvl w:ilvl="2">
      <w:start w:val="1"/>
      <w:numFmt w:val="bullet"/>
      <w:lvlText w:val="▪"/>
      <w:lvlJc w:val="left"/>
      <w:pPr>
        <w:ind w:left="1876" w:hanging="360"/>
      </w:pPr>
      <w:rPr>
        <w:rFonts w:ascii="Noto Sans Symbols" w:eastAsia="Noto Sans Symbols" w:hAnsi="Noto Sans Symbols" w:cs="Noto Sans Symbols"/>
        <w:vertAlign w:val="baseline"/>
      </w:rPr>
    </w:lvl>
    <w:lvl w:ilvl="3">
      <w:start w:val="1"/>
      <w:numFmt w:val="bullet"/>
      <w:lvlText w:val="●"/>
      <w:lvlJc w:val="left"/>
      <w:pPr>
        <w:ind w:left="2596" w:hanging="360"/>
      </w:pPr>
      <w:rPr>
        <w:rFonts w:ascii="Noto Sans Symbols" w:eastAsia="Noto Sans Symbols" w:hAnsi="Noto Sans Symbols" w:cs="Noto Sans Symbols"/>
        <w:vertAlign w:val="baseline"/>
      </w:rPr>
    </w:lvl>
    <w:lvl w:ilvl="4">
      <w:start w:val="1"/>
      <w:numFmt w:val="bullet"/>
      <w:lvlText w:val="o"/>
      <w:lvlJc w:val="left"/>
      <w:pPr>
        <w:ind w:left="3316" w:hanging="360"/>
      </w:pPr>
      <w:rPr>
        <w:rFonts w:ascii="Courier New" w:eastAsia="Courier New" w:hAnsi="Courier New" w:cs="Courier New"/>
        <w:vertAlign w:val="baseline"/>
      </w:rPr>
    </w:lvl>
    <w:lvl w:ilvl="5">
      <w:start w:val="1"/>
      <w:numFmt w:val="bullet"/>
      <w:lvlText w:val="▪"/>
      <w:lvlJc w:val="left"/>
      <w:pPr>
        <w:ind w:left="4036" w:hanging="360"/>
      </w:pPr>
      <w:rPr>
        <w:rFonts w:ascii="Noto Sans Symbols" w:eastAsia="Noto Sans Symbols" w:hAnsi="Noto Sans Symbols" w:cs="Noto Sans Symbols"/>
        <w:vertAlign w:val="baseline"/>
      </w:rPr>
    </w:lvl>
    <w:lvl w:ilvl="6">
      <w:start w:val="1"/>
      <w:numFmt w:val="bullet"/>
      <w:lvlText w:val="●"/>
      <w:lvlJc w:val="left"/>
      <w:pPr>
        <w:ind w:left="4756" w:hanging="360"/>
      </w:pPr>
      <w:rPr>
        <w:rFonts w:ascii="Noto Sans Symbols" w:eastAsia="Noto Sans Symbols" w:hAnsi="Noto Sans Symbols" w:cs="Noto Sans Symbols"/>
        <w:vertAlign w:val="baseline"/>
      </w:rPr>
    </w:lvl>
    <w:lvl w:ilvl="7">
      <w:start w:val="1"/>
      <w:numFmt w:val="bullet"/>
      <w:lvlText w:val="o"/>
      <w:lvlJc w:val="left"/>
      <w:pPr>
        <w:ind w:left="5476" w:hanging="360"/>
      </w:pPr>
      <w:rPr>
        <w:rFonts w:ascii="Courier New" w:eastAsia="Courier New" w:hAnsi="Courier New" w:cs="Courier New"/>
        <w:vertAlign w:val="baseline"/>
      </w:rPr>
    </w:lvl>
    <w:lvl w:ilvl="8">
      <w:start w:val="1"/>
      <w:numFmt w:val="bullet"/>
      <w:lvlText w:val="▪"/>
      <w:lvlJc w:val="left"/>
      <w:pPr>
        <w:ind w:left="6196" w:hanging="360"/>
      </w:pPr>
      <w:rPr>
        <w:rFonts w:ascii="Noto Sans Symbols" w:eastAsia="Noto Sans Symbols" w:hAnsi="Noto Sans Symbols" w:cs="Noto Sans Symbols"/>
        <w:vertAlign w:val="baseline"/>
      </w:rPr>
    </w:lvl>
  </w:abstractNum>
  <w:abstractNum w:abstractNumId="39" w15:restartNumberingAfterBreak="0">
    <w:nsid w:val="34637533"/>
    <w:multiLevelType w:val="multilevel"/>
    <w:tmpl w:val="FEC8C62E"/>
    <w:lvl w:ilvl="0">
      <w:start w:val="1"/>
      <w:numFmt w:val="lowerLetter"/>
      <w:lvlText w:val="%1."/>
      <w:lvlJc w:val="left"/>
      <w:pPr>
        <w:ind w:left="1069" w:hanging="360"/>
      </w:pPr>
      <w:rPr>
        <w:b/>
        <w:vertAlign w:val="baseline"/>
      </w:rPr>
    </w:lvl>
    <w:lvl w:ilvl="1">
      <w:start w:val="1"/>
      <w:numFmt w:val="lowerLetter"/>
      <w:lvlText w:val="%2."/>
      <w:lvlJc w:val="left"/>
      <w:pPr>
        <w:ind w:left="1789" w:hanging="360"/>
      </w:pPr>
      <w:rPr>
        <w:vertAlign w:val="baseline"/>
      </w:rPr>
    </w:lvl>
    <w:lvl w:ilvl="2">
      <w:start w:val="1"/>
      <w:numFmt w:val="lowerRoman"/>
      <w:lvlText w:val="%3."/>
      <w:lvlJc w:val="right"/>
      <w:pPr>
        <w:ind w:left="2509" w:hanging="180"/>
      </w:pPr>
      <w:rPr>
        <w:vertAlign w:val="baseline"/>
      </w:rPr>
    </w:lvl>
    <w:lvl w:ilvl="3">
      <w:start w:val="1"/>
      <w:numFmt w:val="decimal"/>
      <w:lvlText w:val="%4."/>
      <w:lvlJc w:val="left"/>
      <w:pPr>
        <w:ind w:left="3229" w:hanging="360"/>
      </w:pPr>
      <w:rPr>
        <w:vertAlign w:val="baseline"/>
      </w:rPr>
    </w:lvl>
    <w:lvl w:ilvl="4">
      <w:start w:val="1"/>
      <w:numFmt w:val="lowerLetter"/>
      <w:lvlText w:val="%5."/>
      <w:lvlJc w:val="left"/>
      <w:pPr>
        <w:ind w:left="3949" w:hanging="360"/>
      </w:pPr>
      <w:rPr>
        <w:vertAlign w:val="baseline"/>
      </w:rPr>
    </w:lvl>
    <w:lvl w:ilvl="5">
      <w:start w:val="1"/>
      <w:numFmt w:val="lowerRoman"/>
      <w:lvlText w:val="%6."/>
      <w:lvlJc w:val="right"/>
      <w:pPr>
        <w:ind w:left="4669" w:hanging="180"/>
      </w:pPr>
      <w:rPr>
        <w:vertAlign w:val="baseline"/>
      </w:rPr>
    </w:lvl>
    <w:lvl w:ilvl="6">
      <w:start w:val="1"/>
      <w:numFmt w:val="decimal"/>
      <w:lvlText w:val="%7."/>
      <w:lvlJc w:val="left"/>
      <w:pPr>
        <w:ind w:left="5389" w:hanging="360"/>
      </w:pPr>
      <w:rPr>
        <w:vertAlign w:val="baseline"/>
      </w:rPr>
    </w:lvl>
    <w:lvl w:ilvl="7">
      <w:start w:val="1"/>
      <w:numFmt w:val="lowerLetter"/>
      <w:lvlText w:val="%8."/>
      <w:lvlJc w:val="left"/>
      <w:pPr>
        <w:ind w:left="6109" w:hanging="360"/>
      </w:pPr>
      <w:rPr>
        <w:vertAlign w:val="baseline"/>
      </w:rPr>
    </w:lvl>
    <w:lvl w:ilvl="8">
      <w:start w:val="1"/>
      <w:numFmt w:val="lowerRoman"/>
      <w:lvlText w:val="%9."/>
      <w:lvlJc w:val="right"/>
      <w:pPr>
        <w:ind w:left="6829" w:hanging="180"/>
      </w:pPr>
      <w:rPr>
        <w:vertAlign w:val="baseline"/>
      </w:rPr>
    </w:lvl>
  </w:abstractNum>
  <w:abstractNum w:abstractNumId="40" w15:restartNumberingAfterBreak="0">
    <w:nsid w:val="355A0371"/>
    <w:multiLevelType w:val="multilevel"/>
    <w:tmpl w:val="4A144216"/>
    <w:lvl w:ilvl="0">
      <w:start w:val="1"/>
      <w:numFmt w:val="bullet"/>
      <w:lvlText w:val="●"/>
      <w:lvlJc w:val="left"/>
      <w:pPr>
        <w:ind w:left="1789" w:hanging="360"/>
      </w:pPr>
      <w:rPr>
        <w:rFonts w:ascii="Noto Sans Symbols" w:eastAsia="Noto Sans Symbols" w:hAnsi="Noto Sans Symbols" w:cs="Noto Sans Symbols"/>
        <w:vertAlign w:val="baseline"/>
      </w:rPr>
    </w:lvl>
    <w:lvl w:ilvl="1">
      <w:start w:val="1"/>
      <w:numFmt w:val="bullet"/>
      <w:lvlText w:val="o"/>
      <w:lvlJc w:val="left"/>
      <w:pPr>
        <w:ind w:left="2509" w:hanging="360"/>
      </w:pPr>
      <w:rPr>
        <w:rFonts w:ascii="Courier New" w:eastAsia="Courier New" w:hAnsi="Courier New" w:cs="Courier New"/>
        <w:vertAlign w:val="baseline"/>
      </w:rPr>
    </w:lvl>
    <w:lvl w:ilvl="2">
      <w:start w:val="1"/>
      <w:numFmt w:val="bullet"/>
      <w:lvlText w:val="▪"/>
      <w:lvlJc w:val="left"/>
      <w:pPr>
        <w:ind w:left="3229" w:hanging="360"/>
      </w:pPr>
      <w:rPr>
        <w:rFonts w:ascii="Noto Sans Symbols" w:eastAsia="Noto Sans Symbols" w:hAnsi="Noto Sans Symbols" w:cs="Noto Sans Symbols"/>
        <w:vertAlign w:val="baseline"/>
      </w:rPr>
    </w:lvl>
    <w:lvl w:ilvl="3">
      <w:start w:val="1"/>
      <w:numFmt w:val="bullet"/>
      <w:lvlText w:val="●"/>
      <w:lvlJc w:val="left"/>
      <w:pPr>
        <w:ind w:left="3949" w:hanging="360"/>
      </w:pPr>
      <w:rPr>
        <w:rFonts w:ascii="Noto Sans Symbols" w:eastAsia="Noto Sans Symbols" w:hAnsi="Noto Sans Symbols" w:cs="Noto Sans Symbols"/>
        <w:vertAlign w:val="baseline"/>
      </w:rPr>
    </w:lvl>
    <w:lvl w:ilvl="4">
      <w:start w:val="1"/>
      <w:numFmt w:val="bullet"/>
      <w:lvlText w:val="o"/>
      <w:lvlJc w:val="left"/>
      <w:pPr>
        <w:ind w:left="4669" w:hanging="360"/>
      </w:pPr>
      <w:rPr>
        <w:rFonts w:ascii="Courier New" w:eastAsia="Courier New" w:hAnsi="Courier New" w:cs="Courier New"/>
        <w:vertAlign w:val="baseline"/>
      </w:rPr>
    </w:lvl>
    <w:lvl w:ilvl="5">
      <w:start w:val="1"/>
      <w:numFmt w:val="bullet"/>
      <w:lvlText w:val="▪"/>
      <w:lvlJc w:val="left"/>
      <w:pPr>
        <w:ind w:left="5389" w:hanging="360"/>
      </w:pPr>
      <w:rPr>
        <w:rFonts w:ascii="Noto Sans Symbols" w:eastAsia="Noto Sans Symbols" w:hAnsi="Noto Sans Symbols" w:cs="Noto Sans Symbols"/>
        <w:vertAlign w:val="baseline"/>
      </w:rPr>
    </w:lvl>
    <w:lvl w:ilvl="6">
      <w:start w:val="1"/>
      <w:numFmt w:val="bullet"/>
      <w:lvlText w:val="●"/>
      <w:lvlJc w:val="left"/>
      <w:pPr>
        <w:ind w:left="6109" w:hanging="360"/>
      </w:pPr>
      <w:rPr>
        <w:rFonts w:ascii="Noto Sans Symbols" w:eastAsia="Noto Sans Symbols" w:hAnsi="Noto Sans Symbols" w:cs="Noto Sans Symbols"/>
        <w:vertAlign w:val="baseline"/>
      </w:rPr>
    </w:lvl>
    <w:lvl w:ilvl="7">
      <w:start w:val="1"/>
      <w:numFmt w:val="bullet"/>
      <w:lvlText w:val="o"/>
      <w:lvlJc w:val="left"/>
      <w:pPr>
        <w:ind w:left="6829" w:hanging="360"/>
      </w:pPr>
      <w:rPr>
        <w:rFonts w:ascii="Courier New" w:eastAsia="Courier New" w:hAnsi="Courier New" w:cs="Courier New"/>
        <w:vertAlign w:val="baseline"/>
      </w:rPr>
    </w:lvl>
    <w:lvl w:ilvl="8">
      <w:start w:val="1"/>
      <w:numFmt w:val="bullet"/>
      <w:lvlText w:val="▪"/>
      <w:lvlJc w:val="left"/>
      <w:pPr>
        <w:ind w:left="7549" w:hanging="360"/>
      </w:pPr>
      <w:rPr>
        <w:rFonts w:ascii="Noto Sans Symbols" w:eastAsia="Noto Sans Symbols" w:hAnsi="Noto Sans Symbols" w:cs="Noto Sans Symbols"/>
        <w:vertAlign w:val="baseline"/>
      </w:rPr>
    </w:lvl>
  </w:abstractNum>
  <w:abstractNum w:abstractNumId="41" w15:restartNumberingAfterBreak="0">
    <w:nsid w:val="35C86EEB"/>
    <w:multiLevelType w:val="multilevel"/>
    <w:tmpl w:val="E80A784E"/>
    <w:lvl w:ilvl="0">
      <w:start w:val="1"/>
      <w:numFmt w:val="bullet"/>
      <w:lvlText w:val="●"/>
      <w:lvlJc w:val="left"/>
      <w:pPr>
        <w:ind w:left="436" w:hanging="360"/>
      </w:pPr>
      <w:rPr>
        <w:rFonts w:ascii="Noto Sans Symbols" w:eastAsia="Noto Sans Symbols" w:hAnsi="Noto Sans Symbols" w:cs="Noto Sans Symbols"/>
        <w:vertAlign w:val="baseline"/>
      </w:rPr>
    </w:lvl>
    <w:lvl w:ilvl="1">
      <w:start w:val="1"/>
      <w:numFmt w:val="bullet"/>
      <w:lvlText w:val="o"/>
      <w:lvlJc w:val="left"/>
      <w:pPr>
        <w:ind w:left="1156" w:hanging="360"/>
      </w:pPr>
      <w:rPr>
        <w:rFonts w:ascii="Courier New" w:eastAsia="Courier New" w:hAnsi="Courier New" w:cs="Courier New"/>
        <w:vertAlign w:val="baseline"/>
      </w:rPr>
    </w:lvl>
    <w:lvl w:ilvl="2">
      <w:start w:val="1"/>
      <w:numFmt w:val="bullet"/>
      <w:lvlText w:val="▪"/>
      <w:lvlJc w:val="left"/>
      <w:pPr>
        <w:ind w:left="1876" w:hanging="360"/>
      </w:pPr>
      <w:rPr>
        <w:rFonts w:ascii="Noto Sans Symbols" w:eastAsia="Noto Sans Symbols" w:hAnsi="Noto Sans Symbols" w:cs="Noto Sans Symbols"/>
        <w:vertAlign w:val="baseline"/>
      </w:rPr>
    </w:lvl>
    <w:lvl w:ilvl="3">
      <w:start w:val="1"/>
      <w:numFmt w:val="bullet"/>
      <w:lvlText w:val="●"/>
      <w:lvlJc w:val="left"/>
      <w:pPr>
        <w:ind w:left="2596" w:hanging="360"/>
      </w:pPr>
      <w:rPr>
        <w:rFonts w:ascii="Noto Sans Symbols" w:eastAsia="Noto Sans Symbols" w:hAnsi="Noto Sans Symbols" w:cs="Noto Sans Symbols"/>
        <w:vertAlign w:val="baseline"/>
      </w:rPr>
    </w:lvl>
    <w:lvl w:ilvl="4">
      <w:start w:val="1"/>
      <w:numFmt w:val="bullet"/>
      <w:lvlText w:val="o"/>
      <w:lvlJc w:val="left"/>
      <w:pPr>
        <w:ind w:left="3316" w:hanging="360"/>
      </w:pPr>
      <w:rPr>
        <w:rFonts w:ascii="Courier New" w:eastAsia="Courier New" w:hAnsi="Courier New" w:cs="Courier New"/>
        <w:vertAlign w:val="baseline"/>
      </w:rPr>
    </w:lvl>
    <w:lvl w:ilvl="5">
      <w:start w:val="1"/>
      <w:numFmt w:val="bullet"/>
      <w:lvlText w:val="▪"/>
      <w:lvlJc w:val="left"/>
      <w:pPr>
        <w:ind w:left="4036" w:hanging="360"/>
      </w:pPr>
      <w:rPr>
        <w:rFonts w:ascii="Noto Sans Symbols" w:eastAsia="Noto Sans Symbols" w:hAnsi="Noto Sans Symbols" w:cs="Noto Sans Symbols"/>
        <w:vertAlign w:val="baseline"/>
      </w:rPr>
    </w:lvl>
    <w:lvl w:ilvl="6">
      <w:start w:val="1"/>
      <w:numFmt w:val="bullet"/>
      <w:lvlText w:val="●"/>
      <w:lvlJc w:val="left"/>
      <w:pPr>
        <w:ind w:left="4756" w:hanging="360"/>
      </w:pPr>
      <w:rPr>
        <w:rFonts w:ascii="Noto Sans Symbols" w:eastAsia="Noto Sans Symbols" w:hAnsi="Noto Sans Symbols" w:cs="Noto Sans Symbols"/>
        <w:vertAlign w:val="baseline"/>
      </w:rPr>
    </w:lvl>
    <w:lvl w:ilvl="7">
      <w:start w:val="1"/>
      <w:numFmt w:val="bullet"/>
      <w:lvlText w:val="o"/>
      <w:lvlJc w:val="left"/>
      <w:pPr>
        <w:ind w:left="5476" w:hanging="360"/>
      </w:pPr>
      <w:rPr>
        <w:rFonts w:ascii="Courier New" w:eastAsia="Courier New" w:hAnsi="Courier New" w:cs="Courier New"/>
        <w:vertAlign w:val="baseline"/>
      </w:rPr>
    </w:lvl>
    <w:lvl w:ilvl="8">
      <w:start w:val="1"/>
      <w:numFmt w:val="bullet"/>
      <w:lvlText w:val="▪"/>
      <w:lvlJc w:val="left"/>
      <w:pPr>
        <w:ind w:left="6196" w:hanging="360"/>
      </w:pPr>
      <w:rPr>
        <w:rFonts w:ascii="Noto Sans Symbols" w:eastAsia="Noto Sans Symbols" w:hAnsi="Noto Sans Symbols" w:cs="Noto Sans Symbols"/>
        <w:vertAlign w:val="baseline"/>
      </w:rPr>
    </w:lvl>
  </w:abstractNum>
  <w:abstractNum w:abstractNumId="42" w15:restartNumberingAfterBreak="0">
    <w:nsid w:val="373C3492"/>
    <w:multiLevelType w:val="multilevel"/>
    <w:tmpl w:val="28E89CC8"/>
    <w:lvl w:ilvl="0">
      <w:start w:val="1"/>
      <w:numFmt w:val="bullet"/>
      <w:lvlText w:val="●"/>
      <w:lvlJc w:val="left"/>
      <w:pPr>
        <w:ind w:left="578" w:hanging="360"/>
      </w:pPr>
      <w:rPr>
        <w:rFonts w:ascii="Noto Sans Symbols" w:eastAsia="Noto Sans Symbols" w:hAnsi="Noto Sans Symbols" w:cs="Noto Sans Symbols"/>
        <w:vertAlign w:val="baseline"/>
      </w:rPr>
    </w:lvl>
    <w:lvl w:ilvl="1">
      <w:start w:val="1"/>
      <w:numFmt w:val="bullet"/>
      <w:lvlText w:val="o"/>
      <w:lvlJc w:val="left"/>
      <w:pPr>
        <w:ind w:left="1298" w:hanging="359"/>
      </w:pPr>
      <w:rPr>
        <w:rFonts w:ascii="Courier New" w:eastAsia="Courier New" w:hAnsi="Courier New" w:cs="Courier New"/>
        <w:vertAlign w:val="baseline"/>
      </w:rPr>
    </w:lvl>
    <w:lvl w:ilvl="2">
      <w:start w:val="1"/>
      <w:numFmt w:val="bullet"/>
      <w:lvlText w:val="▪"/>
      <w:lvlJc w:val="left"/>
      <w:pPr>
        <w:ind w:left="2018" w:hanging="360"/>
      </w:pPr>
      <w:rPr>
        <w:rFonts w:ascii="Noto Sans Symbols" w:eastAsia="Noto Sans Symbols" w:hAnsi="Noto Sans Symbols" w:cs="Noto Sans Symbols"/>
        <w:vertAlign w:val="baseline"/>
      </w:rPr>
    </w:lvl>
    <w:lvl w:ilvl="3">
      <w:start w:val="1"/>
      <w:numFmt w:val="bullet"/>
      <w:lvlText w:val="●"/>
      <w:lvlJc w:val="left"/>
      <w:pPr>
        <w:ind w:left="2738" w:hanging="360"/>
      </w:pPr>
      <w:rPr>
        <w:rFonts w:ascii="Noto Sans Symbols" w:eastAsia="Noto Sans Symbols" w:hAnsi="Noto Sans Symbols" w:cs="Noto Sans Symbols"/>
        <w:vertAlign w:val="baseline"/>
      </w:rPr>
    </w:lvl>
    <w:lvl w:ilvl="4">
      <w:start w:val="1"/>
      <w:numFmt w:val="bullet"/>
      <w:lvlText w:val="o"/>
      <w:lvlJc w:val="left"/>
      <w:pPr>
        <w:ind w:left="3458" w:hanging="360"/>
      </w:pPr>
      <w:rPr>
        <w:rFonts w:ascii="Courier New" w:eastAsia="Courier New" w:hAnsi="Courier New" w:cs="Courier New"/>
        <w:vertAlign w:val="baseline"/>
      </w:rPr>
    </w:lvl>
    <w:lvl w:ilvl="5">
      <w:start w:val="1"/>
      <w:numFmt w:val="bullet"/>
      <w:lvlText w:val="▪"/>
      <w:lvlJc w:val="left"/>
      <w:pPr>
        <w:ind w:left="4178" w:hanging="360"/>
      </w:pPr>
      <w:rPr>
        <w:rFonts w:ascii="Noto Sans Symbols" w:eastAsia="Noto Sans Symbols" w:hAnsi="Noto Sans Symbols" w:cs="Noto Sans Symbols"/>
        <w:vertAlign w:val="baseline"/>
      </w:rPr>
    </w:lvl>
    <w:lvl w:ilvl="6">
      <w:start w:val="1"/>
      <w:numFmt w:val="bullet"/>
      <w:lvlText w:val="●"/>
      <w:lvlJc w:val="left"/>
      <w:pPr>
        <w:ind w:left="4898" w:hanging="360"/>
      </w:pPr>
      <w:rPr>
        <w:rFonts w:ascii="Noto Sans Symbols" w:eastAsia="Noto Sans Symbols" w:hAnsi="Noto Sans Symbols" w:cs="Noto Sans Symbols"/>
        <w:vertAlign w:val="baseline"/>
      </w:rPr>
    </w:lvl>
    <w:lvl w:ilvl="7">
      <w:start w:val="1"/>
      <w:numFmt w:val="bullet"/>
      <w:lvlText w:val="o"/>
      <w:lvlJc w:val="left"/>
      <w:pPr>
        <w:ind w:left="5618" w:hanging="360"/>
      </w:pPr>
      <w:rPr>
        <w:rFonts w:ascii="Courier New" w:eastAsia="Courier New" w:hAnsi="Courier New" w:cs="Courier New"/>
        <w:vertAlign w:val="baseline"/>
      </w:rPr>
    </w:lvl>
    <w:lvl w:ilvl="8">
      <w:start w:val="1"/>
      <w:numFmt w:val="bullet"/>
      <w:lvlText w:val="▪"/>
      <w:lvlJc w:val="left"/>
      <w:pPr>
        <w:ind w:left="6338" w:hanging="360"/>
      </w:pPr>
      <w:rPr>
        <w:rFonts w:ascii="Noto Sans Symbols" w:eastAsia="Noto Sans Symbols" w:hAnsi="Noto Sans Symbols" w:cs="Noto Sans Symbols"/>
        <w:vertAlign w:val="baseline"/>
      </w:rPr>
    </w:lvl>
  </w:abstractNum>
  <w:abstractNum w:abstractNumId="43" w15:restartNumberingAfterBreak="0">
    <w:nsid w:val="38B24A6C"/>
    <w:multiLevelType w:val="multilevel"/>
    <w:tmpl w:val="BA747EF0"/>
    <w:lvl w:ilvl="0">
      <w:start w:val="1"/>
      <w:numFmt w:val="bullet"/>
      <w:lvlText w:val="●"/>
      <w:lvlJc w:val="left"/>
      <w:pPr>
        <w:ind w:left="720" w:hanging="360"/>
      </w:pPr>
      <w:rPr>
        <w:rFonts w:ascii="Noto Sans Symbols" w:eastAsia="Noto Sans Symbols" w:hAnsi="Noto Sans Symbols" w:cs="Noto Sans Symbols"/>
        <w:color w:val="000000"/>
        <w:sz w:val="22"/>
        <w:szCs w:val="22"/>
        <w:vertAlign w:val="baseline"/>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44" w15:restartNumberingAfterBreak="0">
    <w:nsid w:val="39535F80"/>
    <w:multiLevelType w:val="multilevel"/>
    <w:tmpl w:val="0DCCBF98"/>
    <w:lvl w:ilvl="0">
      <w:start w:val="1"/>
      <w:numFmt w:val="bullet"/>
      <w:lvlText w:val="●"/>
      <w:lvlJc w:val="left"/>
      <w:pPr>
        <w:ind w:left="749" w:hanging="359"/>
      </w:pPr>
      <w:rPr>
        <w:rFonts w:ascii="Noto Sans Symbols" w:eastAsia="Noto Sans Symbols" w:hAnsi="Noto Sans Symbols" w:cs="Noto Sans Symbols"/>
        <w:vertAlign w:val="baseline"/>
      </w:rPr>
    </w:lvl>
    <w:lvl w:ilvl="1">
      <w:start w:val="1"/>
      <w:numFmt w:val="bullet"/>
      <w:lvlText w:val="o"/>
      <w:lvlJc w:val="left"/>
      <w:pPr>
        <w:ind w:left="1469" w:hanging="360"/>
      </w:pPr>
      <w:rPr>
        <w:rFonts w:ascii="Courier New" w:eastAsia="Courier New" w:hAnsi="Courier New" w:cs="Courier New"/>
        <w:vertAlign w:val="baseline"/>
      </w:rPr>
    </w:lvl>
    <w:lvl w:ilvl="2">
      <w:start w:val="1"/>
      <w:numFmt w:val="bullet"/>
      <w:lvlText w:val="▪"/>
      <w:lvlJc w:val="left"/>
      <w:pPr>
        <w:ind w:left="2189" w:hanging="360"/>
      </w:pPr>
      <w:rPr>
        <w:rFonts w:ascii="Noto Sans Symbols" w:eastAsia="Noto Sans Symbols" w:hAnsi="Noto Sans Symbols" w:cs="Noto Sans Symbols"/>
        <w:vertAlign w:val="baseline"/>
      </w:rPr>
    </w:lvl>
    <w:lvl w:ilvl="3">
      <w:start w:val="1"/>
      <w:numFmt w:val="bullet"/>
      <w:lvlText w:val="●"/>
      <w:lvlJc w:val="left"/>
      <w:pPr>
        <w:ind w:left="2909" w:hanging="360"/>
      </w:pPr>
      <w:rPr>
        <w:rFonts w:ascii="Noto Sans Symbols" w:eastAsia="Noto Sans Symbols" w:hAnsi="Noto Sans Symbols" w:cs="Noto Sans Symbols"/>
        <w:vertAlign w:val="baseline"/>
      </w:rPr>
    </w:lvl>
    <w:lvl w:ilvl="4">
      <w:start w:val="1"/>
      <w:numFmt w:val="bullet"/>
      <w:lvlText w:val="o"/>
      <w:lvlJc w:val="left"/>
      <w:pPr>
        <w:ind w:left="3629" w:hanging="360"/>
      </w:pPr>
      <w:rPr>
        <w:rFonts w:ascii="Courier New" w:eastAsia="Courier New" w:hAnsi="Courier New" w:cs="Courier New"/>
        <w:vertAlign w:val="baseline"/>
      </w:rPr>
    </w:lvl>
    <w:lvl w:ilvl="5">
      <w:start w:val="1"/>
      <w:numFmt w:val="bullet"/>
      <w:lvlText w:val="▪"/>
      <w:lvlJc w:val="left"/>
      <w:pPr>
        <w:ind w:left="4349" w:hanging="360"/>
      </w:pPr>
      <w:rPr>
        <w:rFonts w:ascii="Noto Sans Symbols" w:eastAsia="Noto Sans Symbols" w:hAnsi="Noto Sans Symbols" w:cs="Noto Sans Symbols"/>
        <w:vertAlign w:val="baseline"/>
      </w:rPr>
    </w:lvl>
    <w:lvl w:ilvl="6">
      <w:start w:val="1"/>
      <w:numFmt w:val="bullet"/>
      <w:lvlText w:val="●"/>
      <w:lvlJc w:val="left"/>
      <w:pPr>
        <w:ind w:left="5069" w:hanging="360"/>
      </w:pPr>
      <w:rPr>
        <w:rFonts w:ascii="Noto Sans Symbols" w:eastAsia="Noto Sans Symbols" w:hAnsi="Noto Sans Symbols" w:cs="Noto Sans Symbols"/>
        <w:vertAlign w:val="baseline"/>
      </w:rPr>
    </w:lvl>
    <w:lvl w:ilvl="7">
      <w:start w:val="1"/>
      <w:numFmt w:val="bullet"/>
      <w:lvlText w:val="o"/>
      <w:lvlJc w:val="left"/>
      <w:pPr>
        <w:ind w:left="5789" w:hanging="360"/>
      </w:pPr>
      <w:rPr>
        <w:rFonts w:ascii="Courier New" w:eastAsia="Courier New" w:hAnsi="Courier New" w:cs="Courier New"/>
        <w:vertAlign w:val="baseline"/>
      </w:rPr>
    </w:lvl>
    <w:lvl w:ilvl="8">
      <w:start w:val="1"/>
      <w:numFmt w:val="bullet"/>
      <w:lvlText w:val="▪"/>
      <w:lvlJc w:val="left"/>
      <w:pPr>
        <w:ind w:left="6509" w:hanging="360"/>
      </w:pPr>
      <w:rPr>
        <w:rFonts w:ascii="Noto Sans Symbols" w:eastAsia="Noto Sans Symbols" w:hAnsi="Noto Sans Symbols" w:cs="Noto Sans Symbols"/>
        <w:vertAlign w:val="baseline"/>
      </w:rPr>
    </w:lvl>
  </w:abstractNum>
  <w:abstractNum w:abstractNumId="45" w15:restartNumberingAfterBreak="0">
    <w:nsid w:val="39FC3C0C"/>
    <w:multiLevelType w:val="multilevel"/>
    <w:tmpl w:val="A7B6981A"/>
    <w:lvl w:ilvl="0">
      <w:start w:val="1"/>
      <w:numFmt w:val="upperLetter"/>
      <w:lvlText w:val="(%1)"/>
      <w:lvlJc w:val="left"/>
      <w:pPr>
        <w:ind w:left="642" w:hanging="360"/>
      </w:pPr>
      <w:rPr>
        <w:vertAlign w:val="baseline"/>
      </w:rPr>
    </w:lvl>
    <w:lvl w:ilvl="1">
      <w:start w:val="1"/>
      <w:numFmt w:val="lowerLetter"/>
      <w:lvlText w:val="%2."/>
      <w:lvlJc w:val="left"/>
      <w:pPr>
        <w:ind w:left="1362" w:hanging="360"/>
      </w:pPr>
      <w:rPr>
        <w:vertAlign w:val="baseline"/>
      </w:rPr>
    </w:lvl>
    <w:lvl w:ilvl="2">
      <w:start w:val="1"/>
      <w:numFmt w:val="lowerRoman"/>
      <w:lvlText w:val="%3."/>
      <w:lvlJc w:val="right"/>
      <w:pPr>
        <w:ind w:left="2082" w:hanging="180"/>
      </w:pPr>
      <w:rPr>
        <w:vertAlign w:val="baseline"/>
      </w:rPr>
    </w:lvl>
    <w:lvl w:ilvl="3">
      <w:start w:val="1"/>
      <w:numFmt w:val="decimal"/>
      <w:lvlText w:val="%4."/>
      <w:lvlJc w:val="left"/>
      <w:pPr>
        <w:ind w:left="2802" w:hanging="360"/>
      </w:pPr>
      <w:rPr>
        <w:vertAlign w:val="baseline"/>
      </w:rPr>
    </w:lvl>
    <w:lvl w:ilvl="4">
      <w:start w:val="1"/>
      <w:numFmt w:val="lowerLetter"/>
      <w:lvlText w:val="%5."/>
      <w:lvlJc w:val="left"/>
      <w:pPr>
        <w:ind w:left="3522" w:hanging="360"/>
      </w:pPr>
      <w:rPr>
        <w:vertAlign w:val="baseline"/>
      </w:rPr>
    </w:lvl>
    <w:lvl w:ilvl="5">
      <w:start w:val="1"/>
      <w:numFmt w:val="lowerRoman"/>
      <w:lvlText w:val="%6."/>
      <w:lvlJc w:val="right"/>
      <w:pPr>
        <w:ind w:left="4242" w:hanging="180"/>
      </w:pPr>
      <w:rPr>
        <w:vertAlign w:val="baseline"/>
      </w:rPr>
    </w:lvl>
    <w:lvl w:ilvl="6">
      <w:start w:val="1"/>
      <w:numFmt w:val="decimal"/>
      <w:lvlText w:val="%7."/>
      <w:lvlJc w:val="left"/>
      <w:pPr>
        <w:ind w:left="4962" w:hanging="360"/>
      </w:pPr>
      <w:rPr>
        <w:vertAlign w:val="baseline"/>
      </w:rPr>
    </w:lvl>
    <w:lvl w:ilvl="7">
      <w:start w:val="1"/>
      <w:numFmt w:val="lowerLetter"/>
      <w:lvlText w:val="%8."/>
      <w:lvlJc w:val="left"/>
      <w:pPr>
        <w:ind w:left="5682" w:hanging="360"/>
      </w:pPr>
      <w:rPr>
        <w:vertAlign w:val="baseline"/>
      </w:rPr>
    </w:lvl>
    <w:lvl w:ilvl="8">
      <w:start w:val="1"/>
      <w:numFmt w:val="lowerRoman"/>
      <w:lvlText w:val="%9."/>
      <w:lvlJc w:val="right"/>
      <w:pPr>
        <w:ind w:left="6402" w:hanging="180"/>
      </w:pPr>
      <w:rPr>
        <w:vertAlign w:val="baseline"/>
      </w:rPr>
    </w:lvl>
  </w:abstractNum>
  <w:abstractNum w:abstractNumId="46" w15:restartNumberingAfterBreak="0">
    <w:nsid w:val="3AFD4929"/>
    <w:multiLevelType w:val="multilevel"/>
    <w:tmpl w:val="E3245C28"/>
    <w:lvl w:ilvl="0">
      <w:start w:val="1"/>
      <w:numFmt w:val="bullet"/>
      <w:lvlText w:val="●"/>
      <w:lvlJc w:val="left"/>
      <w:pPr>
        <w:ind w:left="436" w:hanging="360"/>
      </w:pPr>
      <w:rPr>
        <w:rFonts w:ascii="Noto Sans Symbols" w:eastAsia="Noto Sans Symbols" w:hAnsi="Noto Sans Symbols" w:cs="Noto Sans Symbols"/>
        <w:vertAlign w:val="baseline"/>
      </w:rPr>
    </w:lvl>
    <w:lvl w:ilvl="1">
      <w:start w:val="1"/>
      <w:numFmt w:val="bullet"/>
      <w:lvlText w:val="o"/>
      <w:lvlJc w:val="left"/>
      <w:pPr>
        <w:ind w:left="1156" w:hanging="360"/>
      </w:pPr>
      <w:rPr>
        <w:rFonts w:ascii="Courier New" w:eastAsia="Courier New" w:hAnsi="Courier New" w:cs="Courier New"/>
        <w:vertAlign w:val="baseline"/>
      </w:rPr>
    </w:lvl>
    <w:lvl w:ilvl="2">
      <w:start w:val="1"/>
      <w:numFmt w:val="bullet"/>
      <w:lvlText w:val="▪"/>
      <w:lvlJc w:val="left"/>
      <w:pPr>
        <w:ind w:left="1876" w:hanging="360"/>
      </w:pPr>
      <w:rPr>
        <w:rFonts w:ascii="Noto Sans Symbols" w:eastAsia="Noto Sans Symbols" w:hAnsi="Noto Sans Symbols" w:cs="Noto Sans Symbols"/>
        <w:vertAlign w:val="baseline"/>
      </w:rPr>
    </w:lvl>
    <w:lvl w:ilvl="3">
      <w:start w:val="1"/>
      <w:numFmt w:val="bullet"/>
      <w:lvlText w:val="●"/>
      <w:lvlJc w:val="left"/>
      <w:pPr>
        <w:ind w:left="2596" w:hanging="360"/>
      </w:pPr>
      <w:rPr>
        <w:rFonts w:ascii="Noto Sans Symbols" w:eastAsia="Noto Sans Symbols" w:hAnsi="Noto Sans Symbols" w:cs="Noto Sans Symbols"/>
        <w:vertAlign w:val="baseline"/>
      </w:rPr>
    </w:lvl>
    <w:lvl w:ilvl="4">
      <w:start w:val="1"/>
      <w:numFmt w:val="bullet"/>
      <w:lvlText w:val="o"/>
      <w:lvlJc w:val="left"/>
      <w:pPr>
        <w:ind w:left="3316" w:hanging="360"/>
      </w:pPr>
      <w:rPr>
        <w:rFonts w:ascii="Courier New" w:eastAsia="Courier New" w:hAnsi="Courier New" w:cs="Courier New"/>
        <w:vertAlign w:val="baseline"/>
      </w:rPr>
    </w:lvl>
    <w:lvl w:ilvl="5">
      <w:start w:val="1"/>
      <w:numFmt w:val="bullet"/>
      <w:lvlText w:val="▪"/>
      <w:lvlJc w:val="left"/>
      <w:pPr>
        <w:ind w:left="4036" w:hanging="360"/>
      </w:pPr>
      <w:rPr>
        <w:rFonts w:ascii="Noto Sans Symbols" w:eastAsia="Noto Sans Symbols" w:hAnsi="Noto Sans Symbols" w:cs="Noto Sans Symbols"/>
        <w:vertAlign w:val="baseline"/>
      </w:rPr>
    </w:lvl>
    <w:lvl w:ilvl="6">
      <w:start w:val="1"/>
      <w:numFmt w:val="bullet"/>
      <w:lvlText w:val="●"/>
      <w:lvlJc w:val="left"/>
      <w:pPr>
        <w:ind w:left="4756" w:hanging="360"/>
      </w:pPr>
      <w:rPr>
        <w:rFonts w:ascii="Noto Sans Symbols" w:eastAsia="Noto Sans Symbols" w:hAnsi="Noto Sans Symbols" w:cs="Noto Sans Symbols"/>
        <w:vertAlign w:val="baseline"/>
      </w:rPr>
    </w:lvl>
    <w:lvl w:ilvl="7">
      <w:start w:val="1"/>
      <w:numFmt w:val="bullet"/>
      <w:lvlText w:val="o"/>
      <w:lvlJc w:val="left"/>
      <w:pPr>
        <w:ind w:left="5476" w:hanging="360"/>
      </w:pPr>
      <w:rPr>
        <w:rFonts w:ascii="Courier New" w:eastAsia="Courier New" w:hAnsi="Courier New" w:cs="Courier New"/>
        <w:vertAlign w:val="baseline"/>
      </w:rPr>
    </w:lvl>
    <w:lvl w:ilvl="8">
      <w:start w:val="1"/>
      <w:numFmt w:val="bullet"/>
      <w:lvlText w:val="▪"/>
      <w:lvlJc w:val="left"/>
      <w:pPr>
        <w:ind w:left="6196" w:hanging="360"/>
      </w:pPr>
      <w:rPr>
        <w:rFonts w:ascii="Noto Sans Symbols" w:eastAsia="Noto Sans Symbols" w:hAnsi="Noto Sans Symbols" w:cs="Noto Sans Symbols"/>
        <w:vertAlign w:val="baseline"/>
      </w:rPr>
    </w:lvl>
  </w:abstractNum>
  <w:abstractNum w:abstractNumId="47" w15:restartNumberingAfterBreak="0">
    <w:nsid w:val="3CB34CE5"/>
    <w:multiLevelType w:val="multilevel"/>
    <w:tmpl w:val="65283926"/>
    <w:lvl w:ilvl="0">
      <w:start w:val="3"/>
      <w:numFmt w:val="decimal"/>
      <w:lvlText w:val="%1"/>
      <w:lvlJc w:val="left"/>
      <w:pPr>
        <w:ind w:left="360" w:hanging="360"/>
      </w:pPr>
      <w:rPr>
        <w:b/>
        <w:vertAlign w:val="baseline"/>
      </w:rPr>
    </w:lvl>
    <w:lvl w:ilvl="1">
      <w:start w:val="2"/>
      <w:numFmt w:val="decimal"/>
      <w:lvlText w:val="%1.%2"/>
      <w:lvlJc w:val="left"/>
      <w:pPr>
        <w:ind w:left="360" w:hanging="360"/>
      </w:pPr>
      <w:rPr>
        <w:b/>
        <w:vertAlign w:val="baseline"/>
      </w:rPr>
    </w:lvl>
    <w:lvl w:ilvl="2">
      <w:start w:val="1"/>
      <w:numFmt w:val="decimal"/>
      <w:lvlText w:val="%1.%2.%3"/>
      <w:lvlJc w:val="left"/>
      <w:pPr>
        <w:ind w:left="720" w:hanging="720"/>
      </w:pPr>
      <w:rPr>
        <w:b/>
        <w:vertAlign w:val="baseline"/>
      </w:rPr>
    </w:lvl>
    <w:lvl w:ilvl="3">
      <w:start w:val="1"/>
      <w:numFmt w:val="decimal"/>
      <w:lvlText w:val="%1.%2.%3.%4"/>
      <w:lvlJc w:val="left"/>
      <w:pPr>
        <w:ind w:left="720" w:hanging="720"/>
      </w:pPr>
      <w:rPr>
        <w:b/>
        <w:vertAlign w:val="baseline"/>
      </w:rPr>
    </w:lvl>
    <w:lvl w:ilvl="4">
      <w:start w:val="1"/>
      <w:numFmt w:val="decimal"/>
      <w:lvlText w:val="%1.%2.%3.%4.%5"/>
      <w:lvlJc w:val="left"/>
      <w:pPr>
        <w:ind w:left="1080" w:hanging="1080"/>
      </w:pPr>
      <w:rPr>
        <w:b/>
        <w:vertAlign w:val="baseline"/>
      </w:rPr>
    </w:lvl>
    <w:lvl w:ilvl="5">
      <w:start w:val="1"/>
      <w:numFmt w:val="decimal"/>
      <w:lvlText w:val="%1.%2.%3.%4.%5.%6"/>
      <w:lvlJc w:val="left"/>
      <w:pPr>
        <w:ind w:left="1080" w:hanging="1080"/>
      </w:pPr>
      <w:rPr>
        <w:b/>
        <w:vertAlign w:val="baseline"/>
      </w:rPr>
    </w:lvl>
    <w:lvl w:ilvl="6">
      <w:start w:val="1"/>
      <w:numFmt w:val="decimal"/>
      <w:lvlText w:val="%1.%2.%3.%4.%5.%6.%7"/>
      <w:lvlJc w:val="left"/>
      <w:pPr>
        <w:ind w:left="1440" w:hanging="1440"/>
      </w:pPr>
      <w:rPr>
        <w:b/>
        <w:vertAlign w:val="baseline"/>
      </w:rPr>
    </w:lvl>
    <w:lvl w:ilvl="7">
      <w:start w:val="1"/>
      <w:numFmt w:val="decimal"/>
      <w:lvlText w:val="%1.%2.%3.%4.%5.%6.%7.%8"/>
      <w:lvlJc w:val="left"/>
      <w:pPr>
        <w:ind w:left="1440" w:hanging="1440"/>
      </w:pPr>
      <w:rPr>
        <w:b/>
        <w:vertAlign w:val="baseline"/>
      </w:rPr>
    </w:lvl>
    <w:lvl w:ilvl="8">
      <w:start w:val="1"/>
      <w:numFmt w:val="decimal"/>
      <w:lvlText w:val="%1.%2.%3.%4.%5.%6.%7.%8.%9"/>
      <w:lvlJc w:val="left"/>
      <w:pPr>
        <w:ind w:left="1440" w:hanging="1440"/>
      </w:pPr>
      <w:rPr>
        <w:b/>
        <w:vertAlign w:val="baseline"/>
      </w:rPr>
    </w:lvl>
  </w:abstractNum>
  <w:abstractNum w:abstractNumId="48" w15:restartNumberingAfterBreak="0">
    <w:nsid w:val="3CE03105"/>
    <w:multiLevelType w:val="multilevel"/>
    <w:tmpl w:val="A3546472"/>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49" w15:restartNumberingAfterBreak="0">
    <w:nsid w:val="40AB30A2"/>
    <w:multiLevelType w:val="multilevel"/>
    <w:tmpl w:val="D3A8788E"/>
    <w:lvl w:ilvl="0">
      <w:start w:val="1"/>
      <w:numFmt w:val="bullet"/>
      <w:lvlText w:val="●"/>
      <w:lvlJc w:val="left"/>
      <w:pPr>
        <w:ind w:left="436" w:hanging="360"/>
      </w:pPr>
      <w:rPr>
        <w:rFonts w:ascii="Noto Sans Symbols" w:eastAsia="Noto Sans Symbols" w:hAnsi="Noto Sans Symbols" w:cs="Noto Sans Symbols"/>
        <w:vertAlign w:val="baseline"/>
      </w:rPr>
    </w:lvl>
    <w:lvl w:ilvl="1">
      <w:start w:val="1"/>
      <w:numFmt w:val="bullet"/>
      <w:lvlText w:val="o"/>
      <w:lvlJc w:val="left"/>
      <w:pPr>
        <w:ind w:left="1156" w:hanging="360"/>
      </w:pPr>
      <w:rPr>
        <w:rFonts w:ascii="Courier New" w:eastAsia="Courier New" w:hAnsi="Courier New" w:cs="Courier New"/>
        <w:vertAlign w:val="baseline"/>
      </w:rPr>
    </w:lvl>
    <w:lvl w:ilvl="2">
      <w:start w:val="1"/>
      <w:numFmt w:val="bullet"/>
      <w:lvlText w:val="▪"/>
      <w:lvlJc w:val="left"/>
      <w:pPr>
        <w:ind w:left="1876" w:hanging="360"/>
      </w:pPr>
      <w:rPr>
        <w:rFonts w:ascii="Noto Sans Symbols" w:eastAsia="Noto Sans Symbols" w:hAnsi="Noto Sans Symbols" w:cs="Noto Sans Symbols"/>
        <w:vertAlign w:val="baseline"/>
      </w:rPr>
    </w:lvl>
    <w:lvl w:ilvl="3">
      <w:start w:val="1"/>
      <w:numFmt w:val="bullet"/>
      <w:lvlText w:val="●"/>
      <w:lvlJc w:val="left"/>
      <w:pPr>
        <w:ind w:left="2596" w:hanging="360"/>
      </w:pPr>
      <w:rPr>
        <w:rFonts w:ascii="Noto Sans Symbols" w:eastAsia="Noto Sans Symbols" w:hAnsi="Noto Sans Symbols" w:cs="Noto Sans Symbols"/>
        <w:vertAlign w:val="baseline"/>
      </w:rPr>
    </w:lvl>
    <w:lvl w:ilvl="4">
      <w:start w:val="1"/>
      <w:numFmt w:val="bullet"/>
      <w:lvlText w:val="o"/>
      <w:lvlJc w:val="left"/>
      <w:pPr>
        <w:ind w:left="3316" w:hanging="360"/>
      </w:pPr>
      <w:rPr>
        <w:rFonts w:ascii="Courier New" w:eastAsia="Courier New" w:hAnsi="Courier New" w:cs="Courier New"/>
        <w:vertAlign w:val="baseline"/>
      </w:rPr>
    </w:lvl>
    <w:lvl w:ilvl="5">
      <w:start w:val="1"/>
      <w:numFmt w:val="bullet"/>
      <w:lvlText w:val="▪"/>
      <w:lvlJc w:val="left"/>
      <w:pPr>
        <w:ind w:left="4036" w:hanging="360"/>
      </w:pPr>
      <w:rPr>
        <w:rFonts w:ascii="Noto Sans Symbols" w:eastAsia="Noto Sans Symbols" w:hAnsi="Noto Sans Symbols" w:cs="Noto Sans Symbols"/>
        <w:vertAlign w:val="baseline"/>
      </w:rPr>
    </w:lvl>
    <w:lvl w:ilvl="6">
      <w:start w:val="1"/>
      <w:numFmt w:val="bullet"/>
      <w:lvlText w:val="●"/>
      <w:lvlJc w:val="left"/>
      <w:pPr>
        <w:ind w:left="4756" w:hanging="360"/>
      </w:pPr>
      <w:rPr>
        <w:rFonts w:ascii="Noto Sans Symbols" w:eastAsia="Noto Sans Symbols" w:hAnsi="Noto Sans Symbols" w:cs="Noto Sans Symbols"/>
        <w:vertAlign w:val="baseline"/>
      </w:rPr>
    </w:lvl>
    <w:lvl w:ilvl="7">
      <w:start w:val="1"/>
      <w:numFmt w:val="bullet"/>
      <w:lvlText w:val="o"/>
      <w:lvlJc w:val="left"/>
      <w:pPr>
        <w:ind w:left="5476" w:hanging="360"/>
      </w:pPr>
      <w:rPr>
        <w:rFonts w:ascii="Courier New" w:eastAsia="Courier New" w:hAnsi="Courier New" w:cs="Courier New"/>
        <w:vertAlign w:val="baseline"/>
      </w:rPr>
    </w:lvl>
    <w:lvl w:ilvl="8">
      <w:start w:val="1"/>
      <w:numFmt w:val="bullet"/>
      <w:lvlText w:val="▪"/>
      <w:lvlJc w:val="left"/>
      <w:pPr>
        <w:ind w:left="6196" w:hanging="360"/>
      </w:pPr>
      <w:rPr>
        <w:rFonts w:ascii="Noto Sans Symbols" w:eastAsia="Noto Sans Symbols" w:hAnsi="Noto Sans Symbols" w:cs="Noto Sans Symbols"/>
        <w:vertAlign w:val="baseline"/>
      </w:rPr>
    </w:lvl>
  </w:abstractNum>
  <w:abstractNum w:abstractNumId="50" w15:restartNumberingAfterBreak="0">
    <w:nsid w:val="40D149B9"/>
    <w:multiLevelType w:val="multilevel"/>
    <w:tmpl w:val="0FDCC0BE"/>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51" w15:restartNumberingAfterBreak="0">
    <w:nsid w:val="43A96BBB"/>
    <w:multiLevelType w:val="multilevel"/>
    <w:tmpl w:val="577812D8"/>
    <w:lvl w:ilvl="0">
      <w:start w:val="1"/>
      <w:numFmt w:val="bullet"/>
      <w:lvlText w:val="●"/>
      <w:lvlJc w:val="left"/>
      <w:pPr>
        <w:ind w:left="720" w:hanging="360"/>
      </w:pPr>
      <w:rPr>
        <w:rFonts w:ascii="Noto Sans Symbols" w:eastAsia="Noto Sans Symbols" w:hAnsi="Noto Sans Symbols" w:cs="Noto Sans Symbols"/>
        <w:sz w:val="22"/>
        <w:szCs w:val="22"/>
        <w:vertAlign w:val="baseline"/>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52" w15:restartNumberingAfterBreak="0">
    <w:nsid w:val="488E45FD"/>
    <w:multiLevelType w:val="multilevel"/>
    <w:tmpl w:val="970E84B4"/>
    <w:lvl w:ilvl="0">
      <w:start w:val="1"/>
      <w:numFmt w:val="bullet"/>
      <w:lvlText w:val="●"/>
      <w:lvlJc w:val="left"/>
      <w:pPr>
        <w:ind w:left="578" w:hanging="360"/>
      </w:pPr>
      <w:rPr>
        <w:rFonts w:ascii="Noto Sans Symbols" w:eastAsia="Noto Sans Symbols" w:hAnsi="Noto Sans Symbols" w:cs="Noto Sans Symbols"/>
        <w:vertAlign w:val="baseline"/>
      </w:rPr>
    </w:lvl>
    <w:lvl w:ilvl="1">
      <w:start w:val="1"/>
      <w:numFmt w:val="bullet"/>
      <w:lvlText w:val="o"/>
      <w:lvlJc w:val="left"/>
      <w:pPr>
        <w:ind w:left="1298" w:hanging="359"/>
      </w:pPr>
      <w:rPr>
        <w:rFonts w:ascii="Courier New" w:eastAsia="Courier New" w:hAnsi="Courier New" w:cs="Courier New"/>
        <w:vertAlign w:val="baseline"/>
      </w:rPr>
    </w:lvl>
    <w:lvl w:ilvl="2">
      <w:start w:val="1"/>
      <w:numFmt w:val="bullet"/>
      <w:lvlText w:val="▪"/>
      <w:lvlJc w:val="left"/>
      <w:pPr>
        <w:ind w:left="2018" w:hanging="360"/>
      </w:pPr>
      <w:rPr>
        <w:rFonts w:ascii="Noto Sans Symbols" w:eastAsia="Noto Sans Symbols" w:hAnsi="Noto Sans Symbols" w:cs="Noto Sans Symbols"/>
        <w:vertAlign w:val="baseline"/>
      </w:rPr>
    </w:lvl>
    <w:lvl w:ilvl="3">
      <w:start w:val="1"/>
      <w:numFmt w:val="bullet"/>
      <w:lvlText w:val="●"/>
      <w:lvlJc w:val="left"/>
      <w:pPr>
        <w:ind w:left="2738" w:hanging="360"/>
      </w:pPr>
      <w:rPr>
        <w:rFonts w:ascii="Noto Sans Symbols" w:eastAsia="Noto Sans Symbols" w:hAnsi="Noto Sans Symbols" w:cs="Noto Sans Symbols"/>
        <w:vertAlign w:val="baseline"/>
      </w:rPr>
    </w:lvl>
    <w:lvl w:ilvl="4">
      <w:start w:val="1"/>
      <w:numFmt w:val="bullet"/>
      <w:lvlText w:val="o"/>
      <w:lvlJc w:val="left"/>
      <w:pPr>
        <w:ind w:left="3458" w:hanging="360"/>
      </w:pPr>
      <w:rPr>
        <w:rFonts w:ascii="Courier New" w:eastAsia="Courier New" w:hAnsi="Courier New" w:cs="Courier New"/>
        <w:vertAlign w:val="baseline"/>
      </w:rPr>
    </w:lvl>
    <w:lvl w:ilvl="5">
      <w:start w:val="1"/>
      <w:numFmt w:val="bullet"/>
      <w:lvlText w:val="▪"/>
      <w:lvlJc w:val="left"/>
      <w:pPr>
        <w:ind w:left="4178" w:hanging="360"/>
      </w:pPr>
      <w:rPr>
        <w:rFonts w:ascii="Noto Sans Symbols" w:eastAsia="Noto Sans Symbols" w:hAnsi="Noto Sans Symbols" w:cs="Noto Sans Symbols"/>
        <w:vertAlign w:val="baseline"/>
      </w:rPr>
    </w:lvl>
    <w:lvl w:ilvl="6">
      <w:start w:val="1"/>
      <w:numFmt w:val="bullet"/>
      <w:lvlText w:val="●"/>
      <w:lvlJc w:val="left"/>
      <w:pPr>
        <w:ind w:left="4898" w:hanging="360"/>
      </w:pPr>
      <w:rPr>
        <w:rFonts w:ascii="Noto Sans Symbols" w:eastAsia="Noto Sans Symbols" w:hAnsi="Noto Sans Symbols" w:cs="Noto Sans Symbols"/>
        <w:vertAlign w:val="baseline"/>
      </w:rPr>
    </w:lvl>
    <w:lvl w:ilvl="7">
      <w:start w:val="1"/>
      <w:numFmt w:val="bullet"/>
      <w:lvlText w:val="o"/>
      <w:lvlJc w:val="left"/>
      <w:pPr>
        <w:ind w:left="5618" w:hanging="360"/>
      </w:pPr>
      <w:rPr>
        <w:rFonts w:ascii="Courier New" w:eastAsia="Courier New" w:hAnsi="Courier New" w:cs="Courier New"/>
        <w:vertAlign w:val="baseline"/>
      </w:rPr>
    </w:lvl>
    <w:lvl w:ilvl="8">
      <w:start w:val="1"/>
      <w:numFmt w:val="bullet"/>
      <w:lvlText w:val="▪"/>
      <w:lvlJc w:val="left"/>
      <w:pPr>
        <w:ind w:left="6338" w:hanging="360"/>
      </w:pPr>
      <w:rPr>
        <w:rFonts w:ascii="Noto Sans Symbols" w:eastAsia="Noto Sans Symbols" w:hAnsi="Noto Sans Symbols" w:cs="Noto Sans Symbols"/>
        <w:vertAlign w:val="baseline"/>
      </w:rPr>
    </w:lvl>
  </w:abstractNum>
  <w:abstractNum w:abstractNumId="53" w15:restartNumberingAfterBreak="0">
    <w:nsid w:val="49E63542"/>
    <w:multiLevelType w:val="multilevel"/>
    <w:tmpl w:val="A2368C84"/>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54" w15:restartNumberingAfterBreak="0">
    <w:nsid w:val="4B2F1510"/>
    <w:multiLevelType w:val="multilevel"/>
    <w:tmpl w:val="8A94B43C"/>
    <w:lvl w:ilvl="0">
      <w:start w:val="1"/>
      <w:numFmt w:val="bullet"/>
      <w:lvlText w:val="●"/>
      <w:lvlJc w:val="left"/>
      <w:pPr>
        <w:ind w:left="720" w:hanging="360"/>
      </w:pPr>
      <w:rPr>
        <w:rFonts w:ascii="Noto Sans Symbols" w:eastAsia="Noto Sans Symbols" w:hAnsi="Noto Sans Symbols" w:cs="Noto Sans Symbols"/>
        <w:color w:val="000000"/>
        <w:vertAlign w:val="baseline"/>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55" w15:restartNumberingAfterBreak="0">
    <w:nsid w:val="4FAE1A42"/>
    <w:multiLevelType w:val="multilevel"/>
    <w:tmpl w:val="A1408926"/>
    <w:lvl w:ilvl="0">
      <w:start w:val="1"/>
      <w:numFmt w:val="decimal"/>
      <w:lvlText w:val="%1."/>
      <w:lvlJc w:val="left"/>
      <w:pPr>
        <w:ind w:left="502" w:hanging="360"/>
      </w:pPr>
      <w:rPr>
        <w:b/>
        <w:bCs/>
        <w:vertAlign w:val="baseline"/>
      </w:rPr>
    </w:lvl>
    <w:lvl w:ilvl="1">
      <w:start w:val="1"/>
      <w:numFmt w:val="lowerLetter"/>
      <w:lvlText w:val="%2."/>
      <w:lvlJc w:val="left"/>
      <w:pPr>
        <w:ind w:left="1647" w:hanging="360"/>
      </w:pPr>
      <w:rPr>
        <w:vertAlign w:val="baseline"/>
      </w:rPr>
    </w:lvl>
    <w:lvl w:ilvl="2">
      <w:start w:val="1"/>
      <w:numFmt w:val="lowerRoman"/>
      <w:lvlText w:val="%3."/>
      <w:lvlJc w:val="right"/>
      <w:pPr>
        <w:ind w:left="2367" w:hanging="180"/>
      </w:pPr>
      <w:rPr>
        <w:vertAlign w:val="baseline"/>
      </w:rPr>
    </w:lvl>
    <w:lvl w:ilvl="3">
      <w:start w:val="1"/>
      <w:numFmt w:val="decimal"/>
      <w:lvlText w:val="%4."/>
      <w:lvlJc w:val="left"/>
      <w:pPr>
        <w:ind w:left="3087" w:hanging="360"/>
      </w:pPr>
      <w:rPr>
        <w:vertAlign w:val="baseline"/>
      </w:rPr>
    </w:lvl>
    <w:lvl w:ilvl="4">
      <w:start w:val="1"/>
      <w:numFmt w:val="lowerLetter"/>
      <w:lvlText w:val="%5."/>
      <w:lvlJc w:val="left"/>
      <w:pPr>
        <w:ind w:left="3807" w:hanging="360"/>
      </w:pPr>
      <w:rPr>
        <w:vertAlign w:val="baseline"/>
      </w:rPr>
    </w:lvl>
    <w:lvl w:ilvl="5">
      <w:start w:val="1"/>
      <w:numFmt w:val="lowerRoman"/>
      <w:lvlText w:val="%6."/>
      <w:lvlJc w:val="right"/>
      <w:pPr>
        <w:ind w:left="4527" w:hanging="180"/>
      </w:pPr>
      <w:rPr>
        <w:vertAlign w:val="baseline"/>
      </w:rPr>
    </w:lvl>
    <w:lvl w:ilvl="6">
      <w:start w:val="1"/>
      <w:numFmt w:val="decimal"/>
      <w:lvlText w:val="%7."/>
      <w:lvlJc w:val="left"/>
      <w:pPr>
        <w:ind w:left="5247" w:hanging="360"/>
      </w:pPr>
      <w:rPr>
        <w:vertAlign w:val="baseline"/>
      </w:rPr>
    </w:lvl>
    <w:lvl w:ilvl="7">
      <w:start w:val="1"/>
      <w:numFmt w:val="lowerLetter"/>
      <w:lvlText w:val="%8."/>
      <w:lvlJc w:val="left"/>
      <w:pPr>
        <w:ind w:left="5967" w:hanging="360"/>
      </w:pPr>
      <w:rPr>
        <w:vertAlign w:val="baseline"/>
      </w:rPr>
    </w:lvl>
    <w:lvl w:ilvl="8">
      <w:start w:val="1"/>
      <w:numFmt w:val="lowerRoman"/>
      <w:lvlText w:val="%9."/>
      <w:lvlJc w:val="right"/>
      <w:pPr>
        <w:ind w:left="6687" w:hanging="180"/>
      </w:pPr>
      <w:rPr>
        <w:vertAlign w:val="baseline"/>
      </w:rPr>
    </w:lvl>
  </w:abstractNum>
  <w:abstractNum w:abstractNumId="56" w15:restartNumberingAfterBreak="0">
    <w:nsid w:val="520F70B1"/>
    <w:multiLevelType w:val="multilevel"/>
    <w:tmpl w:val="0416001D"/>
    <w:lvl w:ilvl="0">
      <w:start w:val="1"/>
      <w:numFmt w:val="decimal"/>
      <w:lvlText w:val="%1)"/>
      <w:lvlJc w:val="left"/>
      <w:pPr>
        <w:tabs>
          <w:tab w:val="num" w:pos="0"/>
        </w:tabs>
        <w:ind w:left="360" w:hanging="360"/>
      </w:pPr>
    </w:lvl>
    <w:lvl w:ilvl="1">
      <w:start w:val="1"/>
      <w:numFmt w:val="lowerLetter"/>
      <w:lvlText w:val="%2)"/>
      <w:lvlJc w:val="left"/>
      <w:pPr>
        <w:tabs>
          <w:tab w:val="num" w:pos="0"/>
        </w:tabs>
        <w:ind w:left="720" w:hanging="360"/>
      </w:pPr>
    </w:lvl>
    <w:lvl w:ilvl="2">
      <w:start w:val="1"/>
      <w:numFmt w:val="lowerRoman"/>
      <w:lvlText w:val="%3)"/>
      <w:lvlJc w:val="left"/>
      <w:pPr>
        <w:tabs>
          <w:tab w:val="num" w:pos="0"/>
        </w:tabs>
        <w:ind w:left="1080" w:hanging="360"/>
      </w:pPr>
    </w:lvl>
    <w:lvl w:ilvl="3">
      <w:start w:val="1"/>
      <w:numFmt w:val="decimal"/>
      <w:lvlText w:val="(%4)"/>
      <w:lvlJc w:val="left"/>
      <w:pPr>
        <w:tabs>
          <w:tab w:val="num" w:pos="0"/>
        </w:tabs>
        <w:ind w:left="1440" w:hanging="360"/>
      </w:pPr>
      <w:rPr>
        <w:i w:val="0"/>
      </w:r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57" w15:restartNumberingAfterBreak="0">
    <w:nsid w:val="52217214"/>
    <w:multiLevelType w:val="multilevel"/>
    <w:tmpl w:val="53D81CE6"/>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58" w15:restartNumberingAfterBreak="0">
    <w:nsid w:val="52486966"/>
    <w:multiLevelType w:val="multilevel"/>
    <w:tmpl w:val="5B66CC9C"/>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59" w15:restartNumberingAfterBreak="0">
    <w:nsid w:val="5347135A"/>
    <w:multiLevelType w:val="multilevel"/>
    <w:tmpl w:val="3FF4C838"/>
    <w:lvl w:ilvl="0">
      <w:start w:val="1"/>
      <w:numFmt w:val="bullet"/>
      <w:lvlText w:val="●"/>
      <w:lvlJc w:val="left"/>
      <w:pPr>
        <w:ind w:left="436" w:hanging="360"/>
      </w:pPr>
      <w:rPr>
        <w:rFonts w:ascii="Noto Sans Symbols" w:eastAsia="Noto Sans Symbols" w:hAnsi="Noto Sans Symbols" w:cs="Noto Sans Symbols"/>
        <w:vertAlign w:val="baseline"/>
      </w:rPr>
    </w:lvl>
    <w:lvl w:ilvl="1">
      <w:start w:val="1"/>
      <w:numFmt w:val="bullet"/>
      <w:lvlText w:val="o"/>
      <w:lvlJc w:val="left"/>
      <w:pPr>
        <w:ind w:left="1156" w:hanging="360"/>
      </w:pPr>
      <w:rPr>
        <w:rFonts w:ascii="Courier New" w:eastAsia="Courier New" w:hAnsi="Courier New" w:cs="Courier New"/>
        <w:vertAlign w:val="baseline"/>
      </w:rPr>
    </w:lvl>
    <w:lvl w:ilvl="2">
      <w:start w:val="1"/>
      <w:numFmt w:val="bullet"/>
      <w:lvlText w:val="▪"/>
      <w:lvlJc w:val="left"/>
      <w:pPr>
        <w:ind w:left="1876" w:hanging="360"/>
      </w:pPr>
      <w:rPr>
        <w:rFonts w:ascii="Noto Sans Symbols" w:eastAsia="Noto Sans Symbols" w:hAnsi="Noto Sans Symbols" w:cs="Noto Sans Symbols"/>
        <w:vertAlign w:val="baseline"/>
      </w:rPr>
    </w:lvl>
    <w:lvl w:ilvl="3">
      <w:start w:val="1"/>
      <w:numFmt w:val="bullet"/>
      <w:lvlText w:val="●"/>
      <w:lvlJc w:val="left"/>
      <w:pPr>
        <w:ind w:left="2596" w:hanging="360"/>
      </w:pPr>
      <w:rPr>
        <w:rFonts w:ascii="Noto Sans Symbols" w:eastAsia="Noto Sans Symbols" w:hAnsi="Noto Sans Symbols" w:cs="Noto Sans Symbols"/>
        <w:vertAlign w:val="baseline"/>
      </w:rPr>
    </w:lvl>
    <w:lvl w:ilvl="4">
      <w:start w:val="1"/>
      <w:numFmt w:val="bullet"/>
      <w:lvlText w:val="o"/>
      <w:lvlJc w:val="left"/>
      <w:pPr>
        <w:ind w:left="3316" w:hanging="360"/>
      </w:pPr>
      <w:rPr>
        <w:rFonts w:ascii="Courier New" w:eastAsia="Courier New" w:hAnsi="Courier New" w:cs="Courier New"/>
        <w:vertAlign w:val="baseline"/>
      </w:rPr>
    </w:lvl>
    <w:lvl w:ilvl="5">
      <w:start w:val="1"/>
      <w:numFmt w:val="bullet"/>
      <w:lvlText w:val="▪"/>
      <w:lvlJc w:val="left"/>
      <w:pPr>
        <w:ind w:left="4036" w:hanging="360"/>
      </w:pPr>
      <w:rPr>
        <w:rFonts w:ascii="Noto Sans Symbols" w:eastAsia="Noto Sans Symbols" w:hAnsi="Noto Sans Symbols" w:cs="Noto Sans Symbols"/>
        <w:vertAlign w:val="baseline"/>
      </w:rPr>
    </w:lvl>
    <w:lvl w:ilvl="6">
      <w:start w:val="1"/>
      <w:numFmt w:val="bullet"/>
      <w:lvlText w:val="●"/>
      <w:lvlJc w:val="left"/>
      <w:pPr>
        <w:ind w:left="4756" w:hanging="360"/>
      </w:pPr>
      <w:rPr>
        <w:rFonts w:ascii="Noto Sans Symbols" w:eastAsia="Noto Sans Symbols" w:hAnsi="Noto Sans Symbols" w:cs="Noto Sans Symbols"/>
        <w:vertAlign w:val="baseline"/>
      </w:rPr>
    </w:lvl>
    <w:lvl w:ilvl="7">
      <w:start w:val="1"/>
      <w:numFmt w:val="bullet"/>
      <w:lvlText w:val="o"/>
      <w:lvlJc w:val="left"/>
      <w:pPr>
        <w:ind w:left="5476" w:hanging="360"/>
      </w:pPr>
      <w:rPr>
        <w:rFonts w:ascii="Courier New" w:eastAsia="Courier New" w:hAnsi="Courier New" w:cs="Courier New"/>
        <w:vertAlign w:val="baseline"/>
      </w:rPr>
    </w:lvl>
    <w:lvl w:ilvl="8">
      <w:start w:val="1"/>
      <w:numFmt w:val="bullet"/>
      <w:lvlText w:val="▪"/>
      <w:lvlJc w:val="left"/>
      <w:pPr>
        <w:ind w:left="6196" w:hanging="360"/>
      </w:pPr>
      <w:rPr>
        <w:rFonts w:ascii="Noto Sans Symbols" w:eastAsia="Noto Sans Symbols" w:hAnsi="Noto Sans Symbols" w:cs="Noto Sans Symbols"/>
        <w:vertAlign w:val="baseline"/>
      </w:rPr>
    </w:lvl>
  </w:abstractNum>
  <w:abstractNum w:abstractNumId="60" w15:restartNumberingAfterBreak="0">
    <w:nsid w:val="568D19EB"/>
    <w:multiLevelType w:val="hybridMultilevel"/>
    <w:tmpl w:val="6996242C"/>
    <w:lvl w:ilvl="0" w:tplc="A1641D24">
      <w:start w:val="7"/>
      <w:numFmt w:val="decimal"/>
      <w:lvlText w:val="%1."/>
      <w:lvlJc w:val="left"/>
      <w:pPr>
        <w:ind w:left="502" w:hanging="360"/>
      </w:pPr>
      <w:rPr>
        <w:rFonts w:hint="default"/>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61" w15:restartNumberingAfterBreak="0">
    <w:nsid w:val="575D4031"/>
    <w:multiLevelType w:val="multilevel"/>
    <w:tmpl w:val="971476E8"/>
    <w:lvl w:ilvl="0">
      <w:start w:val="1"/>
      <w:numFmt w:val="bullet"/>
      <w:lvlText w:val="●"/>
      <w:lvlJc w:val="left"/>
      <w:pPr>
        <w:ind w:left="720" w:hanging="360"/>
      </w:pPr>
      <w:rPr>
        <w:rFonts w:ascii="Noto Sans Symbols" w:eastAsia="Noto Sans Symbols" w:hAnsi="Noto Sans Symbols" w:cs="Noto Sans Symbols"/>
        <w:sz w:val="20"/>
        <w:szCs w:val="20"/>
        <w:vertAlign w:val="baseline"/>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62" w15:restartNumberingAfterBreak="0">
    <w:nsid w:val="580616CB"/>
    <w:multiLevelType w:val="multilevel"/>
    <w:tmpl w:val="5E6491CA"/>
    <w:lvl w:ilvl="0">
      <w:start w:val="1"/>
      <w:numFmt w:val="bullet"/>
      <w:lvlText w:val="●"/>
      <w:lvlJc w:val="left"/>
      <w:pPr>
        <w:ind w:left="436" w:hanging="360"/>
      </w:pPr>
      <w:rPr>
        <w:rFonts w:ascii="Noto Sans Symbols" w:eastAsia="Noto Sans Symbols" w:hAnsi="Noto Sans Symbols" w:cs="Noto Sans Symbols"/>
        <w:vertAlign w:val="baseline"/>
      </w:rPr>
    </w:lvl>
    <w:lvl w:ilvl="1">
      <w:start w:val="1"/>
      <w:numFmt w:val="bullet"/>
      <w:lvlText w:val="o"/>
      <w:lvlJc w:val="left"/>
      <w:pPr>
        <w:ind w:left="1156" w:hanging="360"/>
      </w:pPr>
      <w:rPr>
        <w:rFonts w:ascii="Courier New" w:eastAsia="Courier New" w:hAnsi="Courier New" w:cs="Courier New"/>
        <w:vertAlign w:val="baseline"/>
      </w:rPr>
    </w:lvl>
    <w:lvl w:ilvl="2">
      <w:start w:val="1"/>
      <w:numFmt w:val="bullet"/>
      <w:lvlText w:val="▪"/>
      <w:lvlJc w:val="left"/>
      <w:pPr>
        <w:ind w:left="1876" w:hanging="360"/>
      </w:pPr>
      <w:rPr>
        <w:rFonts w:ascii="Noto Sans Symbols" w:eastAsia="Noto Sans Symbols" w:hAnsi="Noto Sans Symbols" w:cs="Noto Sans Symbols"/>
        <w:vertAlign w:val="baseline"/>
      </w:rPr>
    </w:lvl>
    <w:lvl w:ilvl="3">
      <w:start w:val="1"/>
      <w:numFmt w:val="bullet"/>
      <w:lvlText w:val="●"/>
      <w:lvlJc w:val="left"/>
      <w:pPr>
        <w:ind w:left="2596" w:hanging="360"/>
      </w:pPr>
      <w:rPr>
        <w:rFonts w:ascii="Noto Sans Symbols" w:eastAsia="Noto Sans Symbols" w:hAnsi="Noto Sans Symbols" w:cs="Noto Sans Symbols"/>
        <w:vertAlign w:val="baseline"/>
      </w:rPr>
    </w:lvl>
    <w:lvl w:ilvl="4">
      <w:start w:val="1"/>
      <w:numFmt w:val="bullet"/>
      <w:lvlText w:val="o"/>
      <w:lvlJc w:val="left"/>
      <w:pPr>
        <w:ind w:left="3316" w:hanging="360"/>
      </w:pPr>
      <w:rPr>
        <w:rFonts w:ascii="Courier New" w:eastAsia="Courier New" w:hAnsi="Courier New" w:cs="Courier New"/>
        <w:vertAlign w:val="baseline"/>
      </w:rPr>
    </w:lvl>
    <w:lvl w:ilvl="5">
      <w:start w:val="1"/>
      <w:numFmt w:val="bullet"/>
      <w:lvlText w:val="▪"/>
      <w:lvlJc w:val="left"/>
      <w:pPr>
        <w:ind w:left="4036" w:hanging="360"/>
      </w:pPr>
      <w:rPr>
        <w:rFonts w:ascii="Noto Sans Symbols" w:eastAsia="Noto Sans Symbols" w:hAnsi="Noto Sans Symbols" w:cs="Noto Sans Symbols"/>
        <w:vertAlign w:val="baseline"/>
      </w:rPr>
    </w:lvl>
    <w:lvl w:ilvl="6">
      <w:start w:val="1"/>
      <w:numFmt w:val="bullet"/>
      <w:lvlText w:val="●"/>
      <w:lvlJc w:val="left"/>
      <w:pPr>
        <w:ind w:left="4756" w:hanging="360"/>
      </w:pPr>
      <w:rPr>
        <w:rFonts w:ascii="Noto Sans Symbols" w:eastAsia="Noto Sans Symbols" w:hAnsi="Noto Sans Symbols" w:cs="Noto Sans Symbols"/>
        <w:vertAlign w:val="baseline"/>
      </w:rPr>
    </w:lvl>
    <w:lvl w:ilvl="7">
      <w:start w:val="1"/>
      <w:numFmt w:val="bullet"/>
      <w:lvlText w:val="o"/>
      <w:lvlJc w:val="left"/>
      <w:pPr>
        <w:ind w:left="5476" w:hanging="360"/>
      </w:pPr>
      <w:rPr>
        <w:rFonts w:ascii="Courier New" w:eastAsia="Courier New" w:hAnsi="Courier New" w:cs="Courier New"/>
        <w:vertAlign w:val="baseline"/>
      </w:rPr>
    </w:lvl>
    <w:lvl w:ilvl="8">
      <w:start w:val="1"/>
      <w:numFmt w:val="bullet"/>
      <w:lvlText w:val="▪"/>
      <w:lvlJc w:val="left"/>
      <w:pPr>
        <w:ind w:left="6196" w:hanging="360"/>
      </w:pPr>
      <w:rPr>
        <w:rFonts w:ascii="Noto Sans Symbols" w:eastAsia="Noto Sans Symbols" w:hAnsi="Noto Sans Symbols" w:cs="Noto Sans Symbols"/>
        <w:vertAlign w:val="baseline"/>
      </w:rPr>
    </w:lvl>
  </w:abstractNum>
  <w:abstractNum w:abstractNumId="63" w15:restartNumberingAfterBreak="0">
    <w:nsid w:val="5AB2165D"/>
    <w:multiLevelType w:val="multilevel"/>
    <w:tmpl w:val="3A2C19C8"/>
    <w:lvl w:ilvl="0">
      <w:start w:val="1"/>
      <w:numFmt w:val="bullet"/>
      <w:lvlText w:val="●"/>
      <w:lvlJc w:val="left"/>
      <w:pPr>
        <w:ind w:left="720" w:hanging="360"/>
      </w:pPr>
      <w:rPr>
        <w:rFonts w:ascii="Noto Sans Symbols" w:eastAsia="Noto Sans Symbols" w:hAnsi="Noto Sans Symbols" w:cs="Noto Sans Symbols"/>
        <w:sz w:val="22"/>
        <w:szCs w:val="22"/>
        <w:vertAlign w:val="baseline"/>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64" w15:restartNumberingAfterBreak="0">
    <w:nsid w:val="5AC90A16"/>
    <w:multiLevelType w:val="multilevel"/>
    <w:tmpl w:val="2BC4467E"/>
    <w:lvl w:ilvl="0">
      <w:start w:val="1"/>
      <w:numFmt w:val="bullet"/>
      <w:lvlText w:val="●"/>
      <w:lvlJc w:val="left"/>
      <w:pPr>
        <w:ind w:left="436" w:hanging="360"/>
      </w:pPr>
      <w:rPr>
        <w:rFonts w:ascii="Noto Sans Symbols" w:eastAsia="Noto Sans Symbols" w:hAnsi="Noto Sans Symbols" w:cs="Noto Sans Symbols"/>
        <w:vertAlign w:val="baseline"/>
      </w:rPr>
    </w:lvl>
    <w:lvl w:ilvl="1">
      <w:start w:val="1"/>
      <w:numFmt w:val="bullet"/>
      <w:lvlText w:val="o"/>
      <w:lvlJc w:val="left"/>
      <w:pPr>
        <w:ind w:left="1156" w:hanging="360"/>
      </w:pPr>
      <w:rPr>
        <w:rFonts w:ascii="Courier New" w:eastAsia="Courier New" w:hAnsi="Courier New" w:cs="Courier New"/>
        <w:vertAlign w:val="baseline"/>
      </w:rPr>
    </w:lvl>
    <w:lvl w:ilvl="2">
      <w:start w:val="1"/>
      <w:numFmt w:val="bullet"/>
      <w:lvlText w:val="▪"/>
      <w:lvlJc w:val="left"/>
      <w:pPr>
        <w:ind w:left="1876" w:hanging="360"/>
      </w:pPr>
      <w:rPr>
        <w:rFonts w:ascii="Noto Sans Symbols" w:eastAsia="Noto Sans Symbols" w:hAnsi="Noto Sans Symbols" w:cs="Noto Sans Symbols"/>
        <w:vertAlign w:val="baseline"/>
      </w:rPr>
    </w:lvl>
    <w:lvl w:ilvl="3">
      <w:start w:val="1"/>
      <w:numFmt w:val="bullet"/>
      <w:lvlText w:val="●"/>
      <w:lvlJc w:val="left"/>
      <w:pPr>
        <w:ind w:left="2596" w:hanging="360"/>
      </w:pPr>
      <w:rPr>
        <w:rFonts w:ascii="Noto Sans Symbols" w:eastAsia="Noto Sans Symbols" w:hAnsi="Noto Sans Symbols" w:cs="Noto Sans Symbols"/>
        <w:vertAlign w:val="baseline"/>
      </w:rPr>
    </w:lvl>
    <w:lvl w:ilvl="4">
      <w:start w:val="1"/>
      <w:numFmt w:val="bullet"/>
      <w:lvlText w:val="o"/>
      <w:lvlJc w:val="left"/>
      <w:pPr>
        <w:ind w:left="3316" w:hanging="360"/>
      </w:pPr>
      <w:rPr>
        <w:rFonts w:ascii="Courier New" w:eastAsia="Courier New" w:hAnsi="Courier New" w:cs="Courier New"/>
        <w:vertAlign w:val="baseline"/>
      </w:rPr>
    </w:lvl>
    <w:lvl w:ilvl="5">
      <w:start w:val="1"/>
      <w:numFmt w:val="bullet"/>
      <w:lvlText w:val="▪"/>
      <w:lvlJc w:val="left"/>
      <w:pPr>
        <w:ind w:left="4036" w:hanging="360"/>
      </w:pPr>
      <w:rPr>
        <w:rFonts w:ascii="Noto Sans Symbols" w:eastAsia="Noto Sans Symbols" w:hAnsi="Noto Sans Symbols" w:cs="Noto Sans Symbols"/>
        <w:vertAlign w:val="baseline"/>
      </w:rPr>
    </w:lvl>
    <w:lvl w:ilvl="6">
      <w:start w:val="1"/>
      <w:numFmt w:val="bullet"/>
      <w:lvlText w:val="●"/>
      <w:lvlJc w:val="left"/>
      <w:pPr>
        <w:ind w:left="4756" w:hanging="360"/>
      </w:pPr>
      <w:rPr>
        <w:rFonts w:ascii="Noto Sans Symbols" w:eastAsia="Noto Sans Symbols" w:hAnsi="Noto Sans Symbols" w:cs="Noto Sans Symbols"/>
        <w:vertAlign w:val="baseline"/>
      </w:rPr>
    </w:lvl>
    <w:lvl w:ilvl="7">
      <w:start w:val="1"/>
      <w:numFmt w:val="bullet"/>
      <w:lvlText w:val="o"/>
      <w:lvlJc w:val="left"/>
      <w:pPr>
        <w:ind w:left="5476" w:hanging="360"/>
      </w:pPr>
      <w:rPr>
        <w:rFonts w:ascii="Courier New" w:eastAsia="Courier New" w:hAnsi="Courier New" w:cs="Courier New"/>
        <w:vertAlign w:val="baseline"/>
      </w:rPr>
    </w:lvl>
    <w:lvl w:ilvl="8">
      <w:start w:val="1"/>
      <w:numFmt w:val="bullet"/>
      <w:lvlText w:val="▪"/>
      <w:lvlJc w:val="left"/>
      <w:pPr>
        <w:ind w:left="6196" w:hanging="360"/>
      </w:pPr>
      <w:rPr>
        <w:rFonts w:ascii="Noto Sans Symbols" w:eastAsia="Noto Sans Symbols" w:hAnsi="Noto Sans Symbols" w:cs="Noto Sans Symbols"/>
        <w:vertAlign w:val="baseline"/>
      </w:rPr>
    </w:lvl>
  </w:abstractNum>
  <w:abstractNum w:abstractNumId="65" w15:restartNumberingAfterBreak="0">
    <w:nsid w:val="5AD27812"/>
    <w:multiLevelType w:val="multilevel"/>
    <w:tmpl w:val="2768167C"/>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66" w15:restartNumberingAfterBreak="0">
    <w:nsid w:val="5AEF4003"/>
    <w:multiLevelType w:val="multilevel"/>
    <w:tmpl w:val="E8E085C0"/>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67" w15:restartNumberingAfterBreak="0">
    <w:nsid w:val="5BFA3E2D"/>
    <w:multiLevelType w:val="multilevel"/>
    <w:tmpl w:val="11961D8A"/>
    <w:lvl w:ilvl="0">
      <w:start w:val="1"/>
      <w:numFmt w:val="bullet"/>
      <w:lvlText w:val="●"/>
      <w:lvlJc w:val="left"/>
      <w:pPr>
        <w:ind w:left="720" w:hanging="360"/>
      </w:pPr>
      <w:rPr>
        <w:rFonts w:ascii="Noto Sans Symbols" w:eastAsia="Noto Sans Symbols" w:hAnsi="Noto Sans Symbols" w:cs="Noto Sans Symbols"/>
        <w:sz w:val="20"/>
        <w:szCs w:val="20"/>
        <w:vertAlign w:val="baseline"/>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68" w15:restartNumberingAfterBreak="0">
    <w:nsid w:val="5E2D3A4F"/>
    <w:multiLevelType w:val="multilevel"/>
    <w:tmpl w:val="4D1C82C2"/>
    <w:lvl w:ilvl="0">
      <w:start w:val="1"/>
      <w:numFmt w:val="bullet"/>
      <w:lvlText w:val="●"/>
      <w:lvlJc w:val="left"/>
      <w:pPr>
        <w:ind w:left="436" w:hanging="360"/>
      </w:pPr>
      <w:rPr>
        <w:rFonts w:ascii="Noto Sans Symbols" w:eastAsia="Noto Sans Symbols" w:hAnsi="Noto Sans Symbols" w:cs="Noto Sans Symbols"/>
        <w:vertAlign w:val="baseline"/>
      </w:rPr>
    </w:lvl>
    <w:lvl w:ilvl="1">
      <w:start w:val="1"/>
      <w:numFmt w:val="bullet"/>
      <w:lvlText w:val="o"/>
      <w:lvlJc w:val="left"/>
      <w:pPr>
        <w:ind w:left="1156" w:hanging="360"/>
      </w:pPr>
      <w:rPr>
        <w:rFonts w:ascii="Courier New" w:eastAsia="Courier New" w:hAnsi="Courier New" w:cs="Courier New"/>
        <w:vertAlign w:val="baseline"/>
      </w:rPr>
    </w:lvl>
    <w:lvl w:ilvl="2">
      <w:start w:val="1"/>
      <w:numFmt w:val="bullet"/>
      <w:lvlText w:val="▪"/>
      <w:lvlJc w:val="left"/>
      <w:pPr>
        <w:ind w:left="1876" w:hanging="360"/>
      </w:pPr>
      <w:rPr>
        <w:rFonts w:ascii="Noto Sans Symbols" w:eastAsia="Noto Sans Symbols" w:hAnsi="Noto Sans Symbols" w:cs="Noto Sans Symbols"/>
        <w:vertAlign w:val="baseline"/>
      </w:rPr>
    </w:lvl>
    <w:lvl w:ilvl="3">
      <w:start w:val="1"/>
      <w:numFmt w:val="bullet"/>
      <w:lvlText w:val="●"/>
      <w:lvlJc w:val="left"/>
      <w:pPr>
        <w:ind w:left="2596" w:hanging="360"/>
      </w:pPr>
      <w:rPr>
        <w:rFonts w:ascii="Noto Sans Symbols" w:eastAsia="Noto Sans Symbols" w:hAnsi="Noto Sans Symbols" w:cs="Noto Sans Symbols"/>
        <w:vertAlign w:val="baseline"/>
      </w:rPr>
    </w:lvl>
    <w:lvl w:ilvl="4">
      <w:start w:val="1"/>
      <w:numFmt w:val="bullet"/>
      <w:lvlText w:val="o"/>
      <w:lvlJc w:val="left"/>
      <w:pPr>
        <w:ind w:left="3316" w:hanging="360"/>
      </w:pPr>
      <w:rPr>
        <w:rFonts w:ascii="Courier New" w:eastAsia="Courier New" w:hAnsi="Courier New" w:cs="Courier New"/>
        <w:vertAlign w:val="baseline"/>
      </w:rPr>
    </w:lvl>
    <w:lvl w:ilvl="5">
      <w:start w:val="1"/>
      <w:numFmt w:val="bullet"/>
      <w:lvlText w:val="▪"/>
      <w:lvlJc w:val="left"/>
      <w:pPr>
        <w:ind w:left="4036" w:hanging="360"/>
      </w:pPr>
      <w:rPr>
        <w:rFonts w:ascii="Noto Sans Symbols" w:eastAsia="Noto Sans Symbols" w:hAnsi="Noto Sans Symbols" w:cs="Noto Sans Symbols"/>
        <w:vertAlign w:val="baseline"/>
      </w:rPr>
    </w:lvl>
    <w:lvl w:ilvl="6">
      <w:start w:val="1"/>
      <w:numFmt w:val="bullet"/>
      <w:lvlText w:val="●"/>
      <w:lvlJc w:val="left"/>
      <w:pPr>
        <w:ind w:left="4756" w:hanging="360"/>
      </w:pPr>
      <w:rPr>
        <w:rFonts w:ascii="Noto Sans Symbols" w:eastAsia="Noto Sans Symbols" w:hAnsi="Noto Sans Symbols" w:cs="Noto Sans Symbols"/>
        <w:vertAlign w:val="baseline"/>
      </w:rPr>
    </w:lvl>
    <w:lvl w:ilvl="7">
      <w:start w:val="1"/>
      <w:numFmt w:val="bullet"/>
      <w:lvlText w:val="o"/>
      <w:lvlJc w:val="left"/>
      <w:pPr>
        <w:ind w:left="5476" w:hanging="360"/>
      </w:pPr>
      <w:rPr>
        <w:rFonts w:ascii="Courier New" w:eastAsia="Courier New" w:hAnsi="Courier New" w:cs="Courier New"/>
        <w:vertAlign w:val="baseline"/>
      </w:rPr>
    </w:lvl>
    <w:lvl w:ilvl="8">
      <w:start w:val="1"/>
      <w:numFmt w:val="bullet"/>
      <w:lvlText w:val="▪"/>
      <w:lvlJc w:val="left"/>
      <w:pPr>
        <w:ind w:left="6196" w:hanging="360"/>
      </w:pPr>
      <w:rPr>
        <w:rFonts w:ascii="Noto Sans Symbols" w:eastAsia="Noto Sans Symbols" w:hAnsi="Noto Sans Symbols" w:cs="Noto Sans Symbols"/>
        <w:vertAlign w:val="baseline"/>
      </w:rPr>
    </w:lvl>
  </w:abstractNum>
  <w:abstractNum w:abstractNumId="69" w15:restartNumberingAfterBreak="0">
    <w:nsid w:val="5F5B6060"/>
    <w:multiLevelType w:val="multilevel"/>
    <w:tmpl w:val="31AAC75A"/>
    <w:lvl w:ilvl="0">
      <w:start w:val="1"/>
      <w:numFmt w:val="bullet"/>
      <w:lvlText w:val="●"/>
      <w:lvlJc w:val="left"/>
      <w:pPr>
        <w:ind w:left="436" w:hanging="360"/>
      </w:pPr>
      <w:rPr>
        <w:rFonts w:ascii="Noto Sans Symbols" w:eastAsia="Noto Sans Symbols" w:hAnsi="Noto Sans Symbols" w:cs="Noto Sans Symbols"/>
        <w:vertAlign w:val="baseline"/>
      </w:rPr>
    </w:lvl>
    <w:lvl w:ilvl="1">
      <w:start w:val="1"/>
      <w:numFmt w:val="bullet"/>
      <w:lvlText w:val="o"/>
      <w:lvlJc w:val="left"/>
      <w:pPr>
        <w:ind w:left="1156" w:hanging="360"/>
      </w:pPr>
      <w:rPr>
        <w:rFonts w:ascii="Courier New" w:eastAsia="Courier New" w:hAnsi="Courier New" w:cs="Courier New"/>
        <w:vertAlign w:val="baseline"/>
      </w:rPr>
    </w:lvl>
    <w:lvl w:ilvl="2">
      <w:start w:val="1"/>
      <w:numFmt w:val="bullet"/>
      <w:lvlText w:val="▪"/>
      <w:lvlJc w:val="left"/>
      <w:pPr>
        <w:ind w:left="1876" w:hanging="360"/>
      </w:pPr>
      <w:rPr>
        <w:rFonts w:ascii="Noto Sans Symbols" w:eastAsia="Noto Sans Symbols" w:hAnsi="Noto Sans Symbols" w:cs="Noto Sans Symbols"/>
        <w:vertAlign w:val="baseline"/>
      </w:rPr>
    </w:lvl>
    <w:lvl w:ilvl="3">
      <w:start w:val="1"/>
      <w:numFmt w:val="bullet"/>
      <w:lvlText w:val="●"/>
      <w:lvlJc w:val="left"/>
      <w:pPr>
        <w:ind w:left="2596" w:hanging="360"/>
      </w:pPr>
      <w:rPr>
        <w:rFonts w:ascii="Noto Sans Symbols" w:eastAsia="Noto Sans Symbols" w:hAnsi="Noto Sans Symbols" w:cs="Noto Sans Symbols"/>
        <w:vertAlign w:val="baseline"/>
      </w:rPr>
    </w:lvl>
    <w:lvl w:ilvl="4">
      <w:start w:val="1"/>
      <w:numFmt w:val="bullet"/>
      <w:lvlText w:val="o"/>
      <w:lvlJc w:val="left"/>
      <w:pPr>
        <w:ind w:left="3316" w:hanging="360"/>
      </w:pPr>
      <w:rPr>
        <w:rFonts w:ascii="Courier New" w:eastAsia="Courier New" w:hAnsi="Courier New" w:cs="Courier New"/>
        <w:vertAlign w:val="baseline"/>
      </w:rPr>
    </w:lvl>
    <w:lvl w:ilvl="5">
      <w:start w:val="1"/>
      <w:numFmt w:val="bullet"/>
      <w:lvlText w:val="▪"/>
      <w:lvlJc w:val="left"/>
      <w:pPr>
        <w:ind w:left="4036" w:hanging="360"/>
      </w:pPr>
      <w:rPr>
        <w:rFonts w:ascii="Noto Sans Symbols" w:eastAsia="Noto Sans Symbols" w:hAnsi="Noto Sans Symbols" w:cs="Noto Sans Symbols"/>
        <w:vertAlign w:val="baseline"/>
      </w:rPr>
    </w:lvl>
    <w:lvl w:ilvl="6">
      <w:start w:val="1"/>
      <w:numFmt w:val="bullet"/>
      <w:lvlText w:val="●"/>
      <w:lvlJc w:val="left"/>
      <w:pPr>
        <w:ind w:left="4756" w:hanging="360"/>
      </w:pPr>
      <w:rPr>
        <w:rFonts w:ascii="Noto Sans Symbols" w:eastAsia="Noto Sans Symbols" w:hAnsi="Noto Sans Symbols" w:cs="Noto Sans Symbols"/>
        <w:vertAlign w:val="baseline"/>
      </w:rPr>
    </w:lvl>
    <w:lvl w:ilvl="7">
      <w:start w:val="1"/>
      <w:numFmt w:val="bullet"/>
      <w:lvlText w:val="o"/>
      <w:lvlJc w:val="left"/>
      <w:pPr>
        <w:ind w:left="5476" w:hanging="360"/>
      </w:pPr>
      <w:rPr>
        <w:rFonts w:ascii="Courier New" w:eastAsia="Courier New" w:hAnsi="Courier New" w:cs="Courier New"/>
        <w:vertAlign w:val="baseline"/>
      </w:rPr>
    </w:lvl>
    <w:lvl w:ilvl="8">
      <w:start w:val="1"/>
      <w:numFmt w:val="bullet"/>
      <w:lvlText w:val="▪"/>
      <w:lvlJc w:val="left"/>
      <w:pPr>
        <w:ind w:left="6196" w:hanging="360"/>
      </w:pPr>
      <w:rPr>
        <w:rFonts w:ascii="Noto Sans Symbols" w:eastAsia="Noto Sans Symbols" w:hAnsi="Noto Sans Symbols" w:cs="Noto Sans Symbols"/>
        <w:vertAlign w:val="baseline"/>
      </w:rPr>
    </w:lvl>
  </w:abstractNum>
  <w:abstractNum w:abstractNumId="70" w15:restartNumberingAfterBreak="0">
    <w:nsid w:val="5FC544D3"/>
    <w:multiLevelType w:val="multilevel"/>
    <w:tmpl w:val="37F2C902"/>
    <w:lvl w:ilvl="0">
      <w:start w:val="1"/>
      <w:numFmt w:val="bullet"/>
      <w:lvlText w:val="●"/>
      <w:lvlJc w:val="left"/>
      <w:pPr>
        <w:ind w:left="720" w:hanging="360"/>
      </w:pPr>
      <w:rPr>
        <w:rFonts w:ascii="Noto Sans Symbols" w:eastAsia="Noto Sans Symbols" w:hAnsi="Noto Sans Symbols" w:cs="Noto Sans Symbols"/>
        <w:color w:val="000000"/>
        <w:vertAlign w:val="baseline"/>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71" w15:restartNumberingAfterBreak="0">
    <w:nsid w:val="61457240"/>
    <w:multiLevelType w:val="multilevel"/>
    <w:tmpl w:val="96442234"/>
    <w:lvl w:ilvl="0">
      <w:start w:val="1"/>
      <w:numFmt w:val="bullet"/>
      <w:lvlText w:val="●"/>
      <w:lvlJc w:val="left"/>
      <w:pPr>
        <w:ind w:left="1430" w:hanging="360"/>
      </w:pPr>
      <w:rPr>
        <w:rFonts w:ascii="Noto Sans Symbols" w:eastAsia="Noto Sans Symbols" w:hAnsi="Noto Sans Symbols" w:cs="Noto Sans Symbols"/>
        <w:vertAlign w:val="baseline"/>
      </w:rPr>
    </w:lvl>
    <w:lvl w:ilvl="1">
      <w:start w:val="1"/>
      <w:numFmt w:val="bullet"/>
      <w:lvlText w:val="o"/>
      <w:lvlJc w:val="left"/>
      <w:pPr>
        <w:ind w:left="2150" w:hanging="360"/>
      </w:pPr>
      <w:rPr>
        <w:rFonts w:ascii="Courier New" w:eastAsia="Courier New" w:hAnsi="Courier New" w:cs="Courier New"/>
        <w:vertAlign w:val="baseline"/>
      </w:rPr>
    </w:lvl>
    <w:lvl w:ilvl="2">
      <w:start w:val="1"/>
      <w:numFmt w:val="bullet"/>
      <w:lvlText w:val="▪"/>
      <w:lvlJc w:val="left"/>
      <w:pPr>
        <w:ind w:left="2870" w:hanging="360"/>
      </w:pPr>
      <w:rPr>
        <w:rFonts w:ascii="Noto Sans Symbols" w:eastAsia="Noto Sans Symbols" w:hAnsi="Noto Sans Symbols" w:cs="Noto Sans Symbols"/>
        <w:vertAlign w:val="baseline"/>
      </w:rPr>
    </w:lvl>
    <w:lvl w:ilvl="3">
      <w:start w:val="1"/>
      <w:numFmt w:val="bullet"/>
      <w:lvlText w:val="●"/>
      <w:lvlJc w:val="left"/>
      <w:pPr>
        <w:ind w:left="3590" w:hanging="360"/>
      </w:pPr>
      <w:rPr>
        <w:rFonts w:ascii="Noto Sans Symbols" w:eastAsia="Noto Sans Symbols" w:hAnsi="Noto Sans Symbols" w:cs="Noto Sans Symbols"/>
        <w:vertAlign w:val="baseline"/>
      </w:rPr>
    </w:lvl>
    <w:lvl w:ilvl="4">
      <w:start w:val="1"/>
      <w:numFmt w:val="bullet"/>
      <w:lvlText w:val="o"/>
      <w:lvlJc w:val="left"/>
      <w:pPr>
        <w:ind w:left="4310" w:hanging="360"/>
      </w:pPr>
      <w:rPr>
        <w:rFonts w:ascii="Courier New" w:eastAsia="Courier New" w:hAnsi="Courier New" w:cs="Courier New"/>
        <w:vertAlign w:val="baseline"/>
      </w:rPr>
    </w:lvl>
    <w:lvl w:ilvl="5">
      <w:start w:val="1"/>
      <w:numFmt w:val="bullet"/>
      <w:lvlText w:val="▪"/>
      <w:lvlJc w:val="left"/>
      <w:pPr>
        <w:ind w:left="5030" w:hanging="360"/>
      </w:pPr>
      <w:rPr>
        <w:rFonts w:ascii="Noto Sans Symbols" w:eastAsia="Noto Sans Symbols" w:hAnsi="Noto Sans Symbols" w:cs="Noto Sans Symbols"/>
        <w:vertAlign w:val="baseline"/>
      </w:rPr>
    </w:lvl>
    <w:lvl w:ilvl="6">
      <w:start w:val="1"/>
      <w:numFmt w:val="bullet"/>
      <w:lvlText w:val="●"/>
      <w:lvlJc w:val="left"/>
      <w:pPr>
        <w:ind w:left="5750" w:hanging="360"/>
      </w:pPr>
      <w:rPr>
        <w:rFonts w:ascii="Noto Sans Symbols" w:eastAsia="Noto Sans Symbols" w:hAnsi="Noto Sans Symbols" w:cs="Noto Sans Symbols"/>
        <w:vertAlign w:val="baseline"/>
      </w:rPr>
    </w:lvl>
    <w:lvl w:ilvl="7">
      <w:start w:val="1"/>
      <w:numFmt w:val="bullet"/>
      <w:lvlText w:val="o"/>
      <w:lvlJc w:val="left"/>
      <w:pPr>
        <w:ind w:left="6470" w:hanging="360"/>
      </w:pPr>
      <w:rPr>
        <w:rFonts w:ascii="Courier New" w:eastAsia="Courier New" w:hAnsi="Courier New" w:cs="Courier New"/>
        <w:vertAlign w:val="baseline"/>
      </w:rPr>
    </w:lvl>
    <w:lvl w:ilvl="8">
      <w:start w:val="1"/>
      <w:numFmt w:val="bullet"/>
      <w:lvlText w:val="▪"/>
      <w:lvlJc w:val="left"/>
      <w:pPr>
        <w:ind w:left="7190" w:hanging="360"/>
      </w:pPr>
      <w:rPr>
        <w:rFonts w:ascii="Noto Sans Symbols" w:eastAsia="Noto Sans Symbols" w:hAnsi="Noto Sans Symbols" w:cs="Noto Sans Symbols"/>
        <w:vertAlign w:val="baseline"/>
      </w:rPr>
    </w:lvl>
  </w:abstractNum>
  <w:abstractNum w:abstractNumId="72" w15:restartNumberingAfterBreak="0">
    <w:nsid w:val="61FF5103"/>
    <w:multiLevelType w:val="multilevel"/>
    <w:tmpl w:val="7158D668"/>
    <w:lvl w:ilvl="0">
      <w:start w:val="1"/>
      <w:numFmt w:val="bullet"/>
      <w:lvlText w:val="●"/>
      <w:lvlJc w:val="left"/>
      <w:pPr>
        <w:ind w:left="862" w:hanging="360"/>
      </w:pPr>
      <w:rPr>
        <w:rFonts w:ascii="Noto Sans Symbols" w:eastAsia="Noto Sans Symbols" w:hAnsi="Noto Sans Symbols" w:cs="Noto Sans Symbols"/>
        <w:vertAlign w:val="baseline"/>
      </w:rPr>
    </w:lvl>
    <w:lvl w:ilvl="1">
      <w:start w:val="1"/>
      <w:numFmt w:val="bullet"/>
      <w:lvlText w:val="o"/>
      <w:lvlJc w:val="left"/>
      <w:pPr>
        <w:ind w:left="1582" w:hanging="360"/>
      </w:pPr>
      <w:rPr>
        <w:rFonts w:ascii="Courier New" w:eastAsia="Courier New" w:hAnsi="Courier New" w:cs="Courier New"/>
        <w:vertAlign w:val="baseline"/>
      </w:rPr>
    </w:lvl>
    <w:lvl w:ilvl="2">
      <w:start w:val="1"/>
      <w:numFmt w:val="bullet"/>
      <w:lvlText w:val="▪"/>
      <w:lvlJc w:val="left"/>
      <w:pPr>
        <w:ind w:left="2302" w:hanging="360"/>
      </w:pPr>
      <w:rPr>
        <w:rFonts w:ascii="Noto Sans Symbols" w:eastAsia="Noto Sans Symbols" w:hAnsi="Noto Sans Symbols" w:cs="Noto Sans Symbols"/>
        <w:vertAlign w:val="baseline"/>
      </w:rPr>
    </w:lvl>
    <w:lvl w:ilvl="3">
      <w:start w:val="1"/>
      <w:numFmt w:val="bullet"/>
      <w:lvlText w:val="●"/>
      <w:lvlJc w:val="left"/>
      <w:pPr>
        <w:ind w:left="3022" w:hanging="360"/>
      </w:pPr>
      <w:rPr>
        <w:rFonts w:ascii="Noto Sans Symbols" w:eastAsia="Noto Sans Symbols" w:hAnsi="Noto Sans Symbols" w:cs="Noto Sans Symbols"/>
        <w:vertAlign w:val="baseline"/>
      </w:rPr>
    </w:lvl>
    <w:lvl w:ilvl="4">
      <w:start w:val="1"/>
      <w:numFmt w:val="bullet"/>
      <w:lvlText w:val="o"/>
      <w:lvlJc w:val="left"/>
      <w:pPr>
        <w:ind w:left="3742" w:hanging="360"/>
      </w:pPr>
      <w:rPr>
        <w:rFonts w:ascii="Courier New" w:eastAsia="Courier New" w:hAnsi="Courier New" w:cs="Courier New"/>
        <w:vertAlign w:val="baseline"/>
      </w:rPr>
    </w:lvl>
    <w:lvl w:ilvl="5">
      <w:start w:val="1"/>
      <w:numFmt w:val="bullet"/>
      <w:lvlText w:val="▪"/>
      <w:lvlJc w:val="left"/>
      <w:pPr>
        <w:ind w:left="4462" w:hanging="360"/>
      </w:pPr>
      <w:rPr>
        <w:rFonts w:ascii="Noto Sans Symbols" w:eastAsia="Noto Sans Symbols" w:hAnsi="Noto Sans Symbols" w:cs="Noto Sans Symbols"/>
        <w:vertAlign w:val="baseline"/>
      </w:rPr>
    </w:lvl>
    <w:lvl w:ilvl="6">
      <w:start w:val="1"/>
      <w:numFmt w:val="bullet"/>
      <w:lvlText w:val="●"/>
      <w:lvlJc w:val="left"/>
      <w:pPr>
        <w:ind w:left="5182" w:hanging="360"/>
      </w:pPr>
      <w:rPr>
        <w:rFonts w:ascii="Noto Sans Symbols" w:eastAsia="Noto Sans Symbols" w:hAnsi="Noto Sans Symbols" w:cs="Noto Sans Symbols"/>
        <w:vertAlign w:val="baseline"/>
      </w:rPr>
    </w:lvl>
    <w:lvl w:ilvl="7">
      <w:start w:val="1"/>
      <w:numFmt w:val="bullet"/>
      <w:lvlText w:val="o"/>
      <w:lvlJc w:val="left"/>
      <w:pPr>
        <w:ind w:left="5902" w:hanging="360"/>
      </w:pPr>
      <w:rPr>
        <w:rFonts w:ascii="Courier New" w:eastAsia="Courier New" w:hAnsi="Courier New" w:cs="Courier New"/>
        <w:vertAlign w:val="baseline"/>
      </w:rPr>
    </w:lvl>
    <w:lvl w:ilvl="8">
      <w:start w:val="1"/>
      <w:numFmt w:val="bullet"/>
      <w:lvlText w:val="▪"/>
      <w:lvlJc w:val="left"/>
      <w:pPr>
        <w:ind w:left="6622" w:hanging="360"/>
      </w:pPr>
      <w:rPr>
        <w:rFonts w:ascii="Noto Sans Symbols" w:eastAsia="Noto Sans Symbols" w:hAnsi="Noto Sans Symbols" w:cs="Noto Sans Symbols"/>
        <w:vertAlign w:val="baseline"/>
      </w:rPr>
    </w:lvl>
  </w:abstractNum>
  <w:abstractNum w:abstractNumId="73" w15:restartNumberingAfterBreak="0">
    <w:nsid w:val="6275603E"/>
    <w:multiLevelType w:val="multilevel"/>
    <w:tmpl w:val="F468DBC8"/>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74" w15:restartNumberingAfterBreak="0">
    <w:nsid w:val="63910D75"/>
    <w:multiLevelType w:val="multilevel"/>
    <w:tmpl w:val="F4980F20"/>
    <w:lvl w:ilvl="0">
      <w:start w:val="1"/>
      <w:numFmt w:val="bullet"/>
      <w:lvlText w:val="●"/>
      <w:lvlJc w:val="left"/>
      <w:pPr>
        <w:ind w:left="1004" w:hanging="360"/>
      </w:pPr>
      <w:rPr>
        <w:rFonts w:ascii="Noto Sans Symbols" w:eastAsia="Noto Sans Symbols" w:hAnsi="Noto Sans Symbols" w:cs="Noto Sans Symbols"/>
        <w:vertAlign w:val="baseline"/>
      </w:rPr>
    </w:lvl>
    <w:lvl w:ilvl="1">
      <w:start w:val="1"/>
      <w:numFmt w:val="bullet"/>
      <w:lvlText w:val="o"/>
      <w:lvlJc w:val="left"/>
      <w:pPr>
        <w:ind w:left="1724" w:hanging="360"/>
      </w:pPr>
      <w:rPr>
        <w:rFonts w:ascii="Courier New" w:eastAsia="Courier New" w:hAnsi="Courier New" w:cs="Courier New"/>
        <w:vertAlign w:val="baseline"/>
      </w:rPr>
    </w:lvl>
    <w:lvl w:ilvl="2">
      <w:start w:val="1"/>
      <w:numFmt w:val="bullet"/>
      <w:lvlText w:val="▪"/>
      <w:lvlJc w:val="left"/>
      <w:pPr>
        <w:ind w:left="2444" w:hanging="360"/>
      </w:pPr>
      <w:rPr>
        <w:rFonts w:ascii="Noto Sans Symbols" w:eastAsia="Noto Sans Symbols" w:hAnsi="Noto Sans Symbols" w:cs="Noto Sans Symbols"/>
        <w:vertAlign w:val="baseline"/>
      </w:rPr>
    </w:lvl>
    <w:lvl w:ilvl="3">
      <w:start w:val="1"/>
      <w:numFmt w:val="bullet"/>
      <w:lvlText w:val="●"/>
      <w:lvlJc w:val="left"/>
      <w:pPr>
        <w:ind w:left="3164" w:hanging="360"/>
      </w:pPr>
      <w:rPr>
        <w:rFonts w:ascii="Noto Sans Symbols" w:eastAsia="Noto Sans Symbols" w:hAnsi="Noto Sans Symbols" w:cs="Noto Sans Symbols"/>
        <w:vertAlign w:val="baseline"/>
      </w:rPr>
    </w:lvl>
    <w:lvl w:ilvl="4">
      <w:start w:val="1"/>
      <w:numFmt w:val="bullet"/>
      <w:lvlText w:val="o"/>
      <w:lvlJc w:val="left"/>
      <w:pPr>
        <w:ind w:left="3884" w:hanging="360"/>
      </w:pPr>
      <w:rPr>
        <w:rFonts w:ascii="Courier New" w:eastAsia="Courier New" w:hAnsi="Courier New" w:cs="Courier New"/>
        <w:vertAlign w:val="baseline"/>
      </w:rPr>
    </w:lvl>
    <w:lvl w:ilvl="5">
      <w:start w:val="1"/>
      <w:numFmt w:val="bullet"/>
      <w:lvlText w:val="▪"/>
      <w:lvlJc w:val="left"/>
      <w:pPr>
        <w:ind w:left="4604" w:hanging="360"/>
      </w:pPr>
      <w:rPr>
        <w:rFonts w:ascii="Noto Sans Symbols" w:eastAsia="Noto Sans Symbols" w:hAnsi="Noto Sans Symbols" w:cs="Noto Sans Symbols"/>
        <w:vertAlign w:val="baseline"/>
      </w:rPr>
    </w:lvl>
    <w:lvl w:ilvl="6">
      <w:start w:val="1"/>
      <w:numFmt w:val="bullet"/>
      <w:lvlText w:val="●"/>
      <w:lvlJc w:val="left"/>
      <w:pPr>
        <w:ind w:left="5324" w:hanging="360"/>
      </w:pPr>
      <w:rPr>
        <w:rFonts w:ascii="Noto Sans Symbols" w:eastAsia="Noto Sans Symbols" w:hAnsi="Noto Sans Symbols" w:cs="Noto Sans Symbols"/>
        <w:vertAlign w:val="baseline"/>
      </w:rPr>
    </w:lvl>
    <w:lvl w:ilvl="7">
      <w:start w:val="1"/>
      <w:numFmt w:val="bullet"/>
      <w:lvlText w:val="o"/>
      <w:lvlJc w:val="left"/>
      <w:pPr>
        <w:ind w:left="6044" w:hanging="360"/>
      </w:pPr>
      <w:rPr>
        <w:rFonts w:ascii="Courier New" w:eastAsia="Courier New" w:hAnsi="Courier New" w:cs="Courier New"/>
        <w:vertAlign w:val="baseline"/>
      </w:rPr>
    </w:lvl>
    <w:lvl w:ilvl="8">
      <w:start w:val="1"/>
      <w:numFmt w:val="bullet"/>
      <w:lvlText w:val="▪"/>
      <w:lvlJc w:val="left"/>
      <w:pPr>
        <w:ind w:left="6764" w:hanging="360"/>
      </w:pPr>
      <w:rPr>
        <w:rFonts w:ascii="Noto Sans Symbols" w:eastAsia="Noto Sans Symbols" w:hAnsi="Noto Sans Symbols" w:cs="Noto Sans Symbols"/>
        <w:vertAlign w:val="baseline"/>
      </w:rPr>
    </w:lvl>
  </w:abstractNum>
  <w:abstractNum w:abstractNumId="75" w15:restartNumberingAfterBreak="0">
    <w:nsid w:val="66C67404"/>
    <w:multiLevelType w:val="hybridMultilevel"/>
    <w:tmpl w:val="1F08E796"/>
    <w:lvl w:ilvl="0" w:tplc="6B96E90C">
      <w:start w:val="13"/>
      <w:numFmt w:val="decimal"/>
      <w:lvlText w:val="%1."/>
      <w:lvlJc w:val="left"/>
      <w:pPr>
        <w:ind w:left="502" w:hanging="360"/>
      </w:pPr>
      <w:rPr>
        <w:rFonts w:hint="default"/>
        <w:b/>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76" w15:restartNumberingAfterBreak="0">
    <w:nsid w:val="682F1597"/>
    <w:multiLevelType w:val="multilevel"/>
    <w:tmpl w:val="0944F632"/>
    <w:lvl w:ilvl="0">
      <w:start w:val="1"/>
      <w:numFmt w:val="bullet"/>
      <w:lvlText w:val="●"/>
      <w:lvlJc w:val="left"/>
      <w:pPr>
        <w:ind w:left="720" w:hanging="360"/>
      </w:pPr>
      <w:rPr>
        <w:rFonts w:ascii="Noto Sans Symbols" w:eastAsia="Noto Sans Symbols" w:hAnsi="Noto Sans Symbols" w:cs="Noto Sans Symbols"/>
        <w:b/>
        <w:i w:val="0"/>
        <w:sz w:val="20"/>
        <w:szCs w:val="20"/>
        <w:vertAlign w:val="baseline"/>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77" w15:restartNumberingAfterBreak="0">
    <w:nsid w:val="68375BB1"/>
    <w:multiLevelType w:val="multilevel"/>
    <w:tmpl w:val="C8B8DA84"/>
    <w:lvl w:ilvl="0">
      <w:start w:val="1"/>
      <w:numFmt w:val="bullet"/>
      <w:lvlText w:val="●"/>
      <w:lvlJc w:val="left"/>
      <w:pPr>
        <w:ind w:left="1789" w:hanging="360"/>
      </w:pPr>
      <w:rPr>
        <w:rFonts w:ascii="Noto Sans Symbols" w:eastAsia="Noto Sans Symbols" w:hAnsi="Noto Sans Symbols" w:cs="Noto Sans Symbols"/>
        <w:vertAlign w:val="baseline"/>
      </w:rPr>
    </w:lvl>
    <w:lvl w:ilvl="1">
      <w:start w:val="1"/>
      <w:numFmt w:val="bullet"/>
      <w:lvlText w:val="o"/>
      <w:lvlJc w:val="left"/>
      <w:pPr>
        <w:ind w:left="2509" w:hanging="360"/>
      </w:pPr>
      <w:rPr>
        <w:rFonts w:ascii="Courier New" w:eastAsia="Courier New" w:hAnsi="Courier New" w:cs="Courier New"/>
        <w:vertAlign w:val="baseline"/>
      </w:rPr>
    </w:lvl>
    <w:lvl w:ilvl="2">
      <w:start w:val="1"/>
      <w:numFmt w:val="bullet"/>
      <w:lvlText w:val="▪"/>
      <w:lvlJc w:val="left"/>
      <w:pPr>
        <w:ind w:left="3229" w:hanging="360"/>
      </w:pPr>
      <w:rPr>
        <w:rFonts w:ascii="Noto Sans Symbols" w:eastAsia="Noto Sans Symbols" w:hAnsi="Noto Sans Symbols" w:cs="Noto Sans Symbols"/>
        <w:vertAlign w:val="baseline"/>
      </w:rPr>
    </w:lvl>
    <w:lvl w:ilvl="3">
      <w:start w:val="1"/>
      <w:numFmt w:val="bullet"/>
      <w:lvlText w:val="●"/>
      <w:lvlJc w:val="left"/>
      <w:pPr>
        <w:ind w:left="3949" w:hanging="360"/>
      </w:pPr>
      <w:rPr>
        <w:rFonts w:ascii="Noto Sans Symbols" w:eastAsia="Noto Sans Symbols" w:hAnsi="Noto Sans Symbols" w:cs="Noto Sans Symbols"/>
        <w:vertAlign w:val="baseline"/>
      </w:rPr>
    </w:lvl>
    <w:lvl w:ilvl="4">
      <w:start w:val="1"/>
      <w:numFmt w:val="bullet"/>
      <w:lvlText w:val="o"/>
      <w:lvlJc w:val="left"/>
      <w:pPr>
        <w:ind w:left="4669" w:hanging="360"/>
      </w:pPr>
      <w:rPr>
        <w:rFonts w:ascii="Courier New" w:eastAsia="Courier New" w:hAnsi="Courier New" w:cs="Courier New"/>
        <w:vertAlign w:val="baseline"/>
      </w:rPr>
    </w:lvl>
    <w:lvl w:ilvl="5">
      <w:start w:val="1"/>
      <w:numFmt w:val="bullet"/>
      <w:lvlText w:val="▪"/>
      <w:lvlJc w:val="left"/>
      <w:pPr>
        <w:ind w:left="5389" w:hanging="360"/>
      </w:pPr>
      <w:rPr>
        <w:rFonts w:ascii="Noto Sans Symbols" w:eastAsia="Noto Sans Symbols" w:hAnsi="Noto Sans Symbols" w:cs="Noto Sans Symbols"/>
        <w:vertAlign w:val="baseline"/>
      </w:rPr>
    </w:lvl>
    <w:lvl w:ilvl="6">
      <w:start w:val="1"/>
      <w:numFmt w:val="bullet"/>
      <w:lvlText w:val="●"/>
      <w:lvlJc w:val="left"/>
      <w:pPr>
        <w:ind w:left="6109" w:hanging="360"/>
      </w:pPr>
      <w:rPr>
        <w:rFonts w:ascii="Noto Sans Symbols" w:eastAsia="Noto Sans Symbols" w:hAnsi="Noto Sans Symbols" w:cs="Noto Sans Symbols"/>
        <w:vertAlign w:val="baseline"/>
      </w:rPr>
    </w:lvl>
    <w:lvl w:ilvl="7">
      <w:start w:val="1"/>
      <w:numFmt w:val="bullet"/>
      <w:lvlText w:val="o"/>
      <w:lvlJc w:val="left"/>
      <w:pPr>
        <w:ind w:left="6829" w:hanging="360"/>
      </w:pPr>
      <w:rPr>
        <w:rFonts w:ascii="Courier New" w:eastAsia="Courier New" w:hAnsi="Courier New" w:cs="Courier New"/>
        <w:vertAlign w:val="baseline"/>
      </w:rPr>
    </w:lvl>
    <w:lvl w:ilvl="8">
      <w:start w:val="1"/>
      <w:numFmt w:val="bullet"/>
      <w:lvlText w:val="▪"/>
      <w:lvlJc w:val="left"/>
      <w:pPr>
        <w:ind w:left="7549" w:hanging="360"/>
      </w:pPr>
      <w:rPr>
        <w:rFonts w:ascii="Noto Sans Symbols" w:eastAsia="Noto Sans Symbols" w:hAnsi="Noto Sans Symbols" w:cs="Noto Sans Symbols"/>
        <w:vertAlign w:val="baseline"/>
      </w:rPr>
    </w:lvl>
  </w:abstractNum>
  <w:abstractNum w:abstractNumId="78" w15:restartNumberingAfterBreak="0">
    <w:nsid w:val="683E5AD4"/>
    <w:multiLevelType w:val="multilevel"/>
    <w:tmpl w:val="687A8CF8"/>
    <w:lvl w:ilvl="0">
      <w:start w:val="1"/>
      <w:numFmt w:val="bullet"/>
      <w:lvlText w:val="●"/>
      <w:lvlJc w:val="left"/>
      <w:pPr>
        <w:ind w:left="436" w:hanging="360"/>
      </w:pPr>
      <w:rPr>
        <w:rFonts w:ascii="Noto Sans Symbols" w:eastAsia="Noto Sans Symbols" w:hAnsi="Noto Sans Symbols" w:cs="Noto Sans Symbols"/>
        <w:vertAlign w:val="baseline"/>
      </w:rPr>
    </w:lvl>
    <w:lvl w:ilvl="1">
      <w:start w:val="1"/>
      <w:numFmt w:val="bullet"/>
      <w:lvlText w:val="o"/>
      <w:lvlJc w:val="left"/>
      <w:pPr>
        <w:ind w:left="1156" w:hanging="360"/>
      </w:pPr>
      <w:rPr>
        <w:rFonts w:ascii="Courier New" w:eastAsia="Courier New" w:hAnsi="Courier New" w:cs="Courier New"/>
        <w:vertAlign w:val="baseline"/>
      </w:rPr>
    </w:lvl>
    <w:lvl w:ilvl="2">
      <w:start w:val="1"/>
      <w:numFmt w:val="bullet"/>
      <w:lvlText w:val="▪"/>
      <w:lvlJc w:val="left"/>
      <w:pPr>
        <w:ind w:left="1876" w:hanging="360"/>
      </w:pPr>
      <w:rPr>
        <w:rFonts w:ascii="Noto Sans Symbols" w:eastAsia="Noto Sans Symbols" w:hAnsi="Noto Sans Symbols" w:cs="Noto Sans Symbols"/>
        <w:vertAlign w:val="baseline"/>
      </w:rPr>
    </w:lvl>
    <w:lvl w:ilvl="3">
      <w:start w:val="1"/>
      <w:numFmt w:val="bullet"/>
      <w:lvlText w:val="●"/>
      <w:lvlJc w:val="left"/>
      <w:pPr>
        <w:ind w:left="2596" w:hanging="360"/>
      </w:pPr>
      <w:rPr>
        <w:rFonts w:ascii="Noto Sans Symbols" w:eastAsia="Noto Sans Symbols" w:hAnsi="Noto Sans Symbols" w:cs="Noto Sans Symbols"/>
        <w:vertAlign w:val="baseline"/>
      </w:rPr>
    </w:lvl>
    <w:lvl w:ilvl="4">
      <w:start w:val="1"/>
      <w:numFmt w:val="bullet"/>
      <w:lvlText w:val="o"/>
      <w:lvlJc w:val="left"/>
      <w:pPr>
        <w:ind w:left="3316" w:hanging="360"/>
      </w:pPr>
      <w:rPr>
        <w:rFonts w:ascii="Courier New" w:eastAsia="Courier New" w:hAnsi="Courier New" w:cs="Courier New"/>
        <w:vertAlign w:val="baseline"/>
      </w:rPr>
    </w:lvl>
    <w:lvl w:ilvl="5">
      <w:start w:val="1"/>
      <w:numFmt w:val="bullet"/>
      <w:lvlText w:val="▪"/>
      <w:lvlJc w:val="left"/>
      <w:pPr>
        <w:ind w:left="4036" w:hanging="360"/>
      </w:pPr>
      <w:rPr>
        <w:rFonts w:ascii="Noto Sans Symbols" w:eastAsia="Noto Sans Symbols" w:hAnsi="Noto Sans Symbols" w:cs="Noto Sans Symbols"/>
        <w:vertAlign w:val="baseline"/>
      </w:rPr>
    </w:lvl>
    <w:lvl w:ilvl="6">
      <w:start w:val="1"/>
      <w:numFmt w:val="bullet"/>
      <w:lvlText w:val="●"/>
      <w:lvlJc w:val="left"/>
      <w:pPr>
        <w:ind w:left="4756" w:hanging="360"/>
      </w:pPr>
      <w:rPr>
        <w:rFonts w:ascii="Noto Sans Symbols" w:eastAsia="Noto Sans Symbols" w:hAnsi="Noto Sans Symbols" w:cs="Noto Sans Symbols"/>
        <w:vertAlign w:val="baseline"/>
      </w:rPr>
    </w:lvl>
    <w:lvl w:ilvl="7">
      <w:start w:val="1"/>
      <w:numFmt w:val="bullet"/>
      <w:lvlText w:val="o"/>
      <w:lvlJc w:val="left"/>
      <w:pPr>
        <w:ind w:left="5476" w:hanging="360"/>
      </w:pPr>
      <w:rPr>
        <w:rFonts w:ascii="Courier New" w:eastAsia="Courier New" w:hAnsi="Courier New" w:cs="Courier New"/>
        <w:vertAlign w:val="baseline"/>
      </w:rPr>
    </w:lvl>
    <w:lvl w:ilvl="8">
      <w:start w:val="1"/>
      <w:numFmt w:val="bullet"/>
      <w:lvlText w:val="▪"/>
      <w:lvlJc w:val="left"/>
      <w:pPr>
        <w:ind w:left="6196" w:hanging="360"/>
      </w:pPr>
      <w:rPr>
        <w:rFonts w:ascii="Noto Sans Symbols" w:eastAsia="Noto Sans Symbols" w:hAnsi="Noto Sans Symbols" w:cs="Noto Sans Symbols"/>
        <w:vertAlign w:val="baseline"/>
      </w:rPr>
    </w:lvl>
  </w:abstractNum>
  <w:abstractNum w:abstractNumId="79" w15:restartNumberingAfterBreak="0">
    <w:nsid w:val="68A844F8"/>
    <w:multiLevelType w:val="multilevel"/>
    <w:tmpl w:val="BD2E47AC"/>
    <w:lvl w:ilvl="0">
      <w:start w:val="1"/>
      <w:numFmt w:val="bullet"/>
      <w:lvlText w:val=""/>
      <w:lvlJc w:val="left"/>
      <w:pPr>
        <w:ind w:left="720" w:hanging="360"/>
      </w:pPr>
      <w:rPr>
        <w:rFonts w:ascii="Symbol" w:hAnsi="Symbol" w:hint="default"/>
        <w:b w:val="0"/>
        <w:bCs w:val="0"/>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0" w15:restartNumberingAfterBreak="0">
    <w:nsid w:val="698604B6"/>
    <w:multiLevelType w:val="hybridMultilevel"/>
    <w:tmpl w:val="7768723A"/>
    <w:lvl w:ilvl="0" w:tplc="A532F594">
      <w:start w:val="1"/>
      <w:numFmt w:val="bullet"/>
      <w:lvlText w:val=""/>
      <w:lvlJc w:val="left"/>
      <w:pPr>
        <w:ind w:left="718" w:hanging="360"/>
      </w:pPr>
      <w:rPr>
        <w:rFonts w:ascii="Symbol" w:hAnsi="Symbol" w:hint="default"/>
        <w:b/>
        <w:bCs/>
      </w:rPr>
    </w:lvl>
    <w:lvl w:ilvl="1" w:tplc="04160003" w:tentative="1">
      <w:start w:val="1"/>
      <w:numFmt w:val="bullet"/>
      <w:lvlText w:val="o"/>
      <w:lvlJc w:val="left"/>
      <w:pPr>
        <w:ind w:left="1438" w:hanging="360"/>
      </w:pPr>
      <w:rPr>
        <w:rFonts w:ascii="Courier New" w:hAnsi="Courier New" w:cs="Courier New" w:hint="default"/>
      </w:rPr>
    </w:lvl>
    <w:lvl w:ilvl="2" w:tplc="04160005" w:tentative="1">
      <w:start w:val="1"/>
      <w:numFmt w:val="bullet"/>
      <w:lvlText w:val=""/>
      <w:lvlJc w:val="left"/>
      <w:pPr>
        <w:ind w:left="2158" w:hanging="360"/>
      </w:pPr>
      <w:rPr>
        <w:rFonts w:ascii="Wingdings" w:hAnsi="Wingdings" w:hint="default"/>
      </w:rPr>
    </w:lvl>
    <w:lvl w:ilvl="3" w:tplc="04160001" w:tentative="1">
      <w:start w:val="1"/>
      <w:numFmt w:val="bullet"/>
      <w:lvlText w:val=""/>
      <w:lvlJc w:val="left"/>
      <w:pPr>
        <w:ind w:left="2878" w:hanging="360"/>
      </w:pPr>
      <w:rPr>
        <w:rFonts w:ascii="Symbol" w:hAnsi="Symbol" w:hint="default"/>
      </w:rPr>
    </w:lvl>
    <w:lvl w:ilvl="4" w:tplc="04160003" w:tentative="1">
      <w:start w:val="1"/>
      <w:numFmt w:val="bullet"/>
      <w:lvlText w:val="o"/>
      <w:lvlJc w:val="left"/>
      <w:pPr>
        <w:ind w:left="3598" w:hanging="360"/>
      </w:pPr>
      <w:rPr>
        <w:rFonts w:ascii="Courier New" w:hAnsi="Courier New" w:cs="Courier New" w:hint="default"/>
      </w:rPr>
    </w:lvl>
    <w:lvl w:ilvl="5" w:tplc="04160005" w:tentative="1">
      <w:start w:val="1"/>
      <w:numFmt w:val="bullet"/>
      <w:lvlText w:val=""/>
      <w:lvlJc w:val="left"/>
      <w:pPr>
        <w:ind w:left="4318" w:hanging="360"/>
      </w:pPr>
      <w:rPr>
        <w:rFonts w:ascii="Wingdings" w:hAnsi="Wingdings" w:hint="default"/>
      </w:rPr>
    </w:lvl>
    <w:lvl w:ilvl="6" w:tplc="04160001" w:tentative="1">
      <w:start w:val="1"/>
      <w:numFmt w:val="bullet"/>
      <w:lvlText w:val=""/>
      <w:lvlJc w:val="left"/>
      <w:pPr>
        <w:ind w:left="5038" w:hanging="360"/>
      </w:pPr>
      <w:rPr>
        <w:rFonts w:ascii="Symbol" w:hAnsi="Symbol" w:hint="default"/>
      </w:rPr>
    </w:lvl>
    <w:lvl w:ilvl="7" w:tplc="04160003" w:tentative="1">
      <w:start w:val="1"/>
      <w:numFmt w:val="bullet"/>
      <w:lvlText w:val="o"/>
      <w:lvlJc w:val="left"/>
      <w:pPr>
        <w:ind w:left="5758" w:hanging="360"/>
      </w:pPr>
      <w:rPr>
        <w:rFonts w:ascii="Courier New" w:hAnsi="Courier New" w:cs="Courier New" w:hint="default"/>
      </w:rPr>
    </w:lvl>
    <w:lvl w:ilvl="8" w:tplc="04160005" w:tentative="1">
      <w:start w:val="1"/>
      <w:numFmt w:val="bullet"/>
      <w:lvlText w:val=""/>
      <w:lvlJc w:val="left"/>
      <w:pPr>
        <w:ind w:left="6478" w:hanging="360"/>
      </w:pPr>
      <w:rPr>
        <w:rFonts w:ascii="Wingdings" w:hAnsi="Wingdings" w:hint="default"/>
      </w:rPr>
    </w:lvl>
  </w:abstractNum>
  <w:abstractNum w:abstractNumId="81" w15:restartNumberingAfterBreak="0">
    <w:nsid w:val="6A3F51D3"/>
    <w:multiLevelType w:val="multilevel"/>
    <w:tmpl w:val="99329C86"/>
    <w:lvl w:ilvl="0">
      <w:start w:val="1"/>
      <w:numFmt w:val="bullet"/>
      <w:lvlText w:val="●"/>
      <w:lvlJc w:val="left"/>
      <w:pPr>
        <w:ind w:left="720" w:hanging="360"/>
      </w:pPr>
      <w:rPr>
        <w:rFonts w:ascii="Noto Sans Symbols" w:eastAsia="Noto Sans Symbols" w:hAnsi="Noto Sans Symbols" w:cs="Noto Sans Symbols"/>
        <w:sz w:val="20"/>
        <w:szCs w:val="20"/>
        <w:highlight w:val="white"/>
        <w:vertAlign w:val="baseline"/>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82" w15:restartNumberingAfterBreak="0">
    <w:nsid w:val="6B334F94"/>
    <w:multiLevelType w:val="multilevel"/>
    <w:tmpl w:val="46164D26"/>
    <w:lvl w:ilvl="0">
      <w:start w:val="1"/>
      <w:numFmt w:val="bullet"/>
      <w:lvlText w:val="●"/>
      <w:lvlJc w:val="left"/>
      <w:pPr>
        <w:ind w:left="436" w:hanging="360"/>
      </w:pPr>
      <w:rPr>
        <w:rFonts w:ascii="Noto Sans Symbols" w:eastAsia="Noto Sans Symbols" w:hAnsi="Noto Sans Symbols" w:cs="Noto Sans Symbols"/>
        <w:vertAlign w:val="baseline"/>
      </w:rPr>
    </w:lvl>
    <w:lvl w:ilvl="1">
      <w:start w:val="1"/>
      <w:numFmt w:val="bullet"/>
      <w:lvlText w:val="o"/>
      <w:lvlJc w:val="left"/>
      <w:pPr>
        <w:ind w:left="1156" w:hanging="360"/>
      </w:pPr>
      <w:rPr>
        <w:rFonts w:ascii="Courier New" w:eastAsia="Courier New" w:hAnsi="Courier New" w:cs="Courier New"/>
        <w:vertAlign w:val="baseline"/>
      </w:rPr>
    </w:lvl>
    <w:lvl w:ilvl="2">
      <w:start w:val="1"/>
      <w:numFmt w:val="bullet"/>
      <w:lvlText w:val="▪"/>
      <w:lvlJc w:val="left"/>
      <w:pPr>
        <w:ind w:left="1876" w:hanging="360"/>
      </w:pPr>
      <w:rPr>
        <w:rFonts w:ascii="Noto Sans Symbols" w:eastAsia="Noto Sans Symbols" w:hAnsi="Noto Sans Symbols" w:cs="Noto Sans Symbols"/>
        <w:vertAlign w:val="baseline"/>
      </w:rPr>
    </w:lvl>
    <w:lvl w:ilvl="3">
      <w:start w:val="1"/>
      <w:numFmt w:val="bullet"/>
      <w:lvlText w:val="●"/>
      <w:lvlJc w:val="left"/>
      <w:pPr>
        <w:ind w:left="2596" w:hanging="360"/>
      </w:pPr>
      <w:rPr>
        <w:rFonts w:ascii="Noto Sans Symbols" w:eastAsia="Noto Sans Symbols" w:hAnsi="Noto Sans Symbols" w:cs="Noto Sans Symbols"/>
        <w:vertAlign w:val="baseline"/>
      </w:rPr>
    </w:lvl>
    <w:lvl w:ilvl="4">
      <w:start w:val="1"/>
      <w:numFmt w:val="bullet"/>
      <w:lvlText w:val="o"/>
      <w:lvlJc w:val="left"/>
      <w:pPr>
        <w:ind w:left="3316" w:hanging="360"/>
      </w:pPr>
      <w:rPr>
        <w:rFonts w:ascii="Courier New" w:eastAsia="Courier New" w:hAnsi="Courier New" w:cs="Courier New"/>
        <w:vertAlign w:val="baseline"/>
      </w:rPr>
    </w:lvl>
    <w:lvl w:ilvl="5">
      <w:start w:val="1"/>
      <w:numFmt w:val="bullet"/>
      <w:lvlText w:val="▪"/>
      <w:lvlJc w:val="left"/>
      <w:pPr>
        <w:ind w:left="4036" w:hanging="360"/>
      </w:pPr>
      <w:rPr>
        <w:rFonts w:ascii="Noto Sans Symbols" w:eastAsia="Noto Sans Symbols" w:hAnsi="Noto Sans Symbols" w:cs="Noto Sans Symbols"/>
        <w:vertAlign w:val="baseline"/>
      </w:rPr>
    </w:lvl>
    <w:lvl w:ilvl="6">
      <w:start w:val="1"/>
      <w:numFmt w:val="bullet"/>
      <w:lvlText w:val="●"/>
      <w:lvlJc w:val="left"/>
      <w:pPr>
        <w:ind w:left="4756" w:hanging="360"/>
      </w:pPr>
      <w:rPr>
        <w:rFonts w:ascii="Noto Sans Symbols" w:eastAsia="Noto Sans Symbols" w:hAnsi="Noto Sans Symbols" w:cs="Noto Sans Symbols"/>
        <w:vertAlign w:val="baseline"/>
      </w:rPr>
    </w:lvl>
    <w:lvl w:ilvl="7">
      <w:start w:val="1"/>
      <w:numFmt w:val="bullet"/>
      <w:lvlText w:val="o"/>
      <w:lvlJc w:val="left"/>
      <w:pPr>
        <w:ind w:left="5476" w:hanging="360"/>
      </w:pPr>
      <w:rPr>
        <w:rFonts w:ascii="Courier New" w:eastAsia="Courier New" w:hAnsi="Courier New" w:cs="Courier New"/>
        <w:vertAlign w:val="baseline"/>
      </w:rPr>
    </w:lvl>
    <w:lvl w:ilvl="8">
      <w:start w:val="1"/>
      <w:numFmt w:val="bullet"/>
      <w:lvlText w:val="▪"/>
      <w:lvlJc w:val="left"/>
      <w:pPr>
        <w:ind w:left="6196" w:hanging="360"/>
      </w:pPr>
      <w:rPr>
        <w:rFonts w:ascii="Noto Sans Symbols" w:eastAsia="Noto Sans Symbols" w:hAnsi="Noto Sans Symbols" w:cs="Noto Sans Symbols"/>
        <w:vertAlign w:val="baseline"/>
      </w:rPr>
    </w:lvl>
  </w:abstractNum>
  <w:abstractNum w:abstractNumId="83" w15:restartNumberingAfterBreak="0">
    <w:nsid w:val="6B68461A"/>
    <w:multiLevelType w:val="multilevel"/>
    <w:tmpl w:val="0E704E2A"/>
    <w:lvl w:ilvl="0">
      <w:start w:val="1"/>
      <w:numFmt w:val="bullet"/>
      <w:lvlText w:val="●"/>
      <w:lvlJc w:val="left"/>
      <w:pPr>
        <w:ind w:left="436" w:hanging="360"/>
      </w:pPr>
      <w:rPr>
        <w:rFonts w:ascii="Noto Sans Symbols" w:eastAsia="Noto Sans Symbols" w:hAnsi="Noto Sans Symbols" w:cs="Noto Sans Symbols"/>
        <w:vertAlign w:val="baseline"/>
      </w:rPr>
    </w:lvl>
    <w:lvl w:ilvl="1">
      <w:start w:val="1"/>
      <w:numFmt w:val="bullet"/>
      <w:lvlText w:val="o"/>
      <w:lvlJc w:val="left"/>
      <w:pPr>
        <w:ind w:left="1156" w:hanging="360"/>
      </w:pPr>
      <w:rPr>
        <w:rFonts w:ascii="Courier New" w:eastAsia="Courier New" w:hAnsi="Courier New" w:cs="Courier New"/>
        <w:vertAlign w:val="baseline"/>
      </w:rPr>
    </w:lvl>
    <w:lvl w:ilvl="2">
      <w:start w:val="1"/>
      <w:numFmt w:val="bullet"/>
      <w:lvlText w:val="▪"/>
      <w:lvlJc w:val="left"/>
      <w:pPr>
        <w:ind w:left="1876" w:hanging="360"/>
      </w:pPr>
      <w:rPr>
        <w:rFonts w:ascii="Noto Sans Symbols" w:eastAsia="Noto Sans Symbols" w:hAnsi="Noto Sans Symbols" w:cs="Noto Sans Symbols"/>
        <w:vertAlign w:val="baseline"/>
      </w:rPr>
    </w:lvl>
    <w:lvl w:ilvl="3">
      <w:start w:val="1"/>
      <w:numFmt w:val="bullet"/>
      <w:lvlText w:val="●"/>
      <w:lvlJc w:val="left"/>
      <w:pPr>
        <w:ind w:left="2596" w:hanging="360"/>
      </w:pPr>
      <w:rPr>
        <w:rFonts w:ascii="Noto Sans Symbols" w:eastAsia="Noto Sans Symbols" w:hAnsi="Noto Sans Symbols" w:cs="Noto Sans Symbols"/>
        <w:vertAlign w:val="baseline"/>
      </w:rPr>
    </w:lvl>
    <w:lvl w:ilvl="4">
      <w:start w:val="1"/>
      <w:numFmt w:val="bullet"/>
      <w:lvlText w:val="o"/>
      <w:lvlJc w:val="left"/>
      <w:pPr>
        <w:ind w:left="3316" w:hanging="360"/>
      </w:pPr>
      <w:rPr>
        <w:rFonts w:ascii="Courier New" w:eastAsia="Courier New" w:hAnsi="Courier New" w:cs="Courier New"/>
        <w:vertAlign w:val="baseline"/>
      </w:rPr>
    </w:lvl>
    <w:lvl w:ilvl="5">
      <w:start w:val="1"/>
      <w:numFmt w:val="bullet"/>
      <w:lvlText w:val="▪"/>
      <w:lvlJc w:val="left"/>
      <w:pPr>
        <w:ind w:left="4036" w:hanging="360"/>
      </w:pPr>
      <w:rPr>
        <w:rFonts w:ascii="Noto Sans Symbols" w:eastAsia="Noto Sans Symbols" w:hAnsi="Noto Sans Symbols" w:cs="Noto Sans Symbols"/>
        <w:vertAlign w:val="baseline"/>
      </w:rPr>
    </w:lvl>
    <w:lvl w:ilvl="6">
      <w:start w:val="1"/>
      <w:numFmt w:val="bullet"/>
      <w:lvlText w:val="●"/>
      <w:lvlJc w:val="left"/>
      <w:pPr>
        <w:ind w:left="4756" w:hanging="360"/>
      </w:pPr>
      <w:rPr>
        <w:rFonts w:ascii="Noto Sans Symbols" w:eastAsia="Noto Sans Symbols" w:hAnsi="Noto Sans Symbols" w:cs="Noto Sans Symbols"/>
        <w:vertAlign w:val="baseline"/>
      </w:rPr>
    </w:lvl>
    <w:lvl w:ilvl="7">
      <w:start w:val="1"/>
      <w:numFmt w:val="bullet"/>
      <w:lvlText w:val="o"/>
      <w:lvlJc w:val="left"/>
      <w:pPr>
        <w:ind w:left="5476" w:hanging="360"/>
      </w:pPr>
      <w:rPr>
        <w:rFonts w:ascii="Courier New" w:eastAsia="Courier New" w:hAnsi="Courier New" w:cs="Courier New"/>
        <w:vertAlign w:val="baseline"/>
      </w:rPr>
    </w:lvl>
    <w:lvl w:ilvl="8">
      <w:start w:val="1"/>
      <w:numFmt w:val="bullet"/>
      <w:lvlText w:val="▪"/>
      <w:lvlJc w:val="left"/>
      <w:pPr>
        <w:ind w:left="6196" w:hanging="360"/>
      </w:pPr>
      <w:rPr>
        <w:rFonts w:ascii="Noto Sans Symbols" w:eastAsia="Noto Sans Symbols" w:hAnsi="Noto Sans Symbols" w:cs="Noto Sans Symbols"/>
        <w:vertAlign w:val="baseline"/>
      </w:rPr>
    </w:lvl>
  </w:abstractNum>
  <w:abstractNum w:abstractNumId="84" w15:restartNumberingAfterBreak="0">
    <w:nsid w:val="6BA85806"/>
    <w:multiLevelType w:val="multilevel"/>
    <w:tmpl w:val="388A8C1E"/>
    <w:lvl w:ilvl="0">
      <w:start w:val="1"/>
      <w:numFmt w:val="bullet"/>
      <w:lvlText w:val="●"/>
      <w:lvlJc w:val="left"/>
      <w:pPr>
        <w:ind w:left="644" w:hanging="359"/>
      </w:pPr>
      <w:rPr>
        <w:rFonts w:ascii="Noto Sans Symbols" w:eastAsia="Noto Sans Symbols" w:hAnsi="Noto Sans Symbols" w:cs="Noto Sans Symbols"/>
        <w:vertAlign w:val="baseline"/>
      </w:rPr>
    </w:lvl>
    <w:lvl w:ilvl="1">
      <w:start w:val="1"/>
      <w:numFmt w:val="bullet"/>
      <w:lvlText w:val="o"/>
      <w:lvlJc w:val="left"/>
      <w:pPr>
        <w:ind w:left="1364" w:hanging="360"/>
      </w:pPr>
      <w:rPr>
        <w:rFonts w:ascii="Courier New" w:eastAsia="Courier New" w:hAnsi="Courier New" w:cs="Courier New"/>
        <w:vertAlign w:val="baseline"/>
      </w:rPr>
    </w:lvl>
    <w:lvl w:ilvl="2">
      <w:start w:val="1"/>
      <w:numFmt w:val="bullet"/>
      <w:lvlText w:val="▪"/>
      <w:lvlJc w:val="left"/>
      <w:pPr>
        <w:ind w:left="2084" w:hanging="360"/>
      </w:pPr>
      <w:rPr>
        <w:rFonts w:ascii="Noto Sans Symbols" w:eastAsia="Noto Sans Symbols" w:hAnsi="Noto Sans Symbols" w:cs="Noto Sans Symbols"/>
        <w:vertAlign w:val="baseline"/>
      </w:rPr>
    </w:lvl>
    <w:lvl w:ilvl="3">
      <w:start w:val="1"/>
      <w:numFmt w:val="bullet"/>
      <w:lvlText w:val="●"/>
      <w:lvlJc w:val="left"/>
      <w:pPr>
        <w:ind w:left="2804" w:hanging="360"/>
      </w:pPr>
      <w:rPr>
        <w:rFonts w:ascii="Noto Sans Symbols" w:eastAsia="Noto Sans Symbols" w:hAnsi="Noto Sans Symbols" w:cs="Noto Sans Symbols"/>
        <w:vertAlign w:val="baseline"/>
      </w:rPr>
    </w:lvl>
    <w:lvl w:ilvl="4">
      <w:start w:val="1"/>
      <w:numFmt w:val="bullet"/>
      <w:lvlText w:val="o"/>
      <w:lvlJc w:val="left"/>
      <w:pPr>
        <w:ind w:left="3524" w:hanging="360"/>
      </w:pPr>
      <w:rPr>
        <w:rFonts w:ascii="Courier New" w:eastAsia="Courier New" w:hAnsi="Courier New" w:cs="Courier New"/>
        <w:vertAlign w:val="baseline"/>
      </w:rPr>
    </w:lvl>
    <w:lvl w:ilvl="5">
      <w:start w:val="1"/>
      <w:numFmt w:val="bullet"/>
      <w:lvlText w:val="▪"/>
      <w:lvlJc w:val="left"/>
      <w:pPr>
        <w:ind w:left="4244" w:hanging="360"/>
      </w:pPr>
      <w:rPr>
        <w:rFonts w:ascii="Noto Sans Symbols" w:eastAsia="Noto Sans Symbols" w:hAnsi="Noto Sans Symbols" w:cs="Noto Sans Symbols"/>
        <w:vertAlign w:val="baseline"/>
      </w:rPr>
    </w:lvl>
    <w:lvl w:ilvl="6">
      <w:start w:val="1"/>
      <w:numFmt w:val="bullet"/>
      <w:lvlText w:val="●"/>
      <w:lvlJc w:val="left"/>
      <w:pPr>
        <w:ind w:left="4964" w:hanging="360"/>
      </w:pPr>
      <w:rPr>
        <w:rFonts w:ascii="Noto Sans Symbols" w:eastAsia="Noto Sans Symbols" w:hAnsi="Noto Sans Symbols" w:cs="Noto Sans Symbols"/>
        <w:vertAlign w:val="baseline"/>
      </w:rPr>
    </w:lvl>
    <w:lvl w:ilvl="7">
      <w:start w:val="1"/>
      <w:numFmt w:val="bullet"/>
      <w:lvlText w:val="o"/>
      <w:lvlJc w:val="left"/>
      <w:pPr>
        <w:ind w:left="5684" w:hanging="360"/>
      </w:pPr>
      <w:rPr>
        <w:rFonts w:ascii="Courier New" w:eastAsia="Courier New" w:hAnsi="Courier New" w:cs="Courier New"/>
        <w:vertAlign w:val="baseline"/>
      </w:rPr>
    </w:lvl>
    <w:lvl w:ilvl="8">
      <w:start w:val="1"/>
      <w:numFmt w:val="bullet"/>
      <w:lvlText w:val="▪"/>
      <w:lvlJc w:val="left"/>
      <w:pPr>
        <w:ind w:left="6404" w:hanging="360"/>
      </w:pPr>
      <w:rPr>
        <w:rFonts w:ascii="Noto Sans Symbols" w:eastAsia="Noto Sans Symbols" w:hAnsi="Noto Sans Symbols" w:cs="Noto Sans Symbols"/>
        <w:vertAlign w:val="baseline"/>
      </w:rPr>
    </w:lvl>
  </w:abstractNum>
  <w:abstractNum w:abstractNumId="85" w15:restartNumberingAfterBreak="0">
    <w:nsid w:val="6F0561AE"/>
    <w:multiLevelType w:val="multilevel"/>
    <w:tmpl w:val="1136C2E8"/>
    <w:lvl w:ilvl="0">
      <w:start w:val="1"/>
      <w:numFmt w:val="bullet"/>
      <w:lvlText w:val="●"/>
      <w:lvlJc w:val="left"/>
      <w:pPr>
        <w:ind w:left="780" w:hanging="360"/>
      </w:pPr>
      <w:rPr>
        <w:rFonts w:ascii="Noto Sans Symbols" w:eastAsia="Noto Sans Symbols" w:hAnsi="Noto Sans Symbols" w:cs="Noto Sans Symbols"/>
        <w:vertAlign w:val="baseline"/>
      </w:rPr>
    </w:lvl>
    <w:lvl w:ilvl="1">
      <w:start w:val="1"/>
      <w:numFmt w:val="bullet"/>
      <w:lvlText w:val="o"/>
      <w:lvlJc w:val="left"/>
      <w:pPr>
        <w:ind w:left="1500" w:hanging="360"/>
      </w:pPr>
      <w:rPr>
        <w:rFonts w:ascii="Courier New" w:eastAsia="Courier New" w:hAnsi="Courier New" w:cs="Courier New"/>
        <w:vertAlign w:val="baseline"/>
      </w:rPr>
    </w:lvl>
    <w:lvl w:ilvl="2">
      <w:start w:val="1"/>
      <w:numFmt w:val="bullet"/>
      <w:lvlText w:val="▪"/>
      <w:lvlJc w:val="left"/>
      <w:pPr>
        <w:ind w:left="2220" w:hanging="360"/>
      </w:pPr>
      <w:rPr>
        <w:rFonts w:ascii="Noto Sans Symbols" w:eastAsia="Noto Sans Symbols" w:hAnsi="Noto Sans Symbols" w:cs="Noto Sans Symbols"/>
        <w:vertAlign w:val="baseline"/>
      </w:rPr>
    </w:lvl>
    <w:lvl w:ilvl="3">
      <w:start w:val="1"/>
      <w:numFmt w:val="bullet"/>
      <w:lvlText w:val="●"/>
      <w:lvlJc w:val="left"/>
      <w:pPr>
        <w:ind w:left="2940" w:hanging="360"/>
      </w:pPr>
      <w:rPr>
        <w:rFonts w:ascii="Noto Sans Symbols" w:eastAsia="Noto Sans Symbols" w:hAnsi="Noto Sans Symbols" w:cs="Noto Sans Symbols"/>
        <w:vertAlign w:val="baseline"/>
      </w:rPr>
    </w:lvl>
    <w:lvl w:ilvl="4">
      <w:start w:val="1"/>
      <w:numFmt w:val="bullet"/>
      <w:lvlText w:val="o"/>
      <w:lvlJc w:val="left"/>
      <w:pPr>
        <w:ind w:left="3660" w:hanging="360"/>
      </w:pPr>
      <w:rPr>
        <w:rFonts w:ascii="Courier New" w:eastAsia="Courier New" w:hAnsi="Courier New" w:cs="Courier New"/>
        <w:vertAlign w:val="baseline"/>
      </w:rPr>
    </w:lvl>
    <w:lvl w:ilvl="5">
      <w:start w:val="1"/>
      <w:numFmt w:val="bullet"/>
      <w:lvlText w:val="▪"/>
      <w:lvlJc w:val="left"/>
      <w:pPr>
        <w:ind w:left="4380" w:hanging="360"/>
      </w:pPr>
      <w:rPr>
        <w:rFonts w:ascii="Noto Sans Symbols" w:eastAsia="Noto Sans Symbols" w:hAnsi="Noto Sans Symbols" w:cs="Noto Sans Symbols"/>
        <w:vertAlign w:val="baseline"/>
      </w:rPr>
    </w:lvl>
    <w:lvl w:ilvl="6">
      <w:start w:val="1"/>
      <w:numFmt w:val="bullet"/>
      <w:lvlText w:val="●"/>
      <w:lvlJc w:val="left"/>
      <w:pPr>
        <w:ind w:left="5100" w:hanging="360"/>
      </w:pPr>
      <w:rPr>
        <w:rFonts w:ascii="Noto Sans Symbols" w:eastAsia="Noto Sans Symbols" w:hAnsi="Noto Sans Symbols" w:cs="Noto Sans Symbols"/>
        <w:vertAlign w:val="baseline"/>
      </w:rPr>
    </w:lvl>
    <w:lvl w:ilvl="7">
      <w:start w:val="1"/>
      <w:numFmt w:val="bullet"/>
      <w:lvlText w:val="o"/>
      <w:lvlJc w:val="left"/>
      <w:pPr>
        <w:ind w:left="5820" w:hanging="360"/>
      </w:pPr>
      <w:rPr>
        <w:rFonts w:ascii="Courier New" w:eastAsia="Courier New" w:hAnsi="Courier New" w:cs="Courier New"/>
        <w:vertAlign w:val="baseline"/>
      </w:rPr>
    </w:lvl>
    <w:lvl w:ilvl="8">
      <w:start w:val="1"/>
      <w:numFmt w:val="bullet"/>
      <w:lvlText w:val="▪"/>
      <w:lvlJc w:val="left"/>
      <w:pPr>
        <w:ind w:left="6540" w:hanging="360"/>
      </w:pPr>
      <w:rPr>
        <w:rFonts w:ascii="Noto Sans Symbols" w:eastAsia="Noto Sans Symbols" w:hAnsi="Noto Sans Symbols" w:cs="Noto Sans Symbols"/>
        <w:vertAlign w:val="baseline"/>
      </w:rPr>
    </w:lvl>
  </w:abstractNum>
  <w:abstractNum w:abstractNumId="86" w15:restartNumberingAfterBreak="0">
    <w:nsid w:val="6F0C7AAF"/>
    <w:multiLevelType w:val="multilevel"/>
    <w:tmpl w:val="ADEE1C38"/>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87" w15:restartNumberingAfterBreak="0">
    <w:nsid w:val="6F4C11DE"/>
    <w:multiLevelType w:val="multilevel"/>
    <w:tmpl w:val="5D5E33DE"/>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88" w15:restartNumberingAfterBreak="0">
    <w:nsid w:val="71163C15"/>
    <w:multiLevelType w:val="multilevel"/>
    <w:tmpl w:val="7C740A26"/>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89" w15:restartNumberingAfterBreak="0">
    <w:nsid w:val="71E77E83"/>
    <w:multiLevelType w:val="multilevel"/>
    <w:tmpl w:val="6CD6DA46"/>
    <w:lvl w:ilvl="0">
      <w:start w:val="1"/>
      <w:numFmt w:val="bullet"/>
      <w:lvlText w:val="●"/>
      <w:lvlJc w:val="left"/>
      <w:pPr>
        <w:ind w:left="436" w:hanging="360"/>
      </w:pPr>
      <w:rPr>
        <w:rFonts w:ascii="Noto Sans Symbols" w:eastAsia="Noto Sans Symbols" w:hAnsi="Noto Sans Symbols" w:cs="Noto Sans Symbols"/>
        <w:vertAlign w:val="baseline"/>
      </w:rPr>
    </w:lvl>
    <w:lvl w:ilvl="1">
      <w:start w:val="1"/>
      <w:numFmt w:val="bullet"/>
      <w:lvlText w:val="o"/>
      <w:lvlJc w:val="left"/>
      <w:pPr>
        <w:ind w:left="1156" w:hanging="360"/>
      </w:pPr>
      <w:rPr>
        <w:rFonts w:ascii="Courier New" w:eastAsia="Courier New" w:hAnsi="Courier New" w:cs="Courier New"/>
        <w:vertAlign w:val="baseline"/>
      </w:rPr>
    </w:lvl>
    <w:lvl w:ilvl="2">
      <w:start w:val="1"/>
      <w:numFmt w:val="bullet"/>
      <w:lvlText w:val="▪"/>
      <w:lvlJc w:val="left"/>
      <w:pPr>
        <w:ind w:left="1876" w:hanging="360"/>
      </w:pPr>
      <w:rPr>
        <w:rFonts w:ascii="Noto Sans Symbols" w:eastAsia="Noto Sans Symbols" w:hAnsi="Noto Sans Symbols" w:cs="Noto Sans Symbols"/>
        <w:vertAlign w:val="baseline"/>
      </w:rPr>
    </w:lvl>
    <w:lvl w:ilvl="3">
      <w:start w:val="1"/>
      <w:numFmt w:val="bullet"/>
      <w:lvlText w:val="●"/>
      <w:lvlJc w:val="left"/>
      <w:pPr>
        <w:ind w:left="2596" w:hanging="360"/>
      </w:pPr>
      <w:rPr>
        <w:rFonts w:ascii="Noto Sans Symbols" w:eastAsia="Noto Sans Symbols" w:hAnsi="Noto Sans Symbols" w:cs="Noto Sans Symbols"/>
        <w:vertAlign w:val="baseline"/>
      </w:rPr>
    </w:lvl>
    <w:lvl w:ilvl="4">
      <w:start w:val="1"/>
      <w:numFmt w:val="bullet"/>
      <w:lvlText w:val="o"/>
      <w:lvlJc w:val="left"/>
      <w:pPr>
        <w:ind w:left="3316" w:hanging="360"/>
      </w:pPr>
      <w:rPr>
        <w:rFonts w:ascii="Courier New" w:eastAsia="Courier New" w:hAnsi="Courier New" w:cs="Courier New"/>
        <w:vertAlign w:val="baseline"/>
      </w:rPr>
    </w:lvl>
    <w:lvl w:ilvl="5">
      <w:start w:val="1"/>
      <w:numFmt w:val="bullet"/>
      <w:lvlText w:val="▪"/>
      <w:lvlJc w:val="left"/>
      <w:pPr>
        <w:ind w:left="4036" w:hanging="360"/>
      </w:pPr>
      <w:rPr>
        <w:rFonts w:ascii="Noto Sans Symbols" w:eastAsia="Noto Sans Symbols" w:hAnsi="Noto Sans Symbols" w:cs="Noto Sans Symbols"/>
        <w:vertAlign w:val="baseline"/>
      </w:rPr>
    </w:lvl>
    <w:lvl w:ilvl="6">
      <w:start w:val="1"/>
      <w:numFmt w:val="bullet"/>
      <w:lvlText w:val="●"/>
      <w:lvlJc w:val="left"/>
      <w:pPr>
        <w:ind w:left="4756" w:hanging="360"/>
      </w:pPr>
      <w:rPr>
        <w:rFonts w:ascii="Noto Sans Symbols" w:eastAsia="Noto Sans Symbols" w:hAnsi="Noto Sans Symbols" w:cs="Noto Sans Symbols"/>
        <w:vertAlign w:val="baseline"/>
      </w:rPr>
    </w:lvl>
    <w:lvl w:ilvl="7">
      <w:start w:val="1"/>
      <w:numFmt w:val="bullet"/>
      <w:lvlText w:val="o"/>
      <w:lvlJc w:val="left"/>
      <w:pPr>
        <w:ind w:left="5476" w:hanging="360"/>
      </w:pPr>
      <w:rPr>
        <w:rFonts w:ascii="Courier New" w:eastAsia="Courier New" w:hAnsi="Courier New" w:cs="Courier New"/>
        <w:vertAlign w:val="baseline"/>
      </w:rPr>
    </w:lvl>
    <w:lvl w:ilvl="8">
      <w:start w:val="1"/>
      <w:numFmt w:val="bullet"/>
      <w:lvlText w:val="▪"/>
      <w:lvlJc w:val="left"/>
      <w:pPr>
        <w:ind w:left="6196" w:hanging="360"/>
      </w:pPr>
      <w:rPr>
        <w:rFonts w:ascii="Noto Sans Symbols" w:eastAsia="Noto Sans Symbols" w:hAnsi="Noto Sans Symbols" w:cs="Noto Sans Symbols"/>
        <w:vertAlign w:val="baseline"/>
      </w:rPr>
    </w:lvl>
  </w:abstractNum>
  <w:abstractNum w:abstractNumId="90" w15:restartNumberingAfterBreak="0">
    <w:nsid w:val="731664E2"/>
    <w:multiLevelType w:val="multilevel"/>
    <w:tmpl w:val="ED2C33DC"/>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91" w15:restartNumberingAfterBreak="0">
    <w:nsid w:val="74123170"/>
    <w:multiLevelType w:val="multilevel"/>
    <w:tmpl w:val="A1166B92"/>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92" w15:restartNumberingAfterBreak="0">
    <w:nsid w:val="74AB08E6"/>
    <w:multiLevelType w:val="multilevel"/>
    <w:tmpl w:val="0902F4C2"/>
    <w:lvl w:ilvl="0">
      <w:start w:val="1"/>
      <w:numFmt w:val="bullet"/>
      <w:lvlText w:val="●"/>
      <w:lvlJc w:val="left"/>
      <w:pPr>
        <w:ind w:left="720" w:hanging="360"/>
      </w:pPr>
      <w:rPr>
        <w:rFonts w:ascii="Noto Sans Symbols" w:eastAsia="Noto Sans Symbols" w:hAnsi="Noto Sans Symbols" w:cs="Noto Sans Symbols"/>
        <w:b/>
        <w:i w:val="0"/>
        <w:sz w:val="20"/>
        <w:szCs w:val="20"/>
        <w:vertAlign w:val="baseline"/>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93" w15:restartNumberingAfterBreak="0">
    <w:nsid w:val="753C53A5"/>
    <w:multiLevelType w:val="multilevel"/>
    <w:tmpl w:val="6F0A70EE"/>
    <w:lvl w:ilvl="0">
      <w:start w:val="1"/>
      <w:numFmt w:val="bullet"/>
      <w:lvlText w:val="●"/>
      <w:lvlJc w:val="left"/>
      <w:pPr>
        <w:ind w:left="436" w:hanging="360"/>
      </w:pPr>
      <w:rPr>
        <w:rFonts w:ascii="Noto Sans Symbols" w:eastAsia="Noto Sans Symbols" w:hAnsi="Noto Sans Symbols" w:cs="Noto Sans Symbols"/>
        <w:vertAlign w:val="baseline"/>
      </w:rPr>
    </w:lvl>
    <w:lvl w:ilvl="1">
      <w:start w:val="1"/>
      <w:numFmt w:val="bullet"/>
      <w:lvlText w:val="o"/>
      <w:lvlJc w:val="left"/>
      <w:pPr>
        <w:ind w:left="1156" w:hanging="360"/>
      </w:pPr>
      <w:rPr>
        <w:rFonts w:ascii="Courier New" w:eastAsia="Courier New" w:hAnsi="Courier New" w:cs="Courier New"/>
        <w:vertAlign w:val="baseline"/>
      </w:rPr>
    </w:lvl>
    <w:lvl w:ilvl="2">
      <w:start w:val="1"/>
      <w:numFmt w:val="bullet"/>
      <w:lvlText w:val="▪"/>
      <w:lvlJc w:val="left"/>
      <w:pPr>
        <w:ind w:left="1876" w:hanging="360"/>
      </w:pPr>
      <w:rPr>
        <w:rFonts w:ascii="Noto Sans Symbols" w:eastAsia="Noto Sans Symbols" w:hAnsi="Noto Sans Symbols" w:cs="Noto Sans Symbols"/>
        <w:vertAlign w:val="baseline"/>
      </w:rPr>
    </w:lvl>
    <w:lvl w:ilvl="3">
      <w:start w:val="1"/>
      <w:numFmt w:val="bullet"/>
      <w:lvlText w:val="●"/>
      <w:lvlJc w:val="left"/>
      <w:pPr>
        <w:ind w:left="2596" w:hanging="360"/>
      </w:pPr>
      <w:rPr>
        <w:rFonts w:ascii="Noto Sans Symbols" w:eastAsia="Noto Sans Symbols" w:hAnsi="Noto Sans Symbols" w:cs="Noto Sans Symbols"/>
        <w:vertAlign w:val="baseline"/>
      </w:rPr>
    </w:lvl>
    <w:lvl w:ilvl="4">
      <w:start w:val="1"/>
      <w:numFmt w:val="bullet"/>
      <w:lvlText w:val="o"/>
      <w:lvlJc w:val="left"/>
      <w:pPr>
        <w:ind w:left="3316" w:hanging="360"/>
      </w:pPr>
      <w:rPr>
        <w:rFonts w:ascii="Courier New" w:eastAsia="Courier New" w:hAnsi="Courier New" w:cs="Courier New"/>
        <w:vertAlign w:val="baseline"/>
      </w:rPr>
    </w:lvl>
    <w:lvl w:ilvl="5">
      <w:start w:val="1"/>
      <w:numFmt w:val="bullet"/>
      <w:lvlText w:val="▪"/>
      <w:lvlJc w:val="left"/>
      <w:pPr>
        <w:ind w:left="4036" w:hanging="360"/>
      </w:pPr>
      <w:rPr>
        <w:rFonts w:ascii="Noto Sans Symbols" w:eastAsia="Noto Sans Symbols" w:hAnsi="Noto Sans Symbols" w:cs="Noto Sans Symbols"/>
        <w:vertAlign w:val="baseline"/>
      </w:rPr>
    </w:lvl>
    <w:lvl w:ilvl="6">
      <w:start w:val="1"/>
      <w:numFmt w:val="bullet"/>
      <w:lvlText w:val="●"/>
      <w:lvlJc w:val="left"/>
      <w:pPr>
        <w:ind w:left="4756" w:hanging="360"/>
      </w:pPr>
      <w:rPr>
        <w:rFonts w:ascii="Noto Sans Symbols" w:eastAsia="Noto Sans Symbols" w:hAnsi="Noto Sans Symbols" w:cs="Noto Sans Symbols"/>
        <w:vertAlign w:val="baseline"/>
      </w:rPr>
    </w:lvl>
    <w:lvl w:ilvl="7">
      <w:start w:val="1"/>
      <w:numFmt w:val="bullet"/>
      <w:lvlText w:val="o"/>
      <w:lvlJc w:val="left"/>
      <w:pPr>
        <w:ind w:left="5476" w:hanging="360"/>
      </w:pPr>
      <w:rPr>
        <w:rFonts w:ascii="Courier New" w:eastAsia="Courier New" w:hAnsi="Courier New" w:cs="Courier New"/>
        <w:vertAlign w:val="baseline"/>
      </w:rPr>
    </w:lvl>
    <w:lvl w:ilvl="8">
      <w:start w:val="1"/>
      <w:numFmt w:val="bullet"/>
      <w:lvlText w:val="▪"/>
      <w:lvlJc w:val="left"/>
      <w:pPr>
        <w:ind w:left="6196" w:hanging="360"/>
      </w:pPr>
      <w:rPr>
        <w:rFonts w:ascii="Noto Sans Symbols" w:eastAsia="Noto Sans Symbols" w:hAnsi="Noto Sans Symbols" w:cs="Noto Sans Symbols"/>
        <w:vertAlign w:val="baseline"/>
      </w:rPr>
    </w:lvl>
  </w:abstractNum>
  <w:abstractNum w:abstractNumId="94" w15:restartNumberingAfterBreak="0">
    <w:nsid w:val="79336CED"/>
    <w:multiLevelType w:val="multilevel"/>
    <w:tmpl w:val="26B4354A"/>
    <w:lvl w:ilvl="0">
      <w:start w:val="1"/>
      <w:numFmt w:val="bullet"/>
      <w:lvlText w:val="●"/>
      <w:lvlJc w:val="left"/>
      <w:pPr>
        <w:ind w:left="436" w:hanging="360"/>
      </w:pPr>
      <w:rPr>
        <w:rFonts w:ascii="Noto Sans Symbols" w:eastAsia="Noto Sans Symbols" w:hAnsi="Noto Sans Symbols" w:cs="Noto Sans Symbols"/>
        <w:vertAlign w:val="baseline"/>
      </w:rPr>
    </w:lvl>
    <w:lvl w:ilvl="1">
      <w:start w:val="1"/>
      <w:numFmt w:val="bullet"/>
      <w:lvlText w:val="o"/>
      <w:lvlJc w:val="left"/>
      <w:pPr>
        <w:ind w:left="1156" w:hanging="360"/>
      </w:pPr>
      <w:rPr>
        <w:rFonts w:ascii="Courier New" w:eastAsia="Courier New" w:hAnsi="Courier New" w:cs="Courier New"/>
        <w:vertAlign w:val="baseline"/>
      </w:rPr>
    </w:lvl>
    <w:lvl w:ilvl="2">
      <w:start w:val="1"/>
      <w:numFmt w:val="bullet"/>
      <w:lvlText w:val="▪"/>
      <w:lvlJc w:val="left"/>
      <w:pPr>
        <w:ind w:left="1876" w:hanging="360"/>
      </w:pPr>
      <w:rPr>
        <w:rFonts w:ascii="Noto Sans Symbols" w:eastAsia="Noto Sans Symbols" w:hAnsi="Noto Sans Symbols" w:cs="Noto Sans Symbols"/>
        <w:vertAlign w:val="baseline"/>
      </w:rPr>
    </w:lvl>
    <w:lvl w:ilvl="3">
      <w:start w:val="1"/>
      <w:numFmt w:val="bullet"/>
      <w:lvlText w:val="●"/>
      <w:lvlJc w:val="left"/>
      <w:pPr>
        <w:ind w:left="2596" w:hanging="360"/>
      </w:pPr>
      <w:rPr>
        <w:rFonts w:ascii="Noto Sans Symbols" w:eastAsia="Noto Sans Symbols" w:hAnsi="Noto Sans Symbols" w:cs="Noto Sans Symbols"/>
        <w:vertAlign w:val="baseline"/>
      </w:rPr>
    </w:lvl>
    <w:lvl w:ilvl="4">
      <w:start w:val="1"/>
      <w:numFmt w:val="bullet"/>
      <w:lvlText w:val="o"/>
      <w:lvlJc w:val="left"/>
      <w:pPr>
        <w:ind w:left="3316" w:hanging="360"/>
      </w:pPr>
      <w:rPr>
        <w:rFonts w:ascii="Courier New" w:eastAsia="Courier New" w:hAnsi="Courier New" w:cs="Courier New"/>
        <w:vertAlign w:val="baseline"/>
      </w:rPr>
    </w:lvl>
    <w:lvl w:ilvl="5">
      <w:start w:val="1"/>
      <w:numFmt w:val="bullet"/>
      <w:lvlText w:val="▪"/>
      <w:lvlJc w:val="left"/>
      <w:pPr>
        <w:ind w:left="4036" w:hanging="360"/>
      </w:pPr>
      <w:rPr>
        <w:rFonts w:ascii="Noto Sans Symbols" w:eastAsia="Noto Sans Symbols" w:hAnsi="Noto Sans Symbols" w:cs="Noto Sans Symbols"/>
        <w:vertAlign w:val="baseline"/>
      </w:rPr>
    </w:lvl>
    <w:lvl w:ilvl="6">
      <w:start w:val="1"/>
      <w:numFmt w:val="bullet"/>
      <w:lvlText w:val="●"/>
      <w:lvlJc w:val="left"/>
      <w:pPr>
        <w:ind w:left="4756" w:hanging="360"/>
      </w:pPr>
      <w:rPr>
        <w:rFonts w:ascii="Noto Sans Symbols" w:eastAsia="Noto Sans Symbols" w:hAnsi="Noto Sans Symbols" w:cs="Noto Sans Symbols"/>
        <w:vertAlign w:val="baseline"/>
      </w:rPr>
    </w:lvl>
    <w:lvl w:ilvl="7">
      <w:start w:val="1"/>
      <w:numFmt w:val="bullet"/>
      <w:lvlText w:val="o"/>
      <w:lvlJc w:val="left"/>
      <w:pPr>
        <w:ind w:left="5476" w:hanging="360"/>
      </w:pPr>
      <w:rPr>
        <w:rFonts w:ascii="Courier New" w:eastAsia="Courier New" w:hAnsi="Courier New" w:cs="Courier New"/>
        <w:vertAlign w:val="baseline"/>
      </w:rPr>
    </w:lvl>
    <w:lvl w:ilvl="8">
      <w:start w:val="1"/>
      <w:numFmt w:val="bullet"/>
      <w:lvlText w:val="▪"/>
      <w:lvlJc w:val="left"/>
      <w:pPr>
        <w:ind w:left="6196" w:hanging="360"/>
      </w:pPr>
      <w:rPr>
        <w:rFonts w:ascii="Noto Sans Symbols" w:eastAsia="Noto Sans Symbols" w:hAnsi="Noto Sans Symbols" w:cs="Noto Sans Symbols"/>
        <w:vertAlign w:val="baseline"/>
      </w:rPr>
    </w:lvl>
  </w:abstractNum>
  <w:abstractNum w:abstractNumId="95" w15:restartNumberingAfterBreak="0">
    <w:nsid w:val="7D267552"/>
    <w:multiLevelType w:val="hybridMultilevel"/>
    <w:tmpl w:val="5B04FCAE"/>
    <w:lvl w:ilvl="0" w:tplc="04160001">
      <w:start w:val="1"/>
      <w:numFmt w:val="bullet"/>
      <w:lvlText w:val=""/>
      <w:lvlJc w:val="left"/>
      <w:pPr>
        <w:ind w:left="718" w:hanging="360"/>
      </w:pPr>
      <w:rPr>
        <w:rFonts w:ascii="Symbol" w:hAnsi="Symbol" w:hint="default"/>
      </w:rPr>
    </w:lvl>
    <w:lvl w:ilvl="1" w:tplc="04160003">
      <w:start w:val="1"/>
      <w:numFmt w:val="bullet"/>
      <w:lvlText w:val="o"/>
      <w:lvlJc w:val="left"/>
      <w:pPr>
        <w:ind w:left="1438" w:hanging="360"/>
      </w:pPr>
      <w:rPr>
        <w:rFonts w:ascii="Courier New" w:hAnsi="Courier New" w:cs="Courier New" w:hint="default"/>
      </w:rPr>
    </w:lvl>
    <w:lvl w:ilvl="2" w:tplc="04160005" w:tentative="1">
      <w:start w:val="1"/>
      <w:numFmt w:val="bullet"/>
      <w:lvlText w:val=""/>
      <w:lvlJc w:val="left"/>
      <w:pPr>
        <w:ind w:left="2158" w:hanging="360"/>
      </w:pPr>
      <w:rPr>
        <w:rFonts w:ascii="Wingdings" w:hAnsi="Wingdings" w:hint="default"/>
      </w:rPr>
    </w:lvl>
    <w:lvl w:ilvl="3" w:tplc="04160001" w:tentative="1">
      <w:start w:val="1"/>
      <w:numFmt w:val="bullet"/>
      <w:lvlText w:val=""/>
      <w:lvlJc w:val="left"/>
      <w:pPr>
        <w:ind w:left="2878" w:hanging="360"/>
      </w:pPr>
      <w:rPr>
        <w:rFonts w:ascii="Symbol" w:hAnsi="Symbol" w:hint="default"/>
      </w:rPr>
    </w:lvl>
    <w:lvl w:ilvl="4" w:tplc="04160003">
      <w:start w:val="1"/>
      <w:numFmt w:val="bullet"/>
      <w:lvlText w:val="o"/>
      <w:lvlJc w:val="left"/>
      <w:pPr>
        <w:ind w:left="3598" w:hanging="360"/>
      </w:pPr>
      <w:rPr>
        <w:rFonts w:ascii="Courier New" w:hAnsi="Courier New" w:cs="Courier New" w:hint="default"/>
      </w:rPr>
    </w:lvl>
    <w:lvl w:ilvl="5" w:tplc="04160005" w:tentative="1">
      <w:start w:val="1"/>
      <w:numFmt w:val="bullet"/>
      <w:lvlText w:val=""/>
      <w:lvlJc w:val="left"/>
      <w:pPr>
        <w:ind w:left="4318" w:hanging="360"/>
      </w:pPr>
      <w:rPr>
        <w:rFonts w:ascii="Wingdings" w:hAnsi="Wingdings" w:hint="default"/>
      </w:rPr>
    </w:lvl>
    <w:lvl w:ilvl="6" w:tplc="04160001" w:tentative="1">
      <w:start w:val="1"/>
      <w:numFmt w:val="bullet"/>
      <w:lvlText w:val=""/>
      <w:lvlJc w:val="left"/>
      <w:pPr>
        <w:ind w:left="5038" w:hanging="360"/>
      </w:pPr>
      <w:rPr>
        <w:rFonts w:ascii="Symbol" w:hAnsi="Symbol" w:hint="default"/>
      </w:rPr>
    </w:lvl>
    <w:lvl w:ilvl="7" w:tplc="04160003">
      <w:start w:val="1"/>
      <w:numFmt w:val="bullet"/>
      <w:lvlText w:val="o"/>
      <w:lvlJc w:val="left"/>
      <w:pPr>
        <w:ind w:left="5758" w:hanging="360"/>
      </w:pPr>
      <w:rPr>
        <w:rFonts w:ascii="Courier New" w:hAnsi="Courier New" w:cs="Courier New" w:hint="default"/>
      </w:rPr>
    </w:lvl>
    <w:lvl w:ilvl="8" w:tplc="04160005" w:tentative="1">
      <w:start w:val="1"/>
      <w:numFmt w:val="bullet"/>
      <w:lvlText w:val=""/>
      <w:lvlJc w:val="left"/>
      <w:pPr>
        <w:ind w:left="6478" w:hanging="360"/>
      </w:pPr>
      <w:rPr>
        <w:rFonts w:ascii="Wingdings" w:hAnsi="Wingdings" w:hint="default"/>
      </w:rPr>
    </w:lvl>
  </w:abstractNum>
  <w:abstractNum w:abstractNumId="96"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97" w15:restartNumberingAfterBreak="0">
    <w:nsid w:val="7F680AB6"/>
    <w:multiLevelType w:val="multilevel"/>
    <w:tmpl w:val="3740023E"/>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num w:numId="1" w16cid:durableId="1486239944">
    <w:abstractNumId w:val="22"/>
  </w:num>
  <w:num w:numId="2" w16cid:durableId="1612012354">
    <w:abstractNumId w:val="82"/>
  </w:num>
  <w:num w:numId="3" w16cid:durableId="1851677152">
    <w:abstractNumId w:val="55"/>
  </w:num>
  <w:num w:numId="4" w16cid:durableId="1613517889">
    <w:abstractNumId w:val="88"/>
  </w:num>
  <w:num w:numId="5" w16cid:durableId="109132913">
    <w:abstractNumId w:val="25"/>
  </w:num>
  <w:num w:numId="6" w16cid:durableId="2017732166">
    <w:abstractNumId w:val="91"/>
  </w:num>
  <w:num w:numId="7" w16cid:durableId="979770241">
    <w:abstractNumId w:val="89"/>
  </w:num>
  <w:num w:numId="8" w16cid:durableId="1660496273">
    <w:abstractNumId w:val="43"/>
  </w:num>
  <w:num w:numId="9" w16cid:durableId="2035035872">
    <w:abstractNumId w:val="70"/>
  </w:num>
  <w:num w:numId="10" w16cid:durableId="673528650">
    <w:abstractNumId w:val="36"/>
  </w:num>
  <w:num w:numId="11" w16cid:durableId="1689407303">
    <w:abstractNumId w:val="4"/>
  </w:num>
  <w:num w:numId="12" w16cid:durableId="1380782058">
    <w:abstractNumId w:val="16"/>
  </w:num>
  <w:num w:numId="13" w16cid:durableId="2028411388">
    <w:abstractNumId w:val="87"/>
  </w:num>
  <w:num w:numId="14" w16cid:durableId="1935437913">
    <w:abstractNumId w:val="72"/>
  </w:num>
  <w:num w:numId="15" w16cid:durableId="331957585">
    <w:abstractNumId w:val="85"/>
  </w:num>
  <w:num w:numId="16" w16cid:durableId="512569403">
    <w:abstractNumId w:val="76"/>
  </w:num>
  <w:num w:numId="17" w16cid:durableId="677972147">
    <w:abstractNumId w:val="84"/>
  </w:num>
  <w:num w:numId="18" w16cid:durableId="849295342">
    <w:abstractNumId w:val="34"/>
  </w:num>
  <w:num w:numId="19" w16cid:durableId="1512989940">
    <w:abstractNumId w:val="28"/>
  </w:num>
  <w:num w:numId="20" w16cid:durableId="651257835">
    <w:abstractNumId w:val="33"/>
  </w:num>
  <w:num w:numId="21" w16cid:durableId="1283342432">
    <w:abstractNumId w:val="40"/>
  </w:num>
  <w:num w:numId="22" w16cid:durableId="1289580287">
    <w:abstractNumId w:val="47"/>
  </w:num>
  <w:num w:numId="23" w16cid:durableId="1728262733">
    <w:abstractNumId w:val="64"/>
  </w:num>
  <w:num w:numId="24" w16cid:durableId="2125995818">
    <w:abstractNumId w:val="19"/>
  </w:num>
  <w:num w:numId="25" w16cid:durableId="1224758260">
    <w:abstractNumId w:val="38"/>
  </w:num>
  <w:num w:numId="26" w16cid:durableId="128018173">
    <w:abstractNumId w:val="92"/>
  </w:num>
  <w:num w:numId="27" w16cid:durableId="481966459">
    <w:abstractNumId w:val="73"/>
  </w:num>
  <w:num w:numId="28" w16cid:durableId="1564485836">
    <w:abstractNumId w:val="67"/>
  </w:num>
  <w:num w:numId="29" w16cid:durableId="740256779">
    <w:abstractNumId w:val="51"/>
  </w:num>
  <w:num w:numId="30" w16cid:durableId="855464375">
    <w:abstractNumId w:val="54"/>
  </w:num>
  <w:num w:numId="31" w16cid:durableId="1626694933">
    <w:abstractNumId w:val="24"/>
  </w:num>
  <w:num w:numId="32" w16cid:durableId="6451455">
    <w:abstractNumId w:val="57"/>
  </w:num>
  <w:num w:numId="33" w16cid:durableId="1589923326">
    <w:abstractNumId w:val="17"/>
  </w:num>
  <w:num w:numId="34" w16cid:durableId="744186634">
    <w:abstractNumId w:val="94"/>
  </w:num>
  <w:num w:numId="35" w16cid:durableId="749349708">
    <w:abstractNumId w:val="26"/>
  </w:num>
  <w:num w:numId="36" w16cid:durableId="1392583127">
    <w:abstractNumId w:val="71"/>
  </w:num>
  <w:num w:numId="37" w16cid:durableId="768934348">
    <w:abstractNumId w:val="44"/>
  </w:num>
  <w:num w:numId="38" w16cid:durableId="1083339183">
    <w:abstractNumId w:val="42"/>
  </w:num>
  <w:num w:numId="39" w16cid:durableId="285158964">
    <w:abstractNumId w:val="58"/>
  </w:num>
  <w:num w:numId="40" w16cid:durableId="1231383569">
    <w:abstractNumId w:val="97"/>
  </w:num>
  <w:num w:numId="41" w16cid:durableId="814487206">
    <w:abstractNumId w:val="29"/>
  </w:num>
  <w:num w:numId="42" w16cid:durableId="476990464">
    <w:abstractNumId w:val="6"/>
  </w:num>
  <w:num w:numId="43" w16cid:durableId="1710032447">
    <w:abstractNumId w:val="31"/>
  </w:num>
  <w:num w:numId="44" w16cid:durableId="1514765471">
    <w:abstractNumId w:val="35"/>
  </w:num>
  <w:num w:numId="45" w16cid:durableId="1260405856">
    <w:abstractNumId w:val="74"/>
  </w:num>
  <w:num w:numId="46" w16cid:durableId="441921225">
    <w:abstractNumId w:val="8"/>
  </w:num>
  <w:num w:numId="47" w16cid:durableId="2094935026">
    <w:abstractNumId w:val="62"/>
  </w:num>
  <w:num w:numId="48" w16cid:durableId="513345513">
    <w:abstractNumId w:val="79"/>
  </w:num>
  <w:num w:numId="49" w16cid:durableId="62341713">
    <w:abstractNumId w:val="39"/>
  </w:num>
  <w:num w:numId="50" w16cid:durableId="1922061930">
    <w:abstractNumId w:val="77"/>
  </w:num>
  <w:num w:numId="51" w16cid:durableId="1444419354">
    <w:abstractNumId w:val="15"/>
  </w:num>
  <w:num w:numId="52" w16cid:durableId="141774817">
    <w:abstractNumId w:val="48"/>
  </w:num>
  <w:num w:numId="53" w16cid:durableId="2057463662">
    <w:abstractNumId w:val="90"/>
  </w:num>
  <w:num w:numId="54" w16cid:durableId="1874728897">
    <w:abstractNumId w:val="52"/>
  </w:num>
  <w:num w:numId="55" w16cid:durableId="1296369690">
    <w:abstractNumId w:val="32"/>
  </w:num>
  <w:num w:numId="56" w16cid:durableId="650132953">
    <w:abstractNumId w:val="65"/>
  </w:num>
  <w:num w:numId="57" w16cid:durableId="1843475001">
    <w:abstractNumId w:val="9"/>
  </w:num>
  <w:num w:numId="58" w16cid:durableId="1053893270">
    <w:abstractNumId w:val="63"/>
  </w:num>
  <w:num w:numId="59" w16cid:durableId="451946773">
    <w:abstractNumId w:val="13"/>
  </w:num>
  <w:num w:numId="60" w16cid:durableId="130103911">
    <w:abstractNumId w:val="45"/>
  </w:num>
  <w:num w:numId="61" w16cid:durableId="365301061">
    <w:abstractNumId w:val="30"/>
  </w:num>
  <w:num w:numId="62" w16cid:durableId="1240023173">
    <w:abstractNumId w:val="50"/>
  </w:num>
  <w:num w:numId="63" w16cid:durableId="995768103">
    <w:abstractNumId w:val="83"/>
  </w:num>
  <w:num w:numId="64" w16cid:durableId="1415930741">
    <w:abstractNumId w:val="68"/>
  </w:num>
  <w:num w:numId="65" w16cid:durableId="1671714534">
    <w:abstractNumId w:val="18"/>
  </w:num>
  <w:num w:numId="66" w16cid:durableId="973482783">
    <w:abstractNumId w:val="59"/>
  </w:num>
  <w:num w:numId="67" w16cid:durableId="1484351905">
    <w:abstractNumId w:val="10"/>
  </w:num>
  <w:num w:numId="68" w16cid:durableId="2046442588">
    <w:abstractNumId w:val="46"/>
  </w:num>
  <w:num w:numId="69" w16cid:durableId="1036006332">
    <w:abstractNumId w:val="81"/>
  </w:num>
  <w:num w:numId="70" w16cid:durableId="286471286">
    <w:abstractNumId w:val="78"/>
  </w:num>
  <w:num w:numId="71" w16cid:durableId="2043241502">
    <w:abstractNumId w:val="53"/>
  </w:num>
  <w:num w:numId="72" w16cid:durableId="1616517399">
    <w:abstractNumId w:val="21"/>
  </w:num>
  <w:num w:numId="73" w16cid:durableId="594703374">
    <w:abstractNumId w:val="86"/>
  </w:num>
  <w:num w:numId="74" w16cid:durableId="1996716233">
    <w:abstractNumId w:val="49"/>
  </w:num>
  <w:num w:numId="75" w16cid:durableId="1676883956">
    <w:abstractNumId w:val="61"/>
  </w:num>
  <w:num w:numId="76" w16cid:durableId="780030031">
    <w:abstractNumId w:val="41"/>
  </w:num>
  <w:num w:numId="77" w16cid:durableId="58216682">
    <w:abstractNumId w:val="69"/>
  </w:num>
  <w:num w:numId="78" w16cid:durableId="1175415573">
    <w:abstractNumId w:val="3"/>
  </w:num>
  <w:num w:numId="79" w16cid:durableId="1499072612">
    <w:abstractNumId w:val="23"/>
  </w:num>
  <w:num w:numId="80" w16cid:durableId="1206795815">
    <w:abstractNumId w:val="93"/>
  </w:num>
  <w:num w:numId="81" w16cid:durableId="1082218769">
    <w:abstractNumId w:val="14"/>
  </w:num>
  <w:num w:numId="82" w16cid:durableId="2131701647">
    <w:abstractNumId w:val="66"/>
  </w:num>
  <w:num w:numId="83" w16cid:durableId="354888969">
    <w:abstractNumId w:val="20"/>
  </w:num>
  <w:num w:numId="84" w16cid:durableId="456410313">
    <w:abstractNumId w:val="2"/>
  </w:num>
  <w:num w:numId="85" w16cid:durableId="1101797999">
    <w:abstractNumId w:val="60"/>
  </w:num>
  <w:num w:numId="86" w16cid:durableId="310135706">
    <w:abstractNumId w:val="5"/>
  </w:num>
  <w:num w:numId="87" w16cid:durableId="202718256">
    <w:abstractNumId w:val="75"/>
  </w:num>
  <w:num w:numId="88" w16cid:durableId="766774607">
    <w:abstractNumId w:val="37"/>
  </w:num>
  <w:num w:numId="89" w16cid:durableId="1690402560">
    <w:abstractNumId w:val="80"/>
  </w:num>
  <w:num w:numId="90" w16cid:durableId="459232237">
    <w:abstractNumId w:val="95"/>
  </w:num>
  <w:num w:numId="91" w16cid:durableId="1865631781">
    <w:abstractNumId w:val="0"/>
  </w:num>
  <w:num w:numId="92" w16cid:durableId="1554267220">
    <w:abstractNumId w:val="12"/>
  </w:num>
  <w:num w:numId="93" w16cid:durableId="1996177149">
    <w:abstractNumId w:val="27"/>
  </w:num>
  <w:num w:numId="94" w16cid:durableId="1460417787">
    <w:abstractNumId w:val="1"/>
  </w:num>
  <w:num w:numId="95" w16cid:durableId="2033413522">
    <w:abstractNumId w:val="7"/>
  </w:num>
  <w:num w:numId="96" w16cid:durableId="1511289527">
    <w:abstractNumId w:val="11"/>
  </w:num>
  <w:num w:numId="97" w16cid:durableId="1672247412">
    <w:abstractNumId w:val="96"/>
  </w:num>
  <w:num w:numId="98" w16cid:durableId="1914655538">
    <w:abstractNumId w:val="56"/>
  </w:num>
  <w:numIdMacAtCleanup w:val="9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hyphenationZone w:val="425"/>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F4021"/>
    <w:rsid w:val="0001739C"/>
    <w:rsid w:val="0003216C"/>
    <w:rsid w:val="00044376"/>
    <w:rsid w:val="00062F63"/>
    <w:rsid w:val="000736B8"/>
    <w:rsid w:val="000B569F"/>
    <w:rsid w:val="000F7307"/>
    <w:rsid w:val="001324A2"/>
    <w:rsid w:val="001349A8"/>
    <w:rsid w:val="001603DD"/>
    <w:rsid w:val="001C72EF"/>
    <w:rsid w:val="00220143"/>
    <w:rsid w:val="00245816"/>
    <w:rsid w:val="00266655"/>
    <w:rsid w:val="002917BB"/>
    <w:rsid w:val="002D242D"/>
    <w:rsid w:val="00312650"/>
    <w:rsid w:val="00340B9F"/>
    <w:rsid w:val="00341603"/>
    <w:rsid w:val="0037753D"/>
    <w:rsid w:val="004060C8"/>
    <w:rsid w:val="00410FDF"/>
    <w:rsid w:val="00431D4F"/>
    <w:rsid w:val="004371D4"/>
    <w:rsid w:val="00445AE1"/>
    <w:rsid w:val="00466B21"/>
    <w:rsid w:val="004873DF"/>
    <w:rsid w:val="0049780C"/>
    <w:rsid w:val="004F2D2A"/>
    <w:rsid w:val="005717D3"/>
    <w:rsid w:val="0058436C"/>
    <w:rsid w:val="00642BC6"/>
    <w:rsid w:val="00676849"/>
    <w:rsid w:val="0069655E"/>
    <w:rsid w:val="006A491C"/>
    <w:rsid w:val="006D7A2F"/>
    <w:rsid w:val="00716458"/>
    <w:rsid w:val="00744F55"/>
    <w:rsid w:val="00762474"/>
    <w:rsid w:val="00763675"/>
    <w:rsid w:val="00786B14"/>
    <w:rsid w:val="007D04E4"/>
    <w:rsid w:val="007E7D09"/>
    <w:rsid w:val="008403EC"/>
    <w:rsid w:val="0084579F"/>
    <w:rsid w:val="00853003"/>
    <w:rsid w:val="00855D82"/>
    <w:rsid w:val="00871928"/>
    <w:rsid w:val="008F4021"/>
    <w:rsid w:val="009227C4"/>
    <w:rsid w:val="00971C78"/>
    <w:rsid w:val="00A33D8A"/>
    <w:rsid w:val="00A976B3"/>
    <w:rsid w:val="00AB2296"/>
    <w:rsid w:val="00AD422B"/>
    <w:rsid w:val="00AE1BED"/>
    <w:rsid w:val="00AE5E51"/>
    <w:rsid w:val="00AE5EBD"/>
    <w:rsid w:val="00B37695"/>
    <w:rsid w:val="00B45D1B"/>
    <w:rsid w:val="00B630C1"/>
    <w:rsid w:val="00B66DC7"/>
    <w:rsid w:val="00BC5B39"/>
    <w:rsid w:val="00BF3AC4"/>
    <w:rsid w:val="00C117BA"/>
    <w:rsid w:val="00C21E1A"/>
    <w:rsid w:val="00C532BD"/>
    <w:rsid w:val="00C82398"/>
    <w:rsid w:val="00CD58C4"/>
    <w:rsid w:val="00CE0F57"/>
    <w:rsid w:val="00CE37B4"/>
    <w:rsid w:val="00CE5C2C"/>
    <w:rsid w:val="00D50B31"/>
    <w:rsid w:val="00D670FE"/>
    <w:rsid w:val="00D70841"/>
    <w:rsid w:val="00D70F2F"/>
    <w:rsid w:val="00DA123A"/>
    <w:rsid w:val="00DB01FE"/>
    <w:rsid w:val="00DD0CE9"/>
    <w:rsid w:val="00E672FD"/>
    <w:rsid w:val="00E77B64"/>
    <w:rsid w:val="00EA6AB7"/>
    <w:rsid w:val="00F1446B"/>
    <w:rsid w:val="00F51797"/>
    <w:rsid w:val="00F57265"/>
    <w:rsid w:val="00F63C81"/>
    <w:rsid w:val="00FA443F"/>
    <w:rsid w:val="00FB06DA"/>
    <w:rsid w:val="00FF43D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2A581839"/>
  <w15:docId w15:val="{7D8DDF65-76D2-404B-88B3-2A978E9559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pt-BR" w:eastAsia="pt-BR" w:bidi="ar-SA"/>
      </w:rPr>
    </w:rPrDefault>
    <w:pPrDefault>
      <w:pPr>
        <w:widowControl w:val="0"/>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autoSpaceDE w:val="0"/>
      <w:autoSpaceDN w:val="0"/>
      <w:adjustRightInd w:val="0"/>
      <w:ind w:leftChars="-1" w:left="-1" w:hangingChars="1" w:hanging="1"/>
      <w:textDirection w:val="btLr"/>
      <w:textAlignment w:val="top"/>
      <w:outlineLvl w:val="0"/>
    </w:pPr>
    <w:rPr>
      <w:position w:val="-1"/>
    </w:rPr>
  </w:style>
  <w:style w:type="paragraph" w:styleId="Ttulo1">
    <w:name w:val="heading 1"/>
    <w:basedOn w:val="Normal"/>
    <w:next w:val="Normal"/>
    <w:uiPriority w:val="9"/>
    <w:qFormat/>
    <w:pPr>
      <w:spacing w:after="0" w:line="240" w:lineRule="auto"/>
    </w:pPr>
    <w:rPr>
      <w:rFonts w:ascii="Cambria" w:hAnsi="Cambria" w:cs="Times New Roman"/>
      <w:b/>
      <w:bCs/>
      <w:kern w:val="32"/>
      <w:sz w:val="32"/>
      <w:szCs w:val="32"/>
    </w:rPr>
  </w:style>
  <w:style w:type="paragraph" w:styleId="Ttulo2">
    <w:name w:val="heading 2"/>
    <w:basedOn w:val="Normal"/>
    <w:next w:val="Normal"/>
    <w:uiPriority w:val="9"/>
    <w:semiHidden/>
    <w:unhideWhenUsed/>
    <w:qFormat/>
    <w:pPr>
      <w:spacing w:after="0" w:line="240" w:lineRule="auto"/>
      <w:jc w:val="both"/>
      <w:outlineLvl w:val="1"/>
    </w:pPr>
    <w:rPr>
      <w:rFonts w:ascii="Cambria" w:hAnsi="Cambria" w:cs="Times New Roman"/>
      <w:b/>
      <w:bCs/>
      <w:i/>
      <w:iCs/>
      <w:sz w:val="28"/>
      <w:szCs w:val="28"/>
    </w:rPr>
  </w:style>
  <w:style w:type="paragraph" w:styleId="Ttulo3">
    <w:name w:val="heading 3"/>
    <w:basedOn w:val="Normal"/>
    <w:next w:val="Normal"/>
    <w:uiPriority w:val="9"/>
    <w:semiHidden/>
    <w:unhideWhenUsed/>
    <w:qFormat/>
    <w:pPr>
      <w:spacing w:after="0" w:line="240" w:lineRule="atLeast"/>
      <w:outlineLvl w:val="2"/>
    </w:pPr>
    <w:rPr>
      <w:rFonts w:ascii="Cambria" w:hAnsi="Cambria" w:cs="Times New Roman"/>
      <w:b/>
      <w:bCs/>
      <w:sz w:val="26"/>
      <w:szCs w:val="26"/>
    </w:rPr>
  </w:style>
  <w:style w:type="paragraph" w:styleId="Ttulo4">
    <w:name w:val="heading 4"/>
    <w:basedOn w:val="Normal"/>
    <w:next w:val="Normal"/>
    <w:uiPriority w:val="9"/>
    <w:semiHidden/>
    <w:unhideWhenUsed/>
    <w:qFormat/>
    <w:pPr>
      <w:spacing w:before="240" w:after="60" w:line="240" w:lineRule="auto"/>
      <w:jc w:val="both"/>
      <w:outlineLvl w:val="3"/>
    </w:pPr>
    <w:rPr>
      <w:b/>
      <w:bCs/>
      <w:sz w:val="28"/>
      <w:szCs w:val="28"/>
    </w:rPr>
  </w:style>
  <w:style w:type="paragraph" w:styleId="Ttulo5">
    <w:name w:val="heading 5"/>
    <w:basedOn w:val="Normal"/>
    <w:next w:val="Normal"/>
    <w:uiPriority w:val="9"/>
    <w:semiHidden/>
    <w:unhideWhenUsed/>
    <w:qFormat/>
    <w:pPr>
      <w:spacing w:after="0" w:line="240" w:lineRule="auto"/>
      <w:jc w:val="center"/>
      <w:outlineLvl w:val="4"/>
    </w:pPr>
    <w:rPr>
      <w:b/>
      <w:bCs/>
      <w:i/>
      <w:iCs/>
      <w:sz w:val="26"/>
      <w:szCs w:val="26"/>
    </w:rPr>
  </w:style>
  <w:style w:type="paragraph" w:styleId="Ttulo6">
    <w:name w:val="heading 6"/>
    <w:basedOn w:val="Normal"/>
    <w:next w:val="Normal"/>
    <w:uiPriority w:val="9"/>
    <w:semiHidden/>
    <w:unhideWhenUsed/>
    <w:qFormat/>
    <w:pPr>
      <w:spacing w:before="240" w:after="60" w:line="240" w:lineRule="auto"/>
      <w:jc w:val="both"/>
      <w:outlineLvl w:val="5"/>
    </w:pPr>
    <w:rPr>
      <w:b/>
      <w:bCs/>
      <w:sz w:val="20"/>
      <w:szCs w:val="20"/>
    </w:rPr>
  </w:style>
  <w:style w:type="paragraph" w:styleId="Ttulo7">
    <w:name w:val="heading 7"/>
    <w:basedOn w:val="Normal"/>
    <w:next w:val="Normal"/>
    <w:pPr>
      <w:spacing w:after="0" w:line="280" w:lineRule="atLeast"/>
      <w:ind w:left="57" w:right="57" w:hanging="57"/>
      <w:jc w:val="center"/>
      <w:outlineLvl w:val="6"/>
    </w:pPr>
    <w:rPr>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spacing w:after="0" w:line="240" w:lineRule="auto"/>
      <w:ind w:right="333" w:firstLine="567"/>
      <w:jc w:val="center"/>
    </w:pPr>
    <w:rPr>
      <w:rFonts w:ascii="Cambria" w:hAnsi="Cambria" w:cs="Times New Roman"/>
      <w:b/>
      <w:bCs/>
      <w:kern w:val="28"/>
      <w:sz w:val="32"/>
      <w:szCs w:val="32"/>
    </w:rPr>
  </w:style>
  <w:style w:type="character" w:customStyle="1" w:styleId="Ttulo1Char">
    <w:name w:val="Título 1 Char"/>
    <w:uiPriority w:val="9"/>
    <w:rPr>
      <w:rFonts w:ascii="Cambria" w:eastAsia="Times New Roman" w:hAnsi="Cambria" w:cs="Times New Roman"/>
      <w:b/>
      <w:bCs/>
      <w:w w:val="100"/>
      <w:kern w:val="32"/>
      <w:position w:val="-1"/>
      <w:sz w:val="32"/>
      <w:szCs w:val="32"/>
      <w:effect w:val="none"/>
      <w:vertAlign w:val="baseline"/>
      <w:cs w:val="0"/>
      <w:em w:val="none"/>
    </w:rPr>
  </w:style>
  <w:style w:type="character" w:customStyle="1" w:styleId="Ttulo2Char">
    <w:name w:val="Título 2 Char"/>
    <w:uiPriority w:val="9"/>
    <w:rPr>
      <w:rFonts w:ascii="Cambria" w:eastAsia="Times New Roman" w:hAnsi="Cambria" w:cs="Times New Roman"/>
      <w:b/>
      <w:bCs/>
      <w:i/>
      <w:iCs/>
      <w:w w:val="100"/>
      <w:position w:val="-1"/>
      <w:sz w:val="28"/>
      <w:szCs w:val="28"/>
      <w:effect w:val="none"/>
      <w:vertAlign w:val="baseline"/>
      <w:cs w:val="0"/>
      <w:em w:val="none"/>
    </w:rPr>
  </w:style>
  <w:style w:type="character" w:customStyle="1" w:styleId="Ttulo3Char">
    <w:name w:val="Título 3 Char"/>
    <w:uiPriority w:val="9"/>
    <w:rPr>
      <w:rFonts w:ascii="Cambria" w:eastAsia="Times New Roman" w:hAnsi="Cambria" w:cs="Times New Roman"/>
      <w:b/>
      <w:bCs/>
      <w:w w:val="100"/>
      <w:position w:val="-1"/>
      <w:sz w:val="26"/>
      <w:szCs w:val="26"/>
      <w:effect w:val="none"/>
      <w:vertAlign w:val="baseline"/>
      <w:cs w:val="0"/>
      <w:em w:val="none"/>
    </w:rPr>
  </w:style>
  <w:style w:type="character" w:customStyle="1" w:styleId="Ttulo4Char">
    <w:name w:val="Título 4 Char"/>
    <w:uiPriority w:val="9"/>
    <w:rPr>
      <w:b/>
      <w:bCs/>
      <w:w w:val="100"/>
      <w:position w:val="-1"/>
      <w:sz w:val="28"/>
      <w:szCs w:val="28"/>
      <w:effect w:val="none"/>
      <w:vertAlign w:val="baseline"/>
      <w:cs w:val="0"/>
      <w:em w:val="none"/>
    </w:rPr>
  </w:style>
  <w:style w:type="character" w:customStyle="1" w:styleId="Ttulo5Char">
    <w:name w:val="Título 5 Char"/>
    <w:uiPriority w:val="9"/>
    <w:rPr>
      <w:b/>
      <w:bCs/>
      <w:i/>
      <w:iCs/>
      <w:w w:val="100"/>
      <w:position w:val="-1"/>
      <w:sz w:val="26"/>
      <w:szCs w:val="26"/>
      <w:effect w:val="none"/>
      <w:vertAlign w:val="baseline"/>
      <w:cs w:val="0"/>
      <w:em w:val="none"/>
    </w:rPr>
  </w:style>
  <w:style w:type="character" w:customStyle="1" w:styleId="Ttulo6Char">
    <w:name w:val="Título 6 Char"/>
    <w:uiPriority w:val="9"/>
    <w:rPr>
      <w:b/>
      <w:bCs/>
      <w:w w:val="100"/>
      <w:position w:val="-1"/>
      <w:effect w:val="none"/>
      <w:vertAlign w:val="baseline"/>
      <w:cs w:val="0"/>
      <w:em w:val="none"/>
    </w:rPr>
  </w:style>
  <w:style w:type="character" w:customStyle="1" w:styleId="Ttulo7Char">
    <w:name w:val="Título 7 Char"/>
    <w:rPr>
      <w:w w:val="100"/>
      <w:position w:val="-1"/>
      <w:sz w:val="24"/>
      <w:szCs w:val="24"/>
      <w:effect w:val="none"/>
      <w:vertAlign w:val="baseline"/>
      <w:cs w:val="0"/>
      <w:em w:val="none"/>
    </w:rPr>
  </w:style>
  <w:style w:type="paragraph" w:customStyle="1" w:styleId="DefinitionTerm">
    <w:name w:val="Definition Term"/>
    <w:basedOn w:val="Normal"/>
    <w:next w:val="DefinitionList"/>
    <w:pPr>
      <w:spacing w:after="0" w:line="240" w:lineRule="auto"/>
    </w:pPr>
    <w:rPr>
      <w:rFonts w:ascii="Arial" w:hAnsi="Arial" w:cs="Arial"/>
    </w:rPr>
  </w:style>
  <w:style w:type="paragraph" w:customStyle="1" w:styleId="DefinitionList">
    <w:name w:val="Definition List"/>
    <w:basedOn w:val="Normal"/>
    <w:next w:val="DefinitionTerm"/>
    <w:pPr>
      <w:spacing w:after="0" w:line="240" w:lineRule="auto"/>
      <w:ind w:left="360"/>
    </w:pPr>
    <w:rPr>
      <w:rFonts w:ascii="Arial" w:hAnsi="Arial" w:cs="Arial"/>
    </w:rPr>
  </w:style>
  <w:style w:type="paragraph" w:customStyle="1" w:styleId="Definition">
    <w:name w:val="Definition"/>
    <w:pPr>
      <w:suppressAutoHyphens/>
      <w:autoSpaceDE w:val="0"/>
      <w:autoSpaceDN w:val="0"/>
      <w:adjustRightInd w:val="0"/>
      <w:spacing w:line="1" w:lineRule="atLeast"/>
      <w:ind w:leftChars="-1" w:left="-1" w:hangingChars="1" w:hanging="1"/>
      <w:textDirection w:val="btLr"/>
      <w:textAlignment w:val="top"/>
      <w:outlineLvl w:val="0"/>
    </w:pPr>
    <w:rPr>
      <w:rFonts w:ascii="Arial" w:hAnsi="Arial" w:cs="Arial"/>
      <w:i/>
      <w:iCs/>
      <w:position w:val="-1"/>
    </w:rPr>
  </w:style>
  <w:style w:type="paragraph" w:customStyle="1" w:styleId="H1">
    <w:name w:val="H1"/>
    <w:basedOn w:val="Normal"/>
    <w:pPr>
      <w:spacing w:before="100" w:after="100" w:line="240" w:lineRule="auto"/>
    </w:pPr>
    <w:rPr>
      <w:rFonts w:ascii="Arial" w:hAnsi="Arial" w:cs="Arial"/>
      <w:b/>
      <w:bCs/>
      <w:sz w:val="48"/>
      <w:szCs w:val="48"/>
    </w:rPr>
  </w:style>
  <w:style w:type="paragraph" w:customStyle="1" w:styleId="H2">
    <w:name w:val="H2"/>
    <w:basedOn w:val="Normal"/>
    <w:pPr>
      <w:spacing w:before="100" w:after="100" w:line="240" w:lineRule="auto"/>
    </w:pPr>
    <w:rPr>
      <w:rFonts w:ascii="Arial" w:hAnsi="Arial" w:cs="Arial"/>
      <w:b/>
      <w:bCs/>
      <w:sz w:val="36"/>
      <w:szCs w:val="36"/>
    </w:rPr>
  </w:style>
  <w:style w:type="paragraph" w:customStyle="1" w:styleId="H3">
    <w:name w:val="H3"/>
    <w:basedOn w:val="Normal"/>
    <w:pPr>
      <w:spacing w:before="100" w:after="100" w:line="240" w:lineRule="auto"/>
    </w:pPr>
    <w:rPr>
      <w:rFonts w:ascii="Arial" w:hAnsi="Arial" w:cs="Arial"/>
      <w:b/>
      <w:bCs/>
      <w:sz w:val="28"/>
      <w:szCs w:val="28"/>
    </w:rPr>
  </w:style>
  <w:style w:type="paragraph" w:customStyle="1" w:styleId="H4">
    <w:name w:val="H4"/>
    <w:basedOn w:val="Normal"/>
    <w:pPr>
      <w:spacing w:before="100" w:after="100" w:line="240" w:lineRule="auto"/>
    </w:pPr>
    <w:rPr>
      <w:rFonts w:ascii="Arial" w:hAnsi="Arial" w:cs="Arial"/>
      <w:b/>
      <w:bCs/>
      <w:sz w:val="24"/>
      <w:szCs w:val="24"/>
    </w:rPr>
  </w:style>
  <w:style w:type="paragraph" w:customStyle="1" w:styleId="H5">
    <w:name w:val="H5"/>
    <w:basedOn w:val="Normal"/>
    <w:pPr>
      <w:spacing w:before="100" w:after="100" w:line="240" w:lineRule="auto"/>
    </w:pPr>
    <w:rPr>
      <w:rFonts w:ascii="Arial" w:hAnsi="Arial" w:cs="Arial"/>
      <w:b/>
      <w:bCs/>
      <w:sz w:val="20"/>
      <w:szCs w:val="20"/>
    </w:rPr>
  </w:style>
  <w:style w:type="paragraph" w:customStyle="1" w:styleId="H6">
    <w:name w:val="H6"/>
    <w:basedOn w:val="Normal"/>
    <w:pPr>
      <w:spacing w:before="100" w:after="100" w:line="240" w:lineRule="auto"/>
    </w:pPr>
    <w:rPr>
      <w:rFonts w:ascii="Arial" w:hAnsi="Arial" w:cs="Arial"/>
      <w:b/>
      <w:bCs/>
      <w:sz w:val="16"/>
      <w:szCs w:val="16"/>
    </w:rPr>
  </w:style>
  <w:style w:type="paragraph" w:customStyle="1" w:styleId="Address">
    <w:name w:val="Address"/>
    <w:basedOn w:val="Normal"/>
    <w:pPr>
      <w:spacing w:after="0" w:line="240" w:lineRule="auto"/>
    </w:pPr>
    <w:rPr>
      <w:rFonts w:ascii="Arial" w:hAnsi="Arial" w:cs="Arial"/>
      <w:i/>
      <w:iCs/>
    </w:rPr>
  </w:style>
  <w:style w:type="paragraph" w:customStyle="1" w:styleId="Blockquote">
    <w:name w:val="Blockquote"/>
    <w:basedOn w:val="Normal"/>
    <w:pPr>
      <w:spacing w:before="100" w:after="100" w:line="240" w:lineRule="auto"/>
      <w:ind w:left="360" w:right="360"/>
    </w:pPr>
    <w:rPr>
      <w:rFonts w:ascii="Arial" w:hAnsi="Arial" w:cs="Arial"/>
    </w:rPr>
  </w:style>
  <w:style w:type="paragraph" w:customStyle="1" w:styleId="CITE">
    <w:name w:val="CITE"/>
    <w:pPr>
      <w:suppressAutoHyphens/>
      <w:autoSpaceDE w:val="0"/>
      <w:autoSpaceDN w:val="0"/>
      <w:adjustRightInd w:val="0"/>
      <w:spacing w:line="1" w:lineRule="atLeast"/>
      <w:ind w:leftChars="-1" w:left="-1" w:hangingChars="1" w:hanging="1"/>
      <w:textDirection w:val="btLr"/>
      <w:textAlignment w:val="top"/>
      <w:outlineLvl w:val="0"/>
    </w:pPr>
    <w:rPr>
      <w:rFonts w:ascii="Arial" w:hAnsi="Arial" w:cs="Arial"/>
      <w:i/>
      <w:iCs/>
      <w:position w:val="-1"/>
    </w:rPr>
  </w:style>
  <w:style w:type="paragraph" w:customStyle="1" w:styleId="CODE">
    <w:name w:val="CODE"/>
    <w:pPr>
      <w:suppressAutoHyphens/>
      <w:autoSpaceDE w:val="0"/>
      <w:autoSpaceDN w:val="0"/>
      <w:adjustRightInd w:val="0"/>
      <w:spacing w:line="1" w:lineRule="atLeast"/>
      <w:ind w:leftChars="-1" w:left="-1" w:hangingChars="1" w:hanging="1"/>
      <w:textDirection w:val="btLr"/>
      <w:textAlignment w:val="top"/>
      <w:outlineLvl w:val="0"/>
    </w:pPr>
    <w:rPr>
      <w:rFonts w:ascii="Courier New" w:hAnsi="Courier New" w:cs="Courier New"/>
      <w:position w:val="-1"/>
    </w:rPr>
  </w:style>
  <w:style w:type="character" w:styleId="nfase">
    <w:name w:val="Emphasis"/>
    <w:rPr>
      <w:i/>
      <w:iCs/>
      <w:w w:val="100"/>
      <w:position w:val="-1"/>
      <w:sz w:val="22"/>
      <w:szCs w:val="22"/>
      <w:effect w:val="none"/>
      <w:vertAlign w:val="baseline"/>
      <w:cs w:val="0"/>
      <w:em w:val="none"/>
    </w:rPr>
  </w:style>
  <w:style w:type="paragraph" w:customStyle="1" w:styleId="Hiperlink">
    <w:name w:val="Hiperlink"/>
    <w:pPr>
      <w:suppressAutoHyphens/>
      <w:autoSpaceDE w:val="0"/>
      <w:autoSpaceDN w:val="0"/>
      <w:adjustRightInd w:val="0"/>
      <w:spacing w:line="1" w:lineRule="atLeast"/>
      <w:ind w:leftChars="-1" w:left="-1" w:hangingChars="1" w:hanging="1"/>
      <w:textDirection w:val="btLr"/>
      <w:textAlignment w:val="top"/>
      <w:outlineLvl w:val="0"/>
    </w:pPr>
    <w:rPr>
      <w:rFonts w:ascii="Arial" w:hAnsi="Arial" w:cs="Arial"/>
      <w:color w:val="0000FF"/>
      <w:position w:val="-1"/>
      <w:u w:val="single"/>
    </w:rPr>
  </w:style>
  <w:style w:type="character" w:styleId="HiperlinkVisitado">
    <w:name w:val="FollowedHyperlink"/>
    <w:rPr>
      <w:color w:val="800080"/>
      <w:w w:val="100"/>
      <w:position w:val="-1"/>
      <w:sz w:val="22"/>
      <w:szCs w:val="22"/>
      <w:u w:val="single"/>
      <w:effect w:val="none"/>
      <w:vertAlign w:val="baseline"/>
      <w:cs w:val="0"/>
      <w:em w:val="none"/>
    </w:rPr>
  </w:style>
  <w:style w:type="paragraph" w:customStyle="1" w:styleId="Keyboard">
    <w:name w:val="Keyboard"/>
    <w:pPr>
      <w:suppressAutoHyphens/>
      <w:autoSpaceDE w:val="0"/>
      <w:autoSpaceDN w:val="0"/>
      <w:adjustRightInd w:val="0"/>
      <w:spacing w:line="1" w:lineRule="atLeast"/>
      <w:ind w:leftChars="-1" w:left="-1" w:hangingChars="1" w:hanging="1"/>
      <w:textDirection w:val="btLr"/>
      <w:textAlignment w:val="top"/>
      <w:outlineLvl w:val="0"/>
    </w:pPr>
    <w:rPr>
      <w:rFonts w:ascii="Courier New" w:hAnsi="Courier New" w:cs="Courier New"/>
      <w:b/>
      <w:bCs/>
      <w:position w:val="-1"/>
    </w:rPr>
  </w:style>
  <w:style w:type="paragraph" w:customStyle="1" w:styleId="Preformatted">
    <w:name w:val="Preformatted"/>
    <w:basedOn w:val="Normal"/>
    <w:pPr>
      <w:spacing w:after="0" w:line="240" w:lineRule="auto"/>
    </w:pPr>
    <w:rPr>
      <w:rFonts w:ascii="Courier New" w:hAnsi="Courier New" w:cs="Courier New"/>
      <w:sz w:val="20"/>
      <w:szCs w:val="20"/>
    </w:rPr>
  </w:style>
  <w:style w:type="paragraph" w:customStyle="1" w:styleId="z-BottomofForm">
    <w:name w:val="z-Bottom of Form"/>
    <w:pPr>
      <w:suppressAutoHyphens/>
      <w:autoSpaceDE w:val="0"/>
      <w:autoSpaceDN w:val="0"/>
      <w:adjustRightInd w:val="0"/>
      <w:spacing w:line="1" w:lineRule="atLeast"/>
      <w:ind w:leftChars="-1" w:left="-1" w:hangingChars="1" w:hanging="1"/>
      <w:jc w:val="center"/>
      <w:textDirection w:val="btLr"/>
      <w:textAlignment w:val="top"/>
      <w:outlineLvl w:val="0"/>
    </w:pPr>
    <w:rPr>
      <w:rFonts w:ascii="Arial" w:hAnsi="Arial" w:cs="Arial"/>
      <w:vanish/>
      <w:position w:val="-1"/>
      <w:sz w:val="16"/>
      <w:szCs w:val="16"/>
    </w:rPr>
  </w:style>
  <w:style w:type="paragraph" w:customStyle="1" w:styleId="z-TopofForm">
    <w:name w:val="z-Top of Form"/>
    <w:pPr>
      <w:suppressAutoHyphens/>
      <w:autoSpaceDE w:val="0"/>
      <w:autoSpaceDN w:val="0"/>
      <w:adjustRightInd w:val="0"/>
      <w:spacing w:line="1" w:lineRule="atLeast"/>
      <w:ind w:leftChars="-1" w:left="-1" w:hangingChars="1" w:hanging="1"/>
      <w:jc w:val="center"/>
      <w:textDirection w:val="btLr"/>
      <w:textAlignment w:val="top"/>
      <w:outlineLvl w:val="0"/>
    </w:pPr>
    <w:rPr>
      <w:rFonts w:ascii="Arial" w:hAnsi="Arial" w:cs="Arial"/>
      <w:vanish/>
      <w:position w:val="-1"/>
      <w:sz w:val="16"/>
      <w:szCs w:val="16"/>
    </w:rPr>
  </w:style>
  <w:style w:type="paragraph" w:customStyle="1" w:styleId="Sample">
    <w:name w:val="Sample"/>
    <w:pPr>
      <w:suppressAutoHyphens/>
      <w:autoSpaceDE w:val="0"/>
      <w:autoSpaceDN w:val="0"/>
      <w:adjustRightInd w:val="0"/>
      <w:spacing w:line="1" w:lineRule="atLeast"/>
      <w:ind w:leftChars="-1" w:left="-1" w:hangingChars="1" w:hanging="1"/>
      <w:textDirection w:val="btLr"/>
      <w:textAlignment w:val="top"/>
      <w:outlineLvl w:val="0"/>
    </w:pPr>
    <w:rPr>
      <w:rFonts w:ascii="Courier New" w:hAnsi="Courier New" w:cs="Courier New"/>
      <w:position w:val="-1"/>
    </w:rPr>
  </w:style>
  <w:style w:type="character" w:styleId="Forte">
    <w:name w:val="Strong"/>
    <w:rPr>
      <w:b/>
      <w:bCs/>
      <w:w w:val="100"/>
      <w:position w:val="-1"/>
      <w:sz w:val="22"/>
      <w:szCs w:val="22"/>
      <w:effect w:val="none"/>
      <w:vertAlign w:val="baseline"/>
      <w:cs w:val="0"/>
      <w:em w:val="none"/>
    </w:rPr>
  </w:style>
  <w:style w:type="paragraph" w:customStyle="1" w:styleId="Typewriter">
    <w:name w:val="Typewriter"/>
    <w:pPr>
      <w:suppressAutoHyphens/>
      <w:autoSpaceDE w:val="0"/>
      <w:autoSpaceDN w:val="0"/>
      <w:adjustRightInd w:val="0"/>
      <w:spacing w:line="1" w:lineRule="atLeast"/>
      <w:ind w:leftChars="-1" w:left="-1" w:hangingChars="1" w:hanging="1"/>
      <w:textDirection w:val="btLr"/>
      <w:textAlignment w:val="top"/>
      <w:outlineLvl w:val="0"/>
    </w:pPr>
    <w:rPr>
      <w:rFonts w:ascii="Courier New" w:hAnsi="Courier New" w:cs="Courier New"/>
      <w:position w:val="-1"/>
    </w:rPr>
  </w:style>
  <w:style w:type="paragraph" w:customStyle="1" w:styleId="Variable">
    <w:name w:val="Variable"/>
    <w:pPr>
      <w:suppressAutoHyphens/>
      <w:autoSpaceDE w:val="0"/>
      <w:autoSpaceDN w:val="0"/>
      <w:adjustRightInd w:val="0"/>
      <w:spacing w:line="1" w:lineRule="atLeast"/>
      <w:ind w:leftChars="-1" w:left="-1" w:hangingChars="1" w:hanging="1"/>
      <w:textDirection w:val="btLr"/>
      <w:textAlignment w:val="top"/>
      <w:outlineLvl w:val="0"/>
    </w:pPr>
    <w:rPr>
      <w:rFonts w:ascii="Arial" w:hAnsi="Arial" w:cs="Arial"/>
      <w:i/>
      <w:iCs/>
      <w:position w:val="-1"/>
    </w:rPr>
  </w:style>
  <w:style w:type="paragraph" w:customStyle="1" w:styleId="HTMLMarkup">
    <w:name w:val="HTML Markup"/>
    <w:pPr>
      <w:suppressAutoHyphens/>
      <w:autoSpaceDE w:val="0"/>
      <w:autoSpaceDN w:val="0"/>
      <w:adjustRightInd w:val="0"/>
      <w:spacing w:line="1" w:lineRule="atLeast"/>
      <w:ind w:leftChars="-1" w:left="-1" w:hangingChars="1" w:hanging="1"/>
      <w:textDirection w:val="btLr"/>
      <w:textAlignment w:val="top"/>
      <w:outlineLvl w:val="0"/>
    </w:pPr>
    <w:rPr>
      <w:rFonts w:ascii="Arial" w:hAnsi="Arial" w:cs="Arial"/>
      <w:vanish/>
      <w:color w:val="FF0000"/>
      <w:position w:val="-1"/>
    </w:rPr>
  </w:style>
  <w:style w:type="paragraph" w:customStyle="1" w:styleId="Comment">
    <w:name w:val="Comment"/>
    <w:pPr>
      <w:suppressAutoHyphens/>
      <w:autoSpaceDE w:val="0"/>
      <w:autoSpaceDN w:val="0"/>
      <w:adjustRightInd w:val="0"/>
      <w:spacing w:line="1" w:lineRule="atLeast"/>
      <w:ind w:leftChars="-1" w:left="-1" w:hangingChars="1" w:hanging="1"/>
      <w:textDirection w:val="btLr"/>
      <w:textAlignment w:val="top"/>
      <w:outlineLvl w:val="0"/>
    </w:pPr>
    <w:rPr>
      <w:rFonts w:ascii="Arial" w:hAnsi="Arial" w:cs="Arial"/>
      <w:vanish/>
      <w:position w:val="-1"/>
    </w:rPr>
  </w:style>
  <w:style w:type="paragraph" w:styleId="Corpodetexto2">
    <w:name w:val="Body Text 2"/>
    <w:basedOn w:val="Normal"/>
    <w:pPr>
      <w:spacing w:after="0" w:line="240" w:lineRule="auto"/>
      <w:jc w:val="both"/>
    </w:pPr>
    <w:rPr>
      <w:sz w:val="20"/>
      <w:szCs w:val="20"/>
    </w:rPr>
  </w:style>
  <w:style w:type="character" w:customStyle="1" w:styleId="Corpodetexto2Char">
    <w:name w:val="Corpo de texto 2 Char"/>
    <w:rPr>
      <w:rFonts w:ascii="Calibri" w:hAnsi="Calibri" w:cs="Calibri"/>
      <w:w w:val="100"/>
      <w:position w:val="-1"/>
      <w:effect w:val="none"/>
      <w:vertAlign w:val="baseline"/>
      <w:cs w:val="0"/>
      <w:em w:val="none"/>
    </w:rPr>
  </w:style>
  <w:style w:type="paragraph" w:styleId="Recuodecorpodetexto">
    <w:name w:val="Body Text Indent"/>
    <w:basedOn w:val="Normal"/>
    <w:pPr>
      <w:spacing w:after="0" w:line="240" w:lineRule="auto"/>
      <w:ind w:right="51" w:firstLine="1701"/>
      <w:jc w:val="both"/>
    </w:pPr>
    <w:rPr>
      <w:sz w:val="20"/>
      <w:szCs w:val="20"/>
    </w:rPr>
  </w:style>
  <w:style w:type="character" w:customStyle="1" w:styleId="RecuodecorpodetextoChar">
    <w:name w:val="Recuo de corpo de texto Char"/>
    <w:rPr>
      <w:rFonts w:ascii="Calibri" w:hAnsi="Calibri" w:cs="Calibri"/>
      <w:w w:val="100"/>
      <w:position w:val="-1"/>
      <w:effect w:val="none"/>
      <w:vertAlign w:val="baseline"/>
      <w:cs w:val="0"/>
      <w:em w:val="none"/>
    </w:rPr>
  </w:style>
  <w:style w:type="character" w:customStyle="1" w:styleId="TtuloChar">
    <w:name w:val="Título Char"/>
    <w:uiPriority w:val="10"/>
    <w:rPr>
      <w:rFonts w:ascii="Cambria" w:eastAsia="Times New Roman" w:hAnsi="Cambria" w:cs="Times New Roman"/>
      <w:b/>
      <w:bCs/>
      <w:w w:val="100"/>
      <w:kern w:val="28"/>
      <w:position w:val="-1"/>
      <w:sz w:val="32"/>
      <w:szCs w:val="32"/>
      <w:effect w:val="none"/>
      <w:vertAlign w:val="baseline"/>
      <w:cs w:val="0"/>
      <w:em w:val="none"/>
    </w:rPr>
  </w:style>
  <w:style w:type="character" w:styleId="Hyperlink">
    <w:name w:val="Hyperlink"/>
    <w:rPr>
      <w:color w:val="0000FF"/>
      <w:w w:val="100"/>
      <w:position w:val="-1"/>
      <w:sz w:val="22"/>
      <w:szCs w:val="22"/>
      <w:u w:val="single"/>
      <w:effect w:val="none"/>
      <w:vertAlign w:val="baseline"/>
      <w:cs w:val="0"/>
      <w:em w:val="none"/>
    </w:rPr>
  </w:style>
  <w:style w:type="paragraph" w:customStyle="1" w:styleId="A161175">
    <w:name w:val="_A161175ÿ"/>
    <w:pPr>
      <w:suppressAutoHyphens/>
      <w:autoSpaceDE w:val="0"/>
      <w:autoSpaceDN w:val="0"/>
      <w:adjustRightInd w:val="0"/>
      <w:spacing w:line="1" w:lineRule="atLeast"/>
      <w:ind w:leftChars="-1" w:left="867" w:right="46" w:hangingChars="1" w:hanging="1"/>
      <w:jc w:val="both"/>
      <w:textDirection w:val="btLr"/>
      <w:textAlignment w:val="top"/>
      <w:outlineLvl w:val="0"/>
    </w:pPr>
    <w:rPr>
      <w:rFonts w:ascii="Arial" w:hAnsi="Arial" w:cs="Arial"/>
      <w:color w:val="000000"/>
      <w:position w:val="-1"/>
      <w:sz w:val="24"/>
      <w:szCs w:val="24"/>
    </w:rPr>
  </w:style>
  <w:style w:type="character" w:styleId="Nmerodepgina">
    <w:name w:val="page number"/>
    <w:rPr>
      <w:w w:val="100"/>
      <w:position w:val="-1"/>
      <w:sz w:val="22"/>
      <w:szCs w:val="22"/>
      <w:effect w:val="none"/>
      <w:vertAlign w:val="baseline"/>
      <w:cs w:val="0"/>
      <w:em w:val="none"/>
    </w:rPr>
  </w:style>
  <w:style w:type="paragraph" w:styleId="Cabealho">
    <w:name w:val="header"/>
    <w:basedOn w:val="Normal"/>
    <w:pPr>
      <w:spacing w:after="0" w:line="240" w:lineRule="auto"/>
    </w:pPr>
    <w:rPr>
      <w:sz w:val="20"/>
      <w:szCs w:val="20"/>
    </w:rPr>
  </w:style>
  <w:style w:type="character" w:customStyle="1" w:styleId="CabealhoChar">
    <w:name w:val="Cabeçalho Char"/>
    <w:rPr>
      <w:rFonts w:ascii="Calibri" w:hAnsi="Calibri" w:cs="Calibri"/>
      <w:w w:val="100"/>
      <w:position w:val="-1"/>
      <w:effect w:val="none"/>
      <w:vertAlign w:val="baseline"/>
      <w:cs w:val="0"/>
      <w:em w:val="none"/>
    </w:rPr>
  </w:style>
  <w:style w:type="paragraph" w:styleId="Rodap">
    <w:name w:val="footer"/>
    <w:basedOn w:val="Normal"/>
    <w:pPr>
      <w:spacing w:after="0" w:line="240" w:lineRule="auto"/>
    </w:pPr>
    <w:rPr>
      <w:sz w:val="20"/>
      <w:szCs w:val="20"/>
    </w:rPr>
  </w:style>
  <w:style w:type="character" w:customStyle="1" w:styleId="RodapChar">
    <w:name w:val="Rodapé Char"/>
    <w:rPr>
      <w:rFonts w:ascii="Calibri" w:hAnsi="Calibri" w:cs="Calibri"/>
      <w:w w:val="100"/>
      <w:position w:val="-1"/>
      <w:effect w:val="none"/>
      <w:vertAlign w:val="baseline"/>
      <w:cs w:val="0"/>
      <w:em w:val="none"/>
    </w:rPr>
  </w:style>
  <w:style w:type="paragraph" w:styleId="Textoembloco">
    <w:name w:val="Block Text"/>
    <w:basedOn w:val="Normal"/>
    <w:pPr>
      <w:spacing w:after="0" w:line="240" w:lineRule="auto"/>
      <w:ind w:left="4253" w:right="57" w:firstLine="1134"/>
      <w:jc w:val="both"/>
    </w:pPr>
    <w:rPr>
      <w:rFonts w:ascii="Arial" w:hAnsi="Arial" w:cs="Arial"/>
      <w:i/>
      <w:iCs/>
    </w:rPr>
  </w:style>
  <w:style w:type="character" w:styleId="Refdenotaderodap">
    <w:name w:val="footnote reference"/>
    <w:rPr>
      <w:w w:val="100"/>
      <w:position w:val="-1"/>
      <w:sz w:val="22"/>
      <w:szCs w:val="22"/>
      <w:effect w:val="none"/>
      <w:vertAlign w:val="superscript"/>
      <w:cs w:val="0"/>
      <w:em w:val="none"/>
    </w:rPr>
  </w:style>
  <w:style w:type="paragraph" w:styleId="Textodenotaderodap">
    <w:name w:val="footnote text"/>
    <w:basedOn w:val="Normal"/>
    <w:pPr>
      <w:spacing w:after="0" w:line="240" w:lineRule="auto"/>
    </w:pPr>
    <w:rPr>
      <w:sz w:val="20"/>
      <w:szCs w:val="20"/>
    </w:rPr>
  </w:style>
  <w:style w:type="character" w:customStyle="1" w:styleId="TextodenotaderodapChar">
    <w:name w:val="Texto de nota de rodapé Char"/>
    <w:rPr>
      <w:rFonts w:ascii="Calibri" w:hAnsi="Calibri" w:cs="Calibri"/>
      <w:w w:val="100"/>
      <w:position w:val="-1"/>
      <w:sz w:val="20"/>
      <w:szCs w:val="20"/>
      <w:effect w:val="none"/>
      <w:vertAlign w:val="baseline"/>
      <w:cs w:val="0"/>
      <w:em w:val="none"/>
    </w:rPr>
  </w:style>
  <w:style w:type="paragraph" w:styleId="Textodebalo">
    <w:name w:val="Balloon Text"/>
    <w:basedOn w:val="Normal"/>
    <w:pPr>
      <w:spacing w:after="0" w:line="240" w:lineRule="auto"/>
      <w:jc w:val="both"/>
    </w:pPr>
    <w:rPr>
      <w:rFonts w:ascii="Tahoma" w:hAnsi="Tahoma" w:cs="Times New Roman"/>
      <w:sz w:val="16"/>
      <w:szCs w:val="16"/>
    </w:rPr>
  </w:style>
  <w:style w:type="character" w:customStyle="1" w:styleId="TextodebaloChar">
    <w:name w:val="Texto de balão Char"/>
    <w:rPr>
      <w:rFonts w:ascii="Tahoma" w:hAnsi="Tahoma" w:cs="Tahoma"/>
      <w:w w:val="100"/>
      <w:position w:val="-1"/>
      <w:sz w:val="16"/>
      <w:szCs w:val="16"/>
      <w:effect w:val="none"/>
      <w:vertAlign w:val="baseline"/>
      <w:cs w:val="0"/>
      <w:em w:val="none"/>
    </w:rPr>
  </w:style>
  <w:style w:type="paragraph" w:styleId="Recuodecorpodetexto2">
    <w:name w:val="Body Text Indent 2"/>
    <w:basedOn w:val="Normal"/>
    <w:pPr>
      <w:spacing w:after="0" w:line="240" w:lineRule="auto"/>
      <w:ind w:left="851"/>
      <w:jc w:val="both"/>
    </w:pPr>
    <w:rPr>
      <w:sz w:val="20"/>
      <w:szCs w:val="20"/>
    </w:rPr>
  </w:style>
  <w:style w:type="character" w:customStyle="1" w:styleId="Recuodecorpodetexto2Char">
    <w:name w:val="Recuo de corpo de texto 2 Char"/>
    <w:rPr>
      <w:rFonts w:ascii="Calibri" w:hAnsi="Calibri" w:cs="Calibri"/>
      <w:w w:val="100"/>
      <w:position w:val="-1"/>
      <w:effect w:val="none"/>
      <w:vertAlign w:val="baseline"/>
      <w:cs w:val="0"/>
      <w:em w:val="none"/>
    </w:rPr>
  </w:style>
  <w:style w:type="paragraph" w:styleId="Recuodecorpodetexto3">
    <w:name w:val="Body Text Indent 3"/>
    <w:basedOn w:val="Normal"/>
    <w:pPr>
      <w:spacing w:after="0" w:line="360" w:lineRule="atLeast"/>
      <w:ind w:firstLine="1134"/>
      <w:jc w:val="both"/>
    </w:pPr>
    <w:rPr>
      <w:sz w:val="16"/>
      <w:szCs w:val="16"/>
    </w:rPr>
  </w:style>
  <w:style w:type="character" w:customStyle="1" w:styleId="Recuodecorpodetexto3Char">
    <w:name w:val="Recuo de corpo de texto 3 Char"/>
    <w:rPr>
      <w:rFonts w:ascii="Calibri" w:hAnsi="Calibri" w:cs="Calibri"/>
      <w:w w:val="100"/>
      <w:position w:val="-1"/>
      <w:sz w:val="16"/>
      <w:szCs w:val="16"/>
      <w:effect w:val="none"/>
      <w:vertAlign w:val="baseline"/>
      <w:cs w:val="0"/>
      <w:em w:val="none"/>
    </w:rPr>
  </w:style>
  <w:style w:type="paragraph" w:styleId="Corpodetexto3">
    <w:name w:val="Body Text 3"/>
    <w:basedOn w:val="Normal"/>
    <w:pPr>
      <w:spacing w:after="0" w:line="240" w:lineRule="auto"/>
      <w:jc w:val="both"/>
    </w:pPr>
    <w:rPr>
      <w:sz w:val="16"/>
      <w:szCs w:val="16"/>
    </w:rPr>
  </w:style>
  <w:style w:type="character" w:customStyle="1" w:styleId="Corpodetexto3Char">
    <w:name w:val="Corpo de texto 3 Char"/>
    <w:rPr>
      <w:rFonts w:ascii="Calibri" w:hAnsi="Calibri" w:cs="Calibri"/>
      <w:w w:val="100"/>
      <w:position w:val="-1"/>
      <w:sz w:val="16"/>
      <w:szCs w:val="16"/>
      <w:effect w:val="none"/>
      <w:vertAlign w:val="baseline"/>
      <w:cs w:val="0"/>
      <w:em w:val="none"/>
    </w:rPr>
  </w:style>
  <w:style w:type="paragraph" w:styleId="Corpodetexto">
    <w:name w:val="Body Text"/>
    <w:basedOn w:val="Normal"/>
    <w:pPr>
      <w:spacing w:after="120" w:line="240" w:lineRule="auto"/>
    </w:pPr>
    <w:rPr>
      <w:sz w:val="20"/>
      <w:szCs w:val="20"/>
    </w:rPr>
  </w:style>
  <w:style w:type="character" w:customStyle="1" w:styleId="CorpodetextoChar">
    <w:name w:val="Corpo de texto Char"/>
    <w:rPr>
      <w:rFonts w:ascii="Calibri" w:hAnsi="Calibri" w:cs="Calibri"/>
      <w:w w:val="100"/>
      <w:position w:val="-1"/>
      <w:effect w:val="none"/>
      <w:vertAlign w:val="baseline"/>
      <w:cs w:val="0"/>
      <w:em w:val="none"/>
    </w:rPr>
  </w:style>
  <w:style w:type="paragraph" w:customStyle="1" w:styleId="PargrafodaListaListIParagraph">
    <w:name w:val="Parágrafo da Lista;List I Paragraph"/>
    <w:basedOn w:val="Normal"/>
    <w:pPr>
      <w:spacing w:line="276" w:lineRule="atLeast"/>
      <w:ind w:left="720"/>
    </w:pPr>
  </w:style>
  <w:style w:type="character" w:customStyle="1" w:styleId="PargrafodaListaCharListIParagraphChar">
    <w:name w:val="Parágrafo da Lista Char;List I Paragraph Char"/>
    <w:rPr>
      <w:w w:val="100"/>
      <w:position w:val="-1"/>
      <w:sz w:val="22"/>
      <w:szCs w:val="22"/>
      <w:effect w:val="none"/>
      <w:vertAlign w:val="baseline"/>
      <w:cs w:val="0"/>
      <w:em w:val="none"/>
    </w:rPr>
  </w:style>
  <w:style w:type="paragraph" w:styleId="TextosemFormatao">
    <w:name w:val="Plain Text"/>
    <w:basedOn w:val="Normal"/>
    <w:pPr>
      <w:spacing w:after="0" w:line="240" w:lineRule="auto"/>
    </w:pPr>
    <w:rPr>
      <w:rFonts w:ascii="Courier New" w:hAnsi="Courier New" w:cs="Times New Roman"/>
      <w:sz w:val="20"/>
      <w:szCs w:val="20"/>
    </w:rPr>
  </w:style>
  <w:style w:type="character" w:customStyle="1" w:styleId="TextosemFormataoChar">
    <w:name w:val="Texto sem Formatação Char"/>
    <w:rPr>
      <w:rFonts w:ascii="Courier New" w:hAnsi="Courier New" w:cs="Courier New"/>
      <w:w w:val="100"/>
      <w:position w:val="-1"/>
      <w:sz w:val="20"/>
      <w:szCs w:val="20"/>
      <w:effect w:val="none"/>
      <w:vertAlign w:val="baseline"/>
      <w:cs w:val="0"/>
      <w:em w:val="none"/>
    </w:rPr>
  </w:style>
  <w:style w:type="paragraph" w:customStyle="1" w:styleId="c1">
    <w:name w:val="c1"/>
    <w:pPr>
      <w:suppressAutoHyphens/>
      <w:autoSpaceDE w:val="0"/>
      <w:autoSpaceDN w:val="0"/>
      <w:adjustRightInd w:val="0"/>
      <w:spacing w:line="1" w:lineRule="atLeast"/>
      <w:ind w:leftChars="-1" w:left="-1" w:hangingChars="1" w:hanging="1"/>
      <w:jc w:val="center"/>
      <w:textDirection w:val="btLr"/>
      <w:textAlignment w:val="top"/>
      <w:outlineLvl w:val="0"/>
    </w:pPr>
    <w:rPr>
      <w:rFonts w:ascii="Verdana" w:hAnsi="Verdana" w:cs="Verdana"/>
      <w:position w:val="-1"/>
      <w:sz w:val="24"/>
      <w:szCs w:val="24"/>
    </w:rPr>
  </w:style>
  <w:style w:type="paragraph" w:customStyle="1" w:styleId="t5">
    <w:name w:val="t5"/>
    <w:pPr>
      <w:suppressAutoHyphens/>
      <w:autoSpaceDE w:val="0"/>
      <w:autoSpaceDN w:val="0"/>
      <w:adjustRightInd w:val="0"/>
      <w:spacing w:line="1" w:lineRule="atLeast"/>
      <w:ind w:leftChars="-1" w:left="-1" w:hangingChars="1" w:hanging="1"/>
      <w:textDirection w:val="btLr"/>
      <w:textAlignment w:val="top"/>
      <w:outlineLvl w:val="0"/>
    </w:pPr>
    <w:rPr>
      <w:rFonts w:ascii="Verdana" w:hAnsi="Verdana" w:cs="Verdana"/>
      <w:position w:val="-1"/>
      <w:sz w:val="24"/>
      <w:szCs w:val="24"/>
    </w:rPr>
  </w:style>
  <w:style w:type="paragraph" w:customStyle="1" w:styleId="p2">
    <w:name w:val="p2"/>
    <w:pPr>
      <w:suppressAutoHyphens/>
      <w:autoSpaceDE w:val="0"/>
      <w:autoSpaceDN w:val="0"/>
      <w:adjustRightInd w:val="0"/>
      <w:spacing w:line="280" w:lineRule="atLeast"/>
      <w:ind w:leftChars="-1" w:left="3120" w:hangingChars="1" w:hanging="1"/>
      <w:jc w:val="both"/>
      <w:textDirection w:val="btLr"/>
      <w:textAlignment w:val="top"/>
      <w:outlineLvl w:val="0"/>
    </w:pPr>
    <w:rPr>
      <w:rFonts w:ascii="Verdana" w:hAnsi="Verdana" w:cs="Verdana"/>
      <w:position w:val="-1"/>
      <w:sz w:val="24"/>
      <w:szCs w:val="24"/>
    </w:rPr>
  </w:style>
  <w:style w:type="paragraph" w:customStyle="1" w:styleId="p4">
    <w:name w:val="p4"/>
    <w:pPr>
      <w:suppressAutoHyphens/>
      <w:autoSpaceDE w:val="0"/>
      <w:autoSpaceDN w:val="0"/>
      <w:adjustRightInd w:val="0"/>
      <w:spacing w:line="240" w:lineRule="atLeast"/>
      <w:ind w:leftChars="-1" w:left="-1" w:hangingChars="1" w:hanging="1"/>
      <w:jc w:val="both"/>
      <w:textDirection w:val="btLr"/>
      <w:textAlignment w:val="top"/>
      <w:outlineLvl w:val="0"/>
    </w:pPr>
    <w:rPr>
      <w:rFonts w:ascii="Verdana" w:hAnsi="Verdana" w:cs="Verdana"/>
      <w:position w:val="-1"/>
      <w:sz w:val="24"/>
      <w:szCs w:val="24"/>
    </w:rPr>
  </w:style>
  <w:style w:type="paragraph" w:customStyle="1" w:styleId="A060165">
    <w:name w:val="_A060165"/>
    <w:pPr>
      <w:suppressAutoHyphens/>
      <w:autoSpaceDE w:val="0"/>
      <w:autoSpaceDN w:val="0"/>
      <w:adjustRightInd w:val="0"/>
      <w:spacing w:line="1" w:lineRule="atLeast"/>
      <w:ind w:leftChars="-1" w:left="-1" w:hangingChars="1" w:hanging="1"/>
      <w:jc w:val="both"/>
      <w:textDirection w:val="btLr"/>
      <w:textAlignment w:val="top"/>
      <w:outlineLvl w:val="0"/>
    </w:pPr>
    <w:rPr>
      <w:rFonts w:ascii="Arial" w:hAnsi="Arial" w:cs="Arial"/>
      <w:color w:val="000000"/>
      <w:position w:val="-1"/>
      <w:sz w:val="24"/>
      <w:szCs w:val="24"/>
    </w:rPr>
  </w:style>
  <w:style w:type="paragraph" w:customStyle="1" w:styleId="A101675">
    <w:name w:val="_A101675"/>
    <w:pPr>
      <w:suppressAutoHyphens/>
      <w:autoSpaceDE w:val="0"/>
      <w:autoSpaceDN w:val="0"/>
      <w:adjustRightInd w:val="0"/>
      <w:spacing w:line="1" w:lineRule="atLeast"/>
      <w:ind w:leftChars="-1" w:left="2160" w:hangingChars="1" w:hanging="1"/>
      <w:jc w:val="both"/>
      <w:textDirection w:val="btLr"/>
      <w:textAlignment w:val="top"/>
      <w:outlineLvl w:val="0"/>
    </w:pPr>
    <w:rPr>
      <w:rFonts w:ascii="Tms Rmn" w:hAnsi="Tms Rmn" w:cs="Tms Rmn"/>
      <w:position w:val="-1"/>
      <w:sz w:val="24"/>
      <w:szCs w:val="24"/>
    </w:rPr>
  </w:style>
  <w:style w:type="paragraph" w:customStyle="1" w:styleId="xl24">
    <w:name w:val="xl24"/>
    <w:pPr>
      <w:suppressAutoHyphens/>
      <w:autoSpaceDE w:val="0"/>
      <w:autoSpaceDN w:val="0"/>
      <w:adjustRightInd w:val="0"/>
      <w:spacing w:before="100" w:after="100" w:line="1" w:lineRule="atLeast"/>
      <w:ind w:leftChars="-1" w:left="-1" w:hangingChars="1" w:hanging="1"/>
      <w:jc w:val="center"/>
      <w:textDirection w:val="btLr"/>
      <w:textAlignment w:val="top"/>
      <w:outlineLvl w:val="0"/>
    </w:pPr>
    <w:rPr>
      <w:rFonts w:ascii="Arial Unicode MS" w:eastAsia="Arial Unicode MS" w:hAnsi="Arial" w:cs="Arial Unicode MS"/>
      <w:position w:val="-1"/>
      <w:sz w:val="24"/>
      <w:szCs w:val="24"/>
    </w:rPr>
  </w:style>
  <w:style w:type="paragraph" w:customStyle="1" w:styleId="descrio">
    <w:name w:val="descrio"/>
    <w:pPr>
      <w:suppressAutoHyphens/>
      <w:autoSpaceDE w:val="0"/>
      <w:autoSpaceDN w:val="0"/>
      <w:adjustRightInd w:val="0"/>
      <w:spacing w:line="1" w:lineRule="atLeast"/>
      <w:ind w:leftChars="-1" w:left="6" w:hangingChars="1" w:hanging="1"/>
      <w:textDirection w:val="btLr"/>
      <w:textAlignment w:val="top"/>
      <w:outlineLvl w:val="0"/>
    </w:pPr>
    <w:rPr>
      <w:rFonts w:ascii="Arial" w:hAnsi="Arial" w:cs="Arial"/>
      <w:color w:val="000000"/>
      <w:position w:val="-1"/>
    </w:rPr>
  </w:style>
  <w:style w:type="paragraph" w:customStyle="1" w:styleId="CPCorpoDespacho">
    <w:name w:val="CP CorpoDespacho"/>
    <w:pPr>
      <w:suppressAutoHyphens/>
      <w:autoSpaceDE w:val="0"/>
      <w:autoSpaceDN w:val="0"/>
      <w:adjustRightInd w:val="0"/>
      <w:spacing w:line="1" w:lineRule="atLeast"/>
      <w:ind w:leftChars="-1" w:left="-1" w:hangingChars="1" w:hanging="1"/>
      <w:jc w:val="both"/>
      <w:textDirection w:val="btLr"/>
      <w:textAlignment w:val="top"/>
      <w:outlineLvl w:val="0"/>
    </w:pPr>
    <w:rPr>
      <w:rFonts w:ascii="Arial" w:hAnsi="Arial" w:cs="Arial"/>
      <w:color w:val="000000"/>
      <w:position w:val="-1"/>
      <w:sz w:val="26"/>
      <w:szCs w:val="26"/>
    </w:rPr>
  </w:style>
  <w:style w:type="character" w:styleId="Refdecomentrio">
    <w:name w:val="annotation reference"/>
    <w:rPr>
      <w:w w:val="100"/>
      <w:position w:val="-1"/>
      <w:sz w:val="16"/>
      <w:szCs w:val="16"/>
      <w:effect w:val="none"/>
      <w:vertAlign w:val="baseline"/>
      <w:cs w:val="0"/>
      <w:em w:val="none"/>
    </w:rPr>
  </w:style>
  <w:style w:type="paragraph" w:styleId="Textodecomentrio">
    <w:name w:val="annotation text"/>
    <w:basedOn w:val="Normal"/>
    <w:uiPriority w:val="99"/>
    <w:pPr>
      <w:spacing w:after="0" w:line="240" w:lineRule="auto"/>
      <w:jc w:val="both"/>
    </w:pPr>
    <w:rPr>
      <w:sz w:val="20"/>
      <w:szCs w:val="20"/>
    </w:rPr>
  </w:style>
  <w:style w:type="character" w:customStyle="1" w:styleId="TextodecomentrioChar">
    <w:name w:val="Texto de comentário Char"/>
    <w:uiPriority w:val="99"/>
    <w:rPr>
      <w:rFonts w:ascii="Calibri" w:hAnsi="Calibri" w:cs="Calibri"/>
      <w:w w:val="100"/>
      <w:position w:val="-1"/>
      <w:sz w:val="20"/>
      <w:szCs w:val="20"/>
      <w:effect w:val="none"/>
      <w:vertAlign w:val="baseline"/>
      <w:cs w:val="0"/>
      <w:em w:val="none"/>
    </w:rPr>
  </w:style>
  <w:style w:type="paragraph" w:styleId="Assuntodocomentrio">
    <w:name w:val="annotation subject"/>
    <w:basedOn w:val="Textodecomentrio"/>
    <w:next w:val="Textodecomentrio"/>
    <w:rPr>
      <w:rFonts w:cs="Times New Roman"/>
      <w:b/>
      <w:bCs/>
    </w:rPr>
  </w:style>
  <w:style w:type="character" w:customStyle="1" w:styleId="AssuntodocomentrioChar">
    <w:name w:val="Assunto do comentário Char"/>
    <w:rPr>
      <w:rFonts w:ascii="Calibri" w:hAnsi="Calibri" w:cs="Calibri"/>
      <w:b/>
      <w:bCs/>
      <w:w w:val="100"/>
      <w:position w:val="-1"/>
      <w:sz w:val="20"/>
      <w:szCs w:val="20"/>
      <w:effect w:val="none"/>
      <w:vertAlign w:val="baseline"/>
      <w:cs w:val="0"/>
      <w:em w:val="none"/>
    </w:rPr>
  </w:style>
  <w:style w:type="paragraph" w:customStyle="1" w:styleId="Corpodetexto2Char1">
    <w:name w:val="Corpo de texto 2 Char1"/>
    <w:basedOn w:val="Normal"/>
    <w:pPr>
      <w:spacing w:after="0" w:line="240" w:lineRule="auto"/>
    </w:pPr>
    <w:rPr>
      <w:rFonts w:ascii="Arial" w:hAnsi="Arial" w:cs="Arial"/>
    </w:rPr>
  </w:style>
  <w:style w:type="paragraph" w:customStyle="1" w:styleId="RecuodecorpodetextoChar1">
    <w:name w:val="Recuo de corpo de texto Char1"/>
    <w:basedOn w:val="Normal"/>
    <w:pPr>
      <w:spacing w:after="0" w:line="240" w:lineRule="auto"/>
    </w:pPr>
    <w:rPr>
      <w:rFonts w:ascii="Arial" w:hAnsi="Arial" w:cs="Arial"/>
    </w:rPr>
  </w:style>
  <w:style w:type="paragraph" w:customStyle="1" w:styleId="TtuloChar1">
    <w:name w:val="Título Char1"/>
    <w:basedOn w:val="Normal"/>
    <w:pPr>
      <w:spacing w:after="0" w:line="240" w:lineRule="auto"/>
    </w:pPr>
    <w:rPr>
      <w:rFonts w:ascii="Arial" w:hAnsi="Arial" w:cs="Arial"/>
      <w:color w:val="17365D"/>
      <w:sz w:val="52"/>
      <w:szCs w:val="52"/>
    </w:rPr>
  </w:style>
  <w:style w:type="paragraph" w:customStyle="1" w:styleId="CabealhoChar1">
    <w:name w:val="Cabeçalho Char1"/>
    <w:basedOn w:val="Normal"/>
    <w:pPr>
      <w:spacing w:after="0" w:line="240" w:lineRule="auto"/>
    </w:pPr>
    <w:rPr>
      <w:rFonts w:ascii="Arial" w:hAnsi="Arial" w:cs="Arial"/>
    </w:rPr>
  </w:style>
  <w:style w:type="paragraph" w:customStyle="1" w:styleId="RodapChar1">
    <w:name w:val="Rodapé Char1"/>
    <w:basedOn w:val="Normal"/>
    <w:pPr>
      <w:spacing w:after="0" w:line="240" w:lineRule="auto"/>
    </w:pPr>
    <w:rPr>
      <w:rFonts w:ascii="Arial" w:hAnsi="Arial" w:cs="Arial"/>
    </w:rPr>
  </w:style>
  <w:style w:type="paragraph" w:customStyle="1" w:styleId="TextodenotaderodapChar1">
    <w:name w:val="Texto de nota de rodapé Char1"/>
    <w:basedOn w:val="Normal"/>
    <w:pPr>
      <w:spacing w:after="0" w:line="240" w:lineRule="auto"/>
    </w:pPr>
    <w:rPr>
      <w:rFonts w:ascii="Arial" w:hAnsi="Arial" w:cs="Arial"/>
      <w:sz w:val="20"/>
      <w:szCs w:val="20"/>
    </w:rPr>
  </w:style>
  <w:style w:type="paragraph" w:customStyle="1" w:styleId="TextodebaloChar1">
    <w:name w:val="Texto de balão Char1"/>
    <w:basedOn w:val="Normal"/>
    <w:pPr>
      <w:spacing w:after="0" w:line="240" w:lineRule="auto"/>
    </w:pPr>
    <w:rPr>
      <w:rFonts w:ascii="Tahoma" w:hAnsi="Tahoma" w:cs="Tahoma"/>
      <w:sz w:val="16"/>
      <w:szCs w:val="16"/>
    </w:rPr>
  </w:style>
  <w:style w:type="paragraph" w:customStyle="1" w:styleId="Recuodecorpodetexto2Char1">
    <w:name w:val="Recuo de corpo de texto 2 Char1"/>
    <w:basedOn w:val="Normal"/>
    <w:pPr>
      <w:spacing w:after="0" w:line="240" w:lineRule="auto"/>
    </w:pPr>
    <w:rPr>
      <w:rFonts w:ascii="Arial" w:hAnsi="Arial" w:cs="Arial"/>
    </w:rPr>
  </w:style>
  <w:style w:type="paragraph" w:customStyle="1" w:styleId="Recuodecorpodetexto3Char1">
    <w:name w:val="Recuo de corpo de texto 3 Char1"/>
    <w:basedOn w:val="Normal"/>
    <w:pPr>
      <w:spacing w:after="0" w:line="240" w:lineRule="auto"/>
    </w:pPr>
    <w:rPr>
      <w:rFonts w:ascii="Arial" w:hAnsi="Arial" w:cs="Arial"/>
      <w:sz w:val="16"/>
      <w:szCs w:val="16"/>
    </w:rPr>
  </w:style>
  <w:style w:type="paragraph" w:customStyle="1" w:styleId="Corpodetexto3Char1">
    <w:name w:val="Corpo de texto 3 Char1"/>
    <w:basedOn w:val="Normal"/>
    <w:pPr>
      <w:spacing w:after="0" w:line="240" w:lineRule="auto"/>
    </w:pPr>
    <w:rPr>
      <w:rFonts w:ascii="Arial" w:hAnsi="Arial" w:cs="Arial"/>
      <w:sz w:val="16"/>
      <w:szCs w:val="16"/>
    </w:rPr>
  </w:style>
  <w:style w:type="paragraph" w:customStyle="1" w:styleId="CorpodetextoChar1">
    <w:name w:val="Corpo de texto Char1"/>
    <w:basedOn w:val="Normal"/>
    <w:pPr>
      <w:spacing w:after="0" w:line="240" w:lineRule="auto"/>
    </w:pPr>
    <w:rPr>
      <w:rFonts w:ascii="Arial" w:hAnsi="Arial" w:cs="Arial"/>
    </w:rPr>
  </w:style>
  <w:style w:type="paragraph" w:customStyle="1" w:styleId="TextosemFormataoChar1">
    <w:name w:val="Texto sem Formatação Char1"/>
    <w:basedOn w:val="Normal"/>
    <w:pPr>
      <w:spacing w:after="0" w:line="240" w:lineRule="auto"/>
    </w:pPr>
    <w:rPr>
      <w:rFonts w:ascii="Consolas" w:hAnsi="Consolas" w:cs="Consolas"/>
      <w:sz w:val="21"/>
      <w:szCs w:val="21"/>
    </w:rPr>
  </w:style>
  <w:style w:type="paragraph" w:customStyle="1" w:styleId="TextodecomentrioChar1">
    <w:name w:val="Texto de comentário Char1"/>
    <w:basedOn w:val="Normal"/>
    <w:pPr>
      <w:spacing w:after="0" w:line="240" w:lineRule="auto"/>
    </w:pPr>
    <w:rPr>
      <w:rFonts w:ascii="Arial" w:hAnsi="Arial" w:cs="Arial"/>
      <w:sz w:val="20"/>
      <w:szCs w:val="20"/>
    </w:rPr>
  </w:style>
  <w:style w:type="paragraph" w:customStyle="1" w:styleId="AssuntodocomentrioChar1">
    <w:name w:val="Assunto do comentário Char1"/>
    <w:basedOn w:val="TextodecomentrioChar1"/>
    <w:rPr>
      <w:b/>
      <w:bCs/>
    </w:rPr>
  </w:style>
  <w:style w:type="paragraph" w:customStyle="1" w:styleId="Textopadro">
    <w:name w:val="Texto padrão"/>
    <w:pPr>
      <w:suppressAutoHyphens/>
      <w:autoSpaceDE w:val="0"/>
      <w:autoSpaceDN w:val="0"/>
      <w:adjustRightInd w:val="0"/>
      <w:spacing w:line="1" w:lineRule="atLeast"/>
      <w:ind w:leftChars="-1" w:left="-1" w:hangingChars="1" w:hanging="1"/>
      <w:textDirection w:val="btLr"/>
      <w:textAlignment w:val="top"/>
      <w:outlineLvl w:val="0"/>
    </w:pPr>
    <w:rPr>
      <w:rFonts w:ascii="Arial" w:hAnsi="Arial" w:cs="Arial"/>
      <w:position w:val="-1"/>
      <w:sz w:val="24"/>
      <w:szCs w:val="24"/>
    </w:rPr>
  </w:style>
  <w:style w:type="paragraph" w:customStyle="1" w:styleId="Default">
    <w:name w:val="Default"/>
    <w:pPr>
      <w:suppressAutoHyphens/>
      <w:autoSpaceDE w:val="0"/>
      <w:autoSpaceDN w:val="0"/>
      <w:adjustRightInd w:val="0"/>
      <w:spacing w:line="1" w:lineRule="atLeast"/>
      <w:ind w:leftChars="-1" w:left="-1" w:hangingChars="1" w:hanging="1"/>
      <w:textDirection w:val="btLr"/>
      <w:textAlignment w:val="top"/>
      <w:outlineLvl w:val="0"/>
    </w:pPr>
    <w:rPr>
      <w:rFonts w:ascii="Times New Roman" w:hAnsi="Times New Roman"/>
      <w:color w:val="000000"/>
      <w:position w:val="-1"/>
      <w:sz w:val="24"/>
      <w:szCs w:val="24"/>
    </w:rPr>
  </w:style>
  <w:style w:type="paragraph" w:styleId="SemEspaamento">
    <w:name w:val="No Spacing"/>
    <w:pPr>
      <w:suppressAutoHyphens/>
      <w:autoSpaceDE w:val="0"/>
      <w:autoSpaceDN w:val="0"/>
      <w:adjustRightInd w:val="0"/>
      <w:spacing w:line="1" w:lineRule="atLeast"/>
      <w:ind w:leftChars="-1" w:left="-1" w:hangingChars="1" w:hanging="1"/>
      <w:textDirection w:val="btLr"/>
      <w:textAlignment w:val="top"/>
      <w:outlineLvl w:val="0"/>
    </w:pPr>
    <w:rPr>
      <w:position w:val="-1"/>
    </w:rPr>
  </w:style>
  <w:style w:type="paragraph" w:customStyle="1" w:styleId="1-Itens">
    <w:name w:val="1. - Itens"/>
    <w:basedOn w:val="Ttulo1"/>
    <w:pPr>
      <w:spacing w:before="480"/>
      <w:ind w:left="567" w:hanging="567"/>
      <w:jc w:val="both"/>
      <w:outlineLvl w:val="9"/>
    </w:pPr>
    <w:rPr>
      <w:color w:val="365F91"/>
    </w:rPr>
  </w:style>
  <w:style w:type="paragraph" w:customStyle="1" w:styleId="11-Subitens-Alt2">
    <w:name w:val="1.1. - Subitens - Alt + 2"/>
    <w:pPr>
      <w:suppressAutoHyphens/>
      <w:autoSpaceDE w:val="0"/>
      <w:autoSpaceDN w:val="0"/>
      <w:adjustRightInd w:val="0"/>
      <w:spacing w:before="240" w:line="1" w:lineRule="atLeast"/>
      <w:ind w:leftChars="-1" w:left="-1" w:hangingChars="1" w:hanging="1"/>
      <w:jc w:val="both"/>
      <w:textDirection w:val="btLr"/>
      <w:textAlignment w:val="top"/>
      <w:outlineLvl w:val="0"/>
    </w:pPr>
    <w:rPr>
      <w:rFonts w:ascii="Arial" w:hAnsi="Arial" w:cs="Arial"/>
      <w:position w:val="-1"/>
      <w:sz w:val="24"/>
      <w:szCs w:val="24"/>
    </w:rPr>
  </w:style>
  <w:style w:type="paragraph" w:customStyle="1" w:styleId="111-Subitem-Alt3">
    <w:name w:val="1.1.1 - Subitem - Alt + 3"/>
    <w:pPr>
      <w:suppressAutoHyphens/>
      <w:autoSpaceDE w:val="0"/>
      <w:autoSpaceDN w:val="0"/>
      <w:adjustRightInd w:val="0"/>
      <w:spacing w:before="240" w:line="1" w:lineRule="atLeast"/>
      <w:ind w:leftChars="-1" w:left="1224" w:hangingChars="1" w:hanging="504"/>
      <w:jc w:val="both"/>
      <w:textDirection w:val="btLr"/>
      <w:textAlignment w:val="top"/>
      <w:outlineLvl w:val="0"/>
    </w:pPr>
    <w:rPr>
      <w:rFonts w:ascii="Arial" w:hAnsi="Arial" w:cs="Arial"/>
      <w:position w:val="-1"/>
      <w:sz w:val="24"/>
      <w:szCs w:val="24"/>
    </w:rPr>
  </w:style>
  <w:style w:type="paragraph" w:styleId="NormalWeb">
    <w:name w:val="Normal (Web)"/>
    <w:basedOn w:val="Normal"/>
    <w:uiPriority w:val="99"/>
    <w:pPr>
      <w:spacing w:before="100" w:after="100" w:line="240" w:lineRule="auto"/>
    </w:pPr>
    <w:rPr>
      <w:rFonts w:ascii="Arial" w:hAnsi="Arial" w:cs="Arial"/>
      <w:sz w:val="24"/>
      <w:szCs w:val="24"/>
    </w:rPr>
  </w:style>
  <w:style w:type="paragraph" w:customStyle="1" w:styleId="Corpodetexto31">
    <w:name w:val="Corpo de texto 31"/>
    <w:pPr>
      <w:suppressAutoHyphens/>
      <w:autoSpaceDE w:val="0"/>
      <w:autoSpaceDN w:val="0"/>
      <w:adjustRightInd w:val="0"/>
      <w:spacing w:line="1" w:lineRule="atLeast"/>
      <w:ind w:leftChars="-1" w:left="-1" w:hangingChars="1" w:hanging="1"/>
      <w:jc w:val="both"/>
      <w:textDirection w:val="btLr"/>
      <w:textAlignment w:val="top"/>
      <w:outlineLvl w:val="0"/>
    </w:pPr>
    <w:rPr>
      <w:rFonts w:ascii="Arial" w:hAnsi="Arial" w:cs="Arial"/>
      <w:position w:val="-1"/>
      <w:sz w:val="24"/>
      <w:szCs w:val="24"/>
    </w:rPr>
  </w:style>
  <w:style w:type="character" w:customStyle="1" w:styleId="apple-converted-space">
    <w:name w:val="apple-converted-space"/>
    <w:rPr>
      <w:w w:val="100"/>
      <w:position w:val="-1"/>
      <w:effect w:val="none"/>
      <w:vertAlign w:val="baseline"/>
      <w:cs w:val="0"/>
      <w:em w:val="none"/>
    </w:rPr>
  </w:style>
  <w:style w:type="table" w:styleId="Tabelacomgrade">
    <w:name w:val="Table Grid"/>
    <w:basedOn w:val="Tabelanormal"/>
    <w:pPr>
      <w:suppressAutoHyphens/>
      <w:spacing w:after="0" w:line="240" w:lineRule="auto"/>
      <w:ind w:leftChars="-1" w:left="-1" w:hangingChars="1" w:hanging="1"/>
      <w:textDirection w:val="btLr"/>
      <w:textAlignment w:val="top"/>
      <w:outlineLvl w:val="0"/>
    </w:pPr>
    <w:rPr>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W-Padro">
    <w:name w:val="WW-Padrão"/>
    <w:pPr>
      <w:spacing w:line="1" w:lineRule="atLeast"/>
      <w:ind w:leftChars="-1" w:left="-1" w:hangingChars="1" w:hanging="1"/>
      <w:textDirection w:val="btLr"/>
      <w:textAlignment w:val="top"/>
      <w:outlineLvl w:val="0"/>
    </w:pPr>
    <w:rPr>
      <w:rFonts w:ascii="Times New Roman" w:hAnsi="Times New Roman"/>
      <w:position w:val="-1"/>
      <w:sz w:val="24"/>
      <w:lang w:eastAsia="ar-SA"/>
    </w:rPr>
  </w:style>
  <w:style w:type="paragraph" w:customStyle="1" w:styleId="Edital">
    <w:name w:val="Edital"/>
    <w:basedOn w:val="Normal"/>
    <w:pPr>
      <w:widowControl/>
      <w:suppressAutoHyphens w:val="0"/>
      <w:autoSpaceDE/>
      <w:autoSpaceDN/>
      <w:adjustRightInd/>
      <w:spacing w:before="56" w:after="113" w:line="240" w:lineRule="auto"/>
      <w:jc w:val="both"/>
    </w:pPr>
    <w:rPr>
      <w:rFonts w:ascii="Century Gothic" w:eastAsia="Lucida Sans Unicode" w:hAnsi="Century Gothic" w:cs="Arial"/>
      <w:bCs/>
      <w:sz w:val="24"/>
      <w:szCs w:val="20"/>
      <w:lang w:eastAsia="ar-SA"/>
    </w:rPr>
  </w:style>
  <w:style w:type="paragraph" w:customStyle="1" w:styleId="Corpodetexto21">
    <w:name w:val="Corpo de texto 21"/>
    <w:basedOn w:val="Normal"/>
    <w:pPr>
      <w:widowControl/>
      <w:suppressAutoHyphens w:val="0"/>
      <w:autoSpaceDN/>
      <w:adjustRightInd/>
      <w:spacing w:after="0" w:line="240" w:lineRule="auto"/>
    </w:pPr>
    <w:rPr>
      <w:rFonts w:ascii="Arial" w:hAnsi="Arial" w:cs="Arial"/>
      <w:sz w:val="24"/>
      <w:szCs w:val="24"/>
      <w:lang w:eastAsia="ar-SA"/>
    </w:rPr>
  </w:style>
  <w:style w:type="paragraph" w:customStyle="1" w:styleId="TableContents">
    <w:name w:val="Table Contents"/>
    <w:basedOn w:val="Normal"/>
    <w:pPr>
      <w:suppressLineNumbers/>
      <w:suppressAutoHyphens w:val="0"/>
      <w:autoSpaceDE/>
      <w:adjustRightInd/>
      <w:spacing w:after="0" w:line="240" w:lineRule="auto"/>
      <w:textAlignment w:val="baseline"/>
    </w:pPr>
    <w:rPr>
      <w:rFonts w:ascii="Times New Roman" w:eastAsia="SimSun" w:hAnsi="Times New Roman" w:cs="Mangal"/>
      <w:kern w:val="3"/>
      <w:sz w:val="24"/>
      <w:szCs w:val="24"/>
      <w:lang w:eastAsia="zh-CN" w:bidi="hi-IN"/>
    </w:rPr>
  </w:style>
  <w:style w:type="character" w:customStyle="1" w:styleId="Fontepargpadro2">
    <w:name w:val="Fonte parág. padrão2"/>
    <w:rPr>
      <w:w w:val="100"/>
      <w:position w:val="-1"/>
      <w:effect w:val="none"/>
      <w:vertAlign w:val="baseline"/>
      <w:cs w:val="0"/>
      <w:em w:val="none"/>
    </w:rPr>
  </w:style>
  <w:style w:type="paragraph" w:customStyle="1" w:styleId="Standard">
    <w:name w:val="Standard"/>
    <w:pPr>
      <w:autoSpaceDN w:val="0"/>
      <w:spacing w:line="1" w:lineRule="atLeast"/>
      <w:ind w:leftChars="-1" w:left="-1" w:hangingChars="1" w:hanging="1"/>
      <w:textDirection w:val="btLr"/>
      <w:textAlignment w:val="baseline"/>
      <w:outlineLvl w:val="0"/>
    </w:pPr>
    <w:rPr>
      <w:rFonts w:ascii="Times New Roman" w:eastAsia="SimSun" w:hAnsi="Times New Roman" w:cs="Mangal"/>
      <w:kern w:val="3"/>
      <w:position w:val="-1"/>
      <w:sz w:val="24"/>
      <w:szCs w:val="24"/>
      <w:lang w:eastAsia="zh-CN" w:bidi="hi-IN"/>
    </w:rPr>
  </w:style>
  <w:style w:type="paragraph" w:customStyle="1" w:styleId="WW-Corpodetexto3">
    <w:name w:val="WW-Corpo de texto 3"/>
    <w:basedOn w:val="Normal"/>
    <w:pPr>
      <w:widowControl/>
      <w:suppressAutoHyphens w:val="0"/>
      <w:overflowPunct w:val="0"/>
      <w:spacing w:after="0" w:line="240" w:lineRule="auto"/>
      <w:jc w:val="both"/>
      <w:textAlignment w:val="baseline"/>
    </w:pPr>
    <w:rPr>
      <w:rFonts w:ascii="Times New Roman" w:hAnsi="Times New Roman" w:cs="Times New Roman"/>
      <w:noProof/>
      <w:sz w:val="24"/>
      <w:szCs w:val="20"/>
    </w:rPr>
  </w:style>
  <w:style w:type="paragraph" w:customStyle="1" w:styleId="Ttulo10">
    <w:name w:val="Título1"/>
    <w:basedOn w:val="Normal"/>
    <w:next w:val="Corpodetexto"/>
    <w:pPr>
      <w:widowControl/>
      <w:suppressAutoHyphens w:val="0"/>
      <w:autoSpaceDE/>
      <w:autoSpaceDN/>
      <w:adjustRightInd/>
      <w:spacing w:after="0" w:line="240" w:lineRule="auto"/>
      <w:jc w:val="center"/>
    </w:pPr>
    <w:rPr>
      <w:rFonts w:ascii="Arial" w:hAnsi="Arial" w:cs="Arial"/>
      <w:b/>
      <w:bCs/>
      <w:sz w:val="20"/>
      <w:szCs w:val="20"/>
      <w:lang w:eastAsia="zh-CN"/>
    </w:rPr>
  </w:style>
  <w:style w:type="paragraph" w:styleId="Subttulo">
    <w:name w:val="Subtitle"/>
    <w:basedOn w:val="Normal"/>
    <w:uiPriority w:val="11"/>
    <w:qFormat/>
    <w:pPr>
      <w:keepNext/>
      <w:keepLines/>
      <w:spacing w:before="360" w:after="80"/>
    </w:pPr>
    <w:rPr>
      <w:rFonts w:ascii="Georgia" w:eastAsia="Georgia" w:hAnsi="Georgia" w:cs="Georgia"/>
      <w:i/>
      <w:color w:val="666666"/>
      <w:sz w:val="48"/>
      <w:szCs w:val="48"/>
    </w:rPr>
  </w:style>
  <w:style w:type="character" w:customStyle="1" w:styleId="SubttuloChar">
    <w:name w:val="Subtítulo Char"/>
    <w:uiPriority w:val="11"/>
    <w:rPr>
      <w:rFonts w:ascii="Arial" w:hAnsi="Arial" w:cs="Arial"/>
      <w:b/>
      <w:w w:val="100"/>
      <w:position w:val="-1"/>
      <w:sz w:val="22"/>
      <w:effect w:val="none"/>
      <w:vertAlign w:val="baseline"/>
      <w:cs w:val="0"/>
      <w:em w:val="none"/>
    </w:rPr>
  </w:style>
  <w:style w:type="paragraph" w:customStyle="1" w:styleId="Contedodatabela">
    <w:name w:val="Conteúdo da tabela"/>
    <w:basedOn w:val="Corpodetexto"/>
    <w:pPr>
      <w:widowControl/>
      <w:suppressLineNumbers/>
      <w:suppressAutoHyphens w:val="0"/>
      <w:autoSpaceDE/>
      <w:autoSpaceDN/>
      <w:adjustRightInd/>
      <w:spacing w:after="0"/>
      <w:jc w:val="both"/>
    </w:pPr>
    <w:rPr>
      <w:rFonts w:ascii="Arial" w:hAnsi="Arial" w:cs="Arial"/>
      <w:sz w:val="22"/>
      <w:szCs w:val="22"/>
    </w:rPr>
  </w:style>
  <w:style w:type="paragraph" w:customStyle="1" w:styleId="WW-Corpodetexto31">
    <w:name w:val="WW-Corpo de texto 31"/>
    <w:basedOn w:val="Normal"/>
    <w:pPr>
      <w:suppressAutoHyphens w:val="0"/>
      <w:autoSpaceDE/>
      <w:autoSpaceDN/>
      <w:adjustRightInd/>
      <w:spacing w:after="0" w:line="240" w:lineRule="atLeast"/>
      <w:jc w:val="center"/>
    </w:pPr>
    <w:rPr>
      <w:rFonts w:ascii="Arial" w:hAnsi="Arial" w:cs="Times New Roman"/>
      <w:szCs w:val="20"/>
    </w:rPr>
  </w:style>
  <w:style w:type="paragraph" w:customStyle="1" w:styleId="WW-Corpodetexto22">
    <w:name w:val="WW-Corpo de texto 22"/>
    <w:basedOn w:val="Normal"/>
    <w:pPr>
      <w:tabs>
        <w:tab w:val="left" w:pos="2410"/>
      </w:tabs>
      <w:suppressAutoHyphens w:val="0"/>
      <w:autoSpaceDE/>
      <w:autoSpaceDN/>
      <w:adjustRightInd/>
      <w:spacing w:after="0" w:line="240" w:lineRule="auto"/>
      <w:jc w:val="both"/>
    </w:pPr>
    <w:rPr>
      <w:rFonts w:ascii="Arial" w:hAnsi="Arial" w:cs="Arial"/>
      <w:sz w:val="24"/>
      <w:szCs w:val="24"/>
    </w:rPr>
  </w:style>
  <w:style w:type="paragraph" w:customStyle="1" w:styleId="Contedodetabela">
    <w:name w:val="Conteúdo de tabela"/>
    <w:basedOn w:val="Corpodetexto"/>
    <w:pPr>
      <w:widowControl/>
      <w:suppressAutoHyphens w:val="0"/>
      <w:autoSpaceDE/>
      <w:autoSpaceDN/>
      <w:adjustRightInd/>
      <w:spacing w:after="0"/>
      <w:jc w:val="both"/>
    </w:pPr>
    <w:rPr>
      <w:rFonts w:ascii="Arial" w:hAnsi="Arial" w:cs="Times New Roman"/>
      <w:sz w:val="22"/>
    </w:rPr>
  </w:style>
  <w:style w:type="paragraph" w:customStyle="1" w:styleId="Recuodecorpodetexto32">
    <w:name w:val="Recuo de corpo de texto 32"/>
    <w:basedOn w:val="Normal"/>
    <w:pPr>
      <w:suppressAutoHyphens w:val="0"/>
      <w:autoSpaceDN/>
      <w:adjustRightInd/>
      <w:spacing w:after="0" w:line="240" w:lineRule="auto"/>
      <w:ind w:firstLine="850"/>
      <w:jc w:val="both"/>
    </w:pPr>
    <w:rPr>
      <w:rFonts w:ascii="Courier New" w:hAnsi="Courier New" w:cs="Courier New"/>
      <w:color w:val="000000"/>
      <w:sz w:val="20"/>
      <w:szCs w:val="20"/>
      <w:lang w:eastAsia="zh-CN"/>
    </w:rPr>
  </w:style>
  <w:style w:type="character" w:customStyle="1" w:styleId="WW8Num1z0">
    <w:name w:val="WW8Num1z0"/>
    <w:rPr>
      <w:rFonts w:ascii="Calibri Light" w:hAnsi="Calibri Light" w:cs="Calibri Light"/>
      <w:b/>
      <w:w w:val="100"/>
      <w:position w:val="-1"/>
      <w:sz w:val="22"/>
      <w:szCs w:val="22"/>
      <w:effect w:val="none"/>
      <w:vertAlign w:val="baseline"/>
      <w:cs w:val="0"/>
      <w:em w:val="none"/>
    </w:rPr>
  </w:style>
  <w:style w:type="character" w:customStyle="1" w:styleId="WW8Num1z1">
    <w:name w:val="WW8Num1z1"/>
    <w:rPr>
      <w:w w:val="100"/>
      <w:position w:val="-1"/>
      <w:effect w:val="none"/>
      <w:vertAlign w:val="baseline"/>
      <w:cs w:val="0"/>
      <w:em w:val="none"/>
    </w:rPr>
  </w:style>
  <w:style w:type="character" w:customStyle="1" w:styleId="WW8Num1z2">
    <w:name w:val="WW8Num1z2"/>
    <w:rPr>
      <w:w w:val="100"/>
      <w:position w:val="-1"/>
      <w:effect w:val="none"/>
      <w:vertAlign w:val="baseline"/>
      <w:cs w:val="0"/>
      <w:em w:val="none"/>
    </w:rPr>
  </w:style>
  <w:style w:type="character" w:customStyle="1" w:styleId="WW8Num1z3">
    <w:name w:val="WW8Num1z3"/>
    <w:rPr>
      <w:w w:val="100"/>
      <w:position w:val="-1"/>
      <w:effect w:val="none"/>
      <w:vertAlign w:val="baseline"/>
      <w:cs w:val="0"/>
      <w:em w:val="none"/>
    </w:rPr>
  </w:style>
  <w:style w:type="character" w:customStyle="1" w:styleId="WW8Num1z4">
    <w:name w:val="WW8Num1z4"/>
    <w:rPr>
      <w:w w:val="100"/>
      <w:position w:val="-1"/>
      <w:effect w:val="none"/>
      <w:vertAlign w:val="baseline"/>
      <w:cs w:val="0"/>
      <w:em w:val="none"/>
    </w:rPr>
  </w:style>
  <w:style w:type="character" w:customStyle="1" w:styleId="WW8Num1z5">
    <w:name w:val="WW8Num1z5"/>
    <w:rPr>
      <w:w w:val="100"/>
      <w:position w:val="-1"/>
      <w:effect w:val="none"/>
      <w:vertAlign w:val="baseline"/>
      <w:cs w:val="0"/>
      <w:em w:val="none"/>
    </w:rPr>
  </w:style>
  <w:style w:type="character" w:customStyle="1" w:styleId="WW8Num1z6">
    <w:name w:val="WW8Num1z6"/>
    <w:rPr>
      <w:w w:val="100"/>
      <w:position w:val="-1"/>
      <w:effect w:val="none"/>
      <w:vertAlign w:val="baseline"/>
      <w:cs w:val="0"/>
      <w:em w:val="none"/>
    </w:rPr>
  </w:style>
  <w:style w:type="character" w:customStyle="1" w:styleId="WW8Num1z7">
    <w:name w:val="WW8Num1z7"/>
    <w:rPr>
      <w:w w:val="100"/>
      <w:position w:val="-1"/>
      <w:effect w:val="none"/>
      <w:vertAlign w:val="baseline"/>
      <w:cs w:val="0"/>
      <w:em w:val="none"/>
    </w:rPr>
  </w:style>
  <w:style w:type="character" w:customStyle="1" w:styleId="WW8Num1z8">
    <w:name w:val="WW8Num1z8"/>
    <w:rPr>
      <w:w w:val="100"/>
      <w:position w:val="-1"/>
      <w:effect w:val="none"/>
      <w:vertAlign w:val="baseline"/>
      <w:cs w:val="0"/>
      <w:em w:val="none"/>
    </w:rPr>
  </w:style>
  <w:style w:type="character" w:customStyle="1" w:styleId="WW8Num2z0">
    <w:name w:val="WW8Num2z0"/>
    <w:rPr>
      <w:w w:val="100"/>
      <w:position w:val="-1"/>
      <w:effect w:val="none"/>
      <w:vertAlign w:val="baseline"/>
      <w:cs w:val="0"/>
      <w:em w:val="none"/>
    </w:rPr>
  </w:style>
  <w:style w:type="character" w:customStyle="1" w:styleId="WW8Num3z0">
    <w:name w:val="WW8Num3z0"/>
    <w:rPr>
      <w:rFonts w:ascii="Times New Roman" w:hAnsi="Times New Roman" w:cs="Times New Roman"/>
      <w:w w:val="100"/>
      <w:position w:val="-1"/>
      <w:effect w:val="none"/>
      <w:vertAlign w:val="baseline"/>
      <w:cs w:val="0"/>
      <w:em w:val="none"/>
    </w:rPr>
  </w:style>
  <w:style w:type="character" w:customStyle="1" w:styleId="WW8Num4z0">
    <w:name w:val="WW8Num4z0"/>
    <w:rPr>
      <w:rFonts w:ascii="Times New Roman" w:hAnsi="Times New Roman" w:cs="Times New Roman"/>
      <w:w w:val="100"/>
      <w:position w:val="-1"/>
      <w:effect w:val="none"/>
      <w:vertAlign w:val="baseline"/>
      <w:cs w:val="0"/>
      <w:em w:val="none"/>
    </w:rPr>
  </w:style>
  <w:style w:type="character" w:customStyle="1" w:styleId="WW8Num5z0">
    <w:name w:val="WW8Num5z0"/>
    <w:rPr>
      <w:rFonts w:ascii="Times New Roman" w:eastAsia="Times New Roman" w:hAnsi="Times New Roman" w:cs="Times New Roman"/>
      <w:w w:val="100"/>
      <w:position w:val="-1"/>
      <w:sz w:val="22"/>
      <w:szCs w:val="22"/>
      <w:effect w:val="none"/>
      <w:vertAlign w:val="baseline"/>
      <w:cs w:val="0"/>
      <w:em w:val="none"/>
    </w:rPr>
  </w:style>
  <w:style w:type="character" w:customStyle="1" w:styleId="WW8Num6z0">
    <w:name w:val="WW8Num6z0"/>
    <w:rPr>
      <w:w w:val="100"/>
      <w:position w:val="-1"/>
      <w:effect w:val="none"/>
      <w:vertAlign w:val="baseline"/>
      <w:cs w:val="0"/>
      <w:em w:val="none"/>
    </w:rPr>
  </w:style>
  <w:style w:type="character" w:customStyle="1" w:styleId="WW8Num7z0">
    <w:name w:val="WW8Num7z0"/>
    <w:rPr>
      <w:rFonts w:ascii="Times New Roman" w:eastAsia="Times New Roman" w:hAnsi="Times New Roman" w:cs="Times New Roman"/>
      <w:w w:val="100"/>
      <w:position w:val="-1"/>
      <w:sz w:val="22"/>
      <w:szCs w:val="22"/>
      <w:effect w:val="none"/>
      <w:vertAlign w:val="baseline"/>
      <w:cs w:val="0"/>
      <w:em w:val="none"/>
    </w:rPr>
  </w:style>
  <w:style w:type="character" w:customStyle="1" w:styleId="WW8Num8z0">
    <w:name w:val="WW8Num8z0"/>
    <w:rPr>
      <w:rFonts w:ascii="Symbol" w:hAnsi="Symbol" w:cs="Symbol"/>
      <w:w w:val="100"/>
      <w:position w:val="-1"/>
      <w:effect w:val="none"/>
      <w:vertAlign w:val="baseline"/>
      <w:cs w:val="0"/>
      <w:em w:val="none"/>
    </w:rPr>
  </w:style>
  <w:style w:type="character" w:customStyle="1" w:styleId="WW8Num9z0">
    <w:name w:val="WW8Num9z0"/>
    <w:rPr>
      <w:rFonts w:ascii="Symbol" w:hAnsi="Symbol" w:cs="Symbol"/>
      <w:w w:val="100"/>
      <w:position w:val="-1"/>
      <w:effect w:val="none"/>
      <w:vertAlign w:val="baseline"/>
      <w:cs w:val="0"/>
      <w:em w:val="none"/>
    </w:rPr>
  </w:style>
  <w:style w:type="character" w:customStyle="1" w:styleId="WW8Num10z0">
    <w:name w:val="WW8Num10z0"/>
    <w:rPr>
      <w:rFonts w:ascii="Symbol" w:hAnsi="Symbol" w:cs="Symbol"/>
      <w:w w:val="100"/>
      <w:position w:val="-1"/>
      <w:effect w:val="none"/>
      <w:vertAlign w:val="baseline"/>
      <w:cs w:val="0"/>
      <w:em w:val="none"/>
    </w:rPr>
  </w:style>
  <w:style w:type="character" w:customStyle="1" w:styleId="WW8Num11z0">
    <w:name w:val="WW8Num11z0"/>
    <w:rPr>
      <w:rFonts w:ascii="Symbol" w:hAnsi="Symbol" w:cs="Symbol"/>
      <w:w w:val="100"/>
      <w:position w:val="-1"/>
      <w:sz w:val="22"/>
      <w:szCs w:val="22"/>
      <w:effect w:val="none"/>
      <w:vertAlign w:val="baseline"/>
      <w:cs w:val="0"/>
      <w:em w:val="none"/>
    </w:rPr>
  </w:style>
  <w:style w:type="character" w:customStyle="1" w:styleId="WW8Num12z0">
    <w:name w:val="WW8Num12z0"/>
    <w:rPr>
      <w:rFonts w:ascii="Symbol" w:hAnsi="Symbol" w:cs="Symbol"/>
      <w:w w:val="100"/>
      <w:position w:val="-1"/>
      <w:sz w:val="20"/>
      <w:szCs w:val="20"/>
      <w:effect w:val="none"/>
      <w:vertAlign w:val="baseline"/>
      <w:cs w:val="0"/>
      <w:em w:val="none"/>
    </w:rPr>
  </w:style>
  <w:style w:type="character" w:customStyle="1" w:styleId="WW8Num13z0">
    <w:name w:val="WW8Num13z0"/>
    <w:rPr>
      <w:rFonts w:ascii="Symbol" w:eastAsia="MS Mincho" w:hAnsi="Symbol" w:cs="Symbol"/>
      <w:w w:val="100"/>
      <w:position w:val="-1"/>
      <w:sz w:val="20"/>
      <w:szCs w:val="20"/>
      <w:effect w:val="none"/>
      <w:vertAlign w:val="baseline"/>
      <w:cs w:val="0"/>
      <w:em w:val="none"/>
    </w:rPr>
  </w:style>
  <w:style w:type="character" w:customStyle="1" w:styleId="WW8Num14z0">
    <w:name w:val="WW8Num14z0"/>
    <w:rPr>
      <w:rFonts w:ascii="Symbol" w:hAnsi="Symbol" w:cs="Symbol"/>
      <w:w w:val="100"/>
      <w:position w:val="-1"/>
      <w:effect w:val="none"/>
      <w:vertAlign w:val="baseline"/>
      <w:cs w:val="0"/>
      <w:em w:val="none"/>
    </w:rPr>
  </w:style>
  <w:style w:type="character" w:customStyle="1" w:styleId="WW8Num15z0">
    <w:name w:val="WW8Num15z0"/>
    <w:rPr>
      <w:rFonts w:ascii="Symbol" w:hAnsi="Symbol" w:cs="Symbol"/>
      <w:w w:val="100"/>
      <w:position w:val="-1"/>
      <w:sz w:val="22"/>
      <w:szCs w:val="22"/>
      <w:effect w:val="none"/>
      <w:vertAlign w:val="baseline"/>
      <w:cs w:val="0"/>
      <w:em w:val="none"/>
    </w:rPr>
  </w:style>
  <w:style w:type="character" w:customStyle="1" w:styleId="WW8Num16z0">
    <w:name w:val="WW8Num16z0"/>
    <w:rPr>
      <w:rFonts w:ascii="Symbol" w:hAnsi="Symbol" w:cs="Symbol"/>
      <w:w w:val="100"/>
      <w:position w:val="-1"/>
      <w:sz w:val="20"/>
      <w:szCs w:val="20"/>
      <w:effect w:val="none"/>
      <w:shd w:val="clear" w:color="auto" w:fill="FFFFFF"/>
      <w:vertAlign w:val="baseline"/>
      <w:cs w:val="0"/>
      <w:em w:val="none"/>
    </w:rPr>
  </w:style>
  <w:style w:type="character" w:customStyle="1" w:styleId="WW8Num17z0">
    <w:name w:val="WW8Num17z0"/>
    <w:rPr>
      <w:rFonts w:ascii="Symbol" w:hAnsi="Symbol" w:cs="Symbol"/>
      <w:w w:val="100"/>
      <w:position w:val="-1"/>
      <w:effect w:val="none"/>
      <w:vertAlign w:val="baseline"/>
      <w:cs w:val="0"/>
      <w:em w:val="none"/>
    </w:rPr>
  </w:style>
  <w:style w:type="character" w:customStyle="1" w:styleId="WW8Num18z0">
    <w:name w:val="WW8Num18z0"/>
    <w:rPr>
      <w:rFonts w:ascii="Symbol" w:hAnsi="Symbol" w:cs="Symbol"/>
      <w:w w:val="100"/>
      <w:position w:val="-1"/>
      <w:sz w:val="20"/>
      <w:szCs w:val="20"/>
      <w:effect w:val="none"/>
      <w:shd w:val="clear" w:color="auto" w:fill="FFFFFF"/>
      <w:vertAlign w:val="baseline"/>
      <w:cs w:val="0"/>
      <w:em w:val="none"/>
    </w:rPr>
  </w:style>
  <w:style w:type="character" w:customStyle="1" w:styleId="WW8Num19z0">
    <w:name w:val="WW8Num19z0"/>
    <w:rPr>
      <w:rFonts w:ascii="Symbol" w:hAnsi="Symbol" w:cs="Symbol"/>
      <w:w w:val="100"/>
      <w:position w:val="-1"/>
      <w:effect w:val="none"/>
      <w:vertAlign w:val="baseline"/>
      <w:cs w:val="0"/>
      <w:em w:val="none"/>
    </w:rPr>
  </w:style>
  <w:style w:type="character" w:customStyle="1" w:styleId="WW8Num20z0">
    <w:name w:val="WW8Num20z0"/>
    <w:rPr>
      <w:rFonts w:ascii="Symbol" w:hAnsi="Symbol" w:cs="Symbol"/>
      <w:w w:val="100"/>
      <w:position w:val="-1"/>
      <w:effect w:val="none"/>
      <w:vertAlign w:val="baseline"/>
      <w:cs w:val="0"/>
      <w:em w:val="none"/>
    </w:rPr>
  </w:style>
  <w:style w:type="character" w:customStyle="1" w:styleId="WW8Num21z0">
    <w:name w:val="WW8Num21z0"/>
    <w:rPr>
      <w:rFonts w:ascii="Symbol" w:hAnsi="Symbol" w:cs="Symbol"/>
      <w:w w:val="100"/>
      <w:position w:val="-1"/>
      <w:sz w:val="20"/>
      <w:szCs w:val="20"/>
      <w:effect w:val="none"/>
      <w:vertAlign w:val="baseline"/>
      <w:cs w:val="0"/>
      <w:em w:val="none"/>
    </w:rPr>
  </w:style>
  <w:style w:type="character" w:customStyle="1" w:styleId="WW8Num22z0">
    <w:name w:val="WW8Num22z0"/>
    <w:rPr>
      <w:rFonts w:ascii="Symbol" w:hAnsi="Symbol" w:cs="Symbol"/>
      <w:w w:val="100"/>
      <w:position w:val="-1"/>
      <w:sz w:val="20"/>
      <w:effect w:val="none"/>
      <w:vertAlign w:val="baseline"/>
      <w:cs w:val="0"/>
      <w:em w:val="none"/>
    </w:rPr>
  </w:style>
  <w:style w:type="character" w:customStyle="1" w:styleId="WW8Num23z0">
    <w:name w:val="WW8Num23z0"/>
    <w:rPr>
      <w:rFonts w:ascii="Symbol" w:hAnsi="Symbol" w:cs="Symbol"/>
      <w:w w:val="100"/>
      <w:position w:val="-1"/>
      <w:sz w:val="20"/>
      <w:effect w:val="none"/>
      <w:vertAlign w:val="baseline"/>
      <w:cs w:val="0"/>
      <w:em w:val="none"/>
    </w:rPr>
  </w:style>
  <w:style w:type="character" w:customStyle="1" w:styleId="WW8Num24z0">
    <w:name w:val="WW8Num24z0"/>
    <w:rPr>
      <w:rFonts w:ascii="Arial" w:hAnsi="Arial" w:cs="Arial"/>
      <w:w w:val="100"/>
      <w:position w:val="-1"/>
      <w:sz w:val="22"/>
      <w:szCs w:val="22"/>
      <w:effect w:val="none"/>
      <w:vertAlign w:val="baseline"/>
      <w:cs w:val="0"/>
      <w:em w:val="none"/>
      <w:lang w:val="pt-BR"/>
    </w:rPr>
  </w:style>
  <w:style w:type="character" w:customStyle="1" w:styleId="WW8Num24z1">
    <w:name w:val="WW8Num24z1"/>
    <w:rPr>
      <w:w w:val="100"/>
      <w:position w:val="-1"/>
      <w:effect w:val="none"/>
      <w:vertAlign w:val="baseline"/>
      <w:cs w:val="0"/>
      <w:em w:val="none"/>
    </w:rPr>
  </w:style>
  <w:style w:type="character" w:customStyle="1" w:styleId="WW8Num24z2">
    <w:name w:val="WW8Num24z2"/>
    <w:rPr>
      <w:w w:val="100"/>
      <w:position w:val="-1"/>
      <w:effect w:val="none"/>
      <w:vertAlign w:val="baseline"/>
      <w:cs w:val="0"/>
      <w:em w:val="none"/>
    </w:rPr>
  </w:style>
  <w:style w:type="character" w:customStyle="1" w:styleId="WW8Num24z3">
    <w:name w:val="WW8Num24z3"/>
    <w:rPr>
      <w:w w:val="100"/>
      <w:position w:val="-1"/>
      <w:effect w:val="none"/>
      <w:vertAlign w:val="baseline"/>
      <w:cs w:val="0"/>
      <w:em w:val="none"/>
    </w:rPr>
  </w:style>
  <w:style w:type="character" w:customStyle="1" w:styleId="WW8Num24z4">
    <w:name w:val="WW8Num24z4"/>
    <w:rPr>
      <w:w w:val="100"/>
      <w:position w:val="-1"/>
      <w:effect w:val="none"/>
      <w:vertAlign w:val="baseline"/>
      <w:cs w:val="0"/>
      <w:em w:val="none"/>
    </w:rPr>
  </w:style>
  <w:style w:type="character" w:customStyle="1" w:styleId="WW8Num24z5">
    <w:name w:val="WW8Num24z5"/>
    <w:rPr>
      <w:w w:val="100"/>
      <w:position w:val="-1"/>
      <w:effect w:val="none"/>
      <w:vertAlign w:val="baseline"/>
      <w:cs w:val="0"/>
      <w:em w:val="none"/>
    </w:rPr>
  </w:style>
  <w:style w:type="character" w:customStyle="1" w:styleId="WW8Num24z6">
    <w:name w:val="WW8Num24z6"/>
    <w:rPr>
      <w:w w:val="100"/>
      <w:position w:val="-1"/>
      <w:effect w:val="none"/>
      <w:vertAlign w:val="baseline"/>
      <w:cs w:val="0"/>
      <w:em w:val="none"/>
    </w:rPr>
  </w:style>
  <w:style w:type="character" w:customStyle="1" w:styleId="WW8Num24z7">
    <w:name w:val="WW8Num24z7"/>
    <w:rPr>
      <w:w w:val="100"/>
      <w:position w:val="-1"/>
      <w:effect w:val="none"/>
      <w:vertAlign w:val="baseline"/>
      <w:cs w:val="0"/>
      <w:em w:val="none"/>
    </w:rPr>
  </w:style>
  <w:style w:type="character" w:customStyle="1" w:styleId="WW8Num24z8">
    <w:name w:val="WW8Num24z8"/>
    <w:rPr>
      <w:w w:val="100"/>
      <w:position w:val="-1"/>
      <w:effect w:val="none"/>
      <w:vertAlign w:val="baseline"/>
      <w:cs w:val="0"/>
      <w:em w:val="none"/>
    </w:rPr>
  </w:style>
  <w:style w:type="character" w:customStyle="1" w:styleId="WW8Num25z0">
    <w:name w:val="WW8Num25z0"/>
    <w:rPr>
      <w:rFonts w:ascii="Symbol" w:hAnsi="Symbol" w:cs="Symbol"/>
      <w:color w:val="000000"/>
      <w:w w:val="100"/>
      <w:position w:val="-1"/>
      <w:sz w:val="22"/>
      <w:szCs w:val="22"/>
      <w:effect w:val="none"/>
      <w:vertAlign w:val="baseline"/>
      <w:cs w:val="0"/>
      <w:em w:val="none"/>
    </w:rPr>
  </w:style>
  <w:style w:type="character" w:customStyle="1" w:styleId="WW8Num25z1">
    <w:name w:val="WW8Num25z1"/>
    <w:rPr>
      <w:rFonts w:ascii="Courier New" w:hAnsi="Courier New" w:cs="Courier New"/>
      <w:w w:val="100"/>
      <w:position w:val="-1"/>
      <w:effect w:val="none"/>
      <w:vertAlign w:val="baseline"/>
      <w:cs w:val="0"/>
      <w:em w:val="none"/>
    </w:rPr>
  </w:style>
  <w:style w:type="character" w:customStyle="1" w:styleId="WW8Num25z2">
    <w:name w:val="WW8Num25z2"/>
    <w:rPr>
      <w:rFonts w:ascii="Wingdings" w:hAnsi="Wingdings" w:cs="Wingdings"/>
      <w:w w:val="100"/>
      <w:position w:val="-1"/>
      <w:effect w:val="none"/>
      <w:vertAlign w:val="baseline"/>
      <w:cs w:val="0"/>
      <w:em w:val="none"/>
    </w:rPr>
  </w:style>
  <w:style w:type="character" w:customStyle="1" w:styleId="WW8Num26z0">
    <w:name w:val="WW8Num26z0"/>
    <w:rPr>
      <w:w w:val="100"/>
      <w:position w:val="-1"/>
      <w:effect w:val="none"/>
      <w:vertAlign w:val="baseline"/>
      <w:cs w:val="0"/>
      <w:em w:val="none"/>
    </w:rPr>
  </w:style>
  <w:style w:type="character" w:customStyle="1" w:styleId="WW8Num26z1">
    <w:name w:val="WW8Num26z1"/>
    <w:rPr>
      <w:w w:val="100"/>
      <w:position w:val="-1"/>
      <w:effect w:val="none"/>
      <w:vertAlign w:val="baseline"/>
      <w:cs w:val="0"/>
      <w:em w:val="none"/>
    </w:rPr>
  </w:style>
  <w:style w:type="character" w:customStyle="1" w:styleId="WW8Num26z2">
    <w:name w:val="WW8Num26z2"/>
    <w:rPr>
      <w:w w:val="100"/>
      <w:position w:val="-1"/>
      <w:effect w:val="none"/>
      <w:vertAlign w:val="baseline"/>
      <w:cs w:val="0"/>
      <w:em w:val="none"/>
    </w:rPr>
  </w:style>
  <w:style w:type="character" w:customStyle="1" w:styleId="WW8Num26z3">
    <w:name w:val="WW8Num26z3"/>
    <w:rPr>
      <w:w w:val="100"/>
      <w:position w:val="-1"/>
      <w:effect w:val="none"/>
      <w:vertAlign w:val="baseline"/>
      <w:cs w:val="0"/>
      <w:em w:val="none"/>
    </w:rPr>
  </w:style>
  <w:style w:type="character" w:customStyle="1" w:styleId="WW8Num26z4">
    <w:name w:val="WW8Num26z4"/>
    <w:rPr>
      <w:w w:val="100"/>
      <w:position w:val="-1"/>
      <w:effect w:val="none"/>
      <w:vertAlign w:val="baseline"/>
      <w:cs w:val="0"/>
      <w:em w:val="none"/>
    </w:rPr>
  </w:style>
  <w:style w:type="character" w:customStyle="1" w:styleId="WW8Num26z5">
    <w:name w:val="WW8Num26z5"/>
    <w:rPr>
      <w:w w:val="100"/>
      <w:position w:val="-1"/>
      <w:effect w:val="none"/>
      <w:vertAlign w:val="baseline"/>
      <w:cs w:val="0"/>
      <w:em w:val="none"/>
    </w:rPr>
  </w:style>
  <w:style w:type="character" w:customStyle="1" w:styleId="WW8Num26z6">
    <w:name w:val="WW8Num26z6"/>
    <w:rPr>
      <w:w w:val="100"/>
      <w:position w:val="-1"/>
      <w:effect w:val="none"/>
      <w:vertAlign w:val="baseline"/>
      <w:cs w:val="0"/>
      <w:em w:val="none"/>
    </w:rPr>
  </w:style>
  <w:style w:type="character" w:customStyle="1" w:styleId="WW8Num26z7">
    <w:name w:val="WW8Num26z7"/>
    <w:rPr>
      <w:w w:val="100"/>
      <w:position w:val="-1"/>
      <w:effect w:val="none"/>
      <w:vertAlign w:val="baseline"/>
      <w:cs w:val="0"/>
      <w:em w:val="none"/>
    </w:rPr>
  </w:style>
  <w:style w:type="character" w:customStyle="1" w:styleId="WW8Num26z8">
    <w:name w:val="WW8Num26z8"/>
    <w:rPr>
      <w:w w:val="100"/>
      <w:position w:val="-1"/>
      <w:effect w:val="none"/>
      <w:vertAlign w:val="baseline"/>
      <w:cs w:val="0"/>
      <w:em w:val="none"/>
    </w:rPr>
  </w:style>
  <w:style w:type="character" w:customStyle="1" w:styleId="WW8Num27z0">
    <w:name w:val="WW8Num27z0"/>
    <w:rPr>
      <w:rFonts w:ascii="Symbol" w:hAnsi="Symbol" w:cs="Symbol"/>
      <w:w w:val="100"/>
      <w:position w:val="-1"/>
      <w:sz w:val="22"/>
      <w:szCs w:val="22"/>
      <w:effect w:val="none"/>
      <w:vertAlign w:val="baseline"/>
      <w:cs w:val="0"/>
      <w:em w:val="none"/>
      <w:lang w:val="pt-BR"/>
    </w:rPr>
  </w:style>
  <w:style w:type="character" w:customStyle="1" w:styleId="WW8Num27z1">
    <w:name w:val="WW8Num27z1"/>
    <w:rPr>
      <w:rFonts w:ascii="Courier New" w:hAnsi="Courier New" w:cs="Courier New"/>
      <w:w w:val="100"/>
      <w:position w:val="-1"/>
      <w:effect w:val="none"/>
      <w:vertAlign w:val="baseline"/>
      <w:cs w:val="0"/>
      <w:em w:val="none"/>
    </w:rPr>
  </w:style>
  <w:style w:type="character" w:customStyle="1" w:styleId="WW8Num27z2">
    <w:name w:val="WW8Num27z2"/>
    <w:rPr>
      <w:rFonts w:ascii="Wingdings" w:hAnsi="Wingdings" w:cs="Wingdings"/>
      <w:w w:val="100"/>
      <w:position w:val="-1"/>
      <w:effect w:val="none"/>
      <w:vertAlign w:val="baseline"/>
      <w:cs w:val="0"/>
      <w:em w:val="none"/>
    </w:rPr>
  </w:style>
  <w:style w:type="character" w:customStyle="1" w:styleId="WW8Num28z0">
    <w:name w:val="WW8Num28z0"/>
    <w:rPr>
      <w:w w:val="100"/>
      <w:position w:val="-1"/>
      <w:effect w:val="none"/>
      <w:vertAlign w:val="baseline"/>
      <w:cs w:val="0"/>
      <w:em w:val="none"/>
    </w:rPr>
  </w:style>
  <w:style w:type="character" w:customStyle="1" w:styleId="WW8Num28z1">
    <w:name w:val="WW8Num28z1"/>
    <w:rPr>
      <w:rFonts w:ascii="Calibri Light" w:hAnsi="Calibri Light" w:cs="Calibri Light"/>
      <w:w w:val="100"/>
      <w:position w:val="-1"/>
      <w:sz w:val="22"/>
      <w:szCs w:val="22"/>
      <w:effect w:val="none"/>
      <w:vertAlign w:val="baseline"/>
      <w:cs w:val="0"/>
      <w:em w:val="none"/>
    </w:rPr>
  </w:style>
  <w:style w:type="character" w:customStyle="1" w:styleId="WW8Num28z2">
    <w:name w:val="WW8Num28z2"/>
    <w:rPr>
      <w:w w:val="100"/>
      <w:position w:val="-1"/>
      <w:effect w:val="none"/>
      <w:vertAlign w:val="baseline"/>
      <w:cs w:val="0"/>
      <w:em w:val="none"/>
    </w:rPr>
  </w:style>
  <w:style w:type="character" w:customStyle="1" w:styleId="WW8Num28z3">
    <w:name w:val="WW8Num28z3"/>
    <w:rPr>
      <w:w w:val="100"/>
      <w:position w:val="-1"/>
      <w:effect w:val="none"/>
      <w:vertAlign w:val="baseline"/>
      <w:cs w:val="0"/>
      <w:em w:val="none"/>
    </w:rPr>
  </w:style>
  <w:style w:type="character" w:customStyle="1" w:styleId="WW8Num28z4">
    <w:name w:val="WW8Num28z4"/>
    <w:rPr>
      <w:w w:val="100"/>
      <w:position w:val="-1"/>
      <w:effect w:val="none"/>
      <w:vertAlign w:val="baseline"/>
      <w:cs w:val="0"/>
      <w:em w:val="none"/>
    </w:rPr>
  </w:style>
  <w:style w:type="character" w:customStyle="1" w:styleId="WW8Num28z5">
    <w:name w:val="WW8Num28z5"/>
    <w:rPr>
      <w:w w:val="100"/>
      <w:position w:val="-1"/>
      <w:effect w:val="none"/>
      <w:vertAlign w:val="baseline"/>
      <w:cs w:val="0"/>
      <w:em w:val="none"/>
    </w:rPr>
  </w:style>
  <w:style w:type="character" w:customStyle="1" w:styleId="WW8Num28z6">
    <w:name w:val="WW8Num28z6"/>
    <w:rPr>
      <w:w w:val="100"/>
      <w:position w:val="-1"/>
      <w:effect w:val="none"/>
      <w:vertAlign w:val="baseline"/>
      <w:cs w:val="0"/>
      <w:em w:val="none"/>
    </w:rPr>
  </w:style>
  <w:style w:type="character" w:customStyle="1" w:styleId="WW8Num28z7">
    <w:name w:val="WW8Num28z7"/>
    <w:rPr>
      <w:w w:val="100"/>
      <w:position w:val="-1"/>
      <w:effect w:val="none"/>
      <w:vertAlign w:val="baseline"/>
      <w:cs w:val="0"/>
      <w:em w:val="none"/>
    </w:rPr>
  </w:style>
  <w:style w:type="character" w:customStyle="1" w:styleId="WW8Num28z8">
    <w:name w:val="WW8Num28z8"/>
    <w:rPr>
      <w:w w:val="100"/>
      <w:position w:val="-1"/>
      <w:effect w:val="none"/>
      <w:vertAlign w:val="baseline"/>
      <w:cs w:val="0"/>
      <w:em w:val="none"/>
    </w:rPr>
  </w:style>
  <w:style w:type="character" w:customStyle="1" w:styleId="WW8Num29z0">
    <w:name w:val="WW8Num29z0"/>
    <w:rPr>
      <w:rFonts w:ascii="Symbol" w:hAnsi="Symbol" w:cs="Symbol"/>
      <w:color w:val="000000"/>
      <w:w w:val="100"/>
      <w:position w:val="-1"/>
      <w:sz w:val="22"/>
      <w:szCs w:val="22"/>
      <w:effect w:val="none"/>
      <w:vertAlign w:val="baseline"/>
      <w:cs w:val="0"/>
      <w:em w:val="none"/>
      <w:lang w:eastAsia="pt-BR"/>
    </w:rPr>
  </w:style>
  <w:style w:type="character" w:customStyle="1" w:styleId="WW8Num29z1">
    <w:name w:val="WW8Num29z1"/>
    <w:rPr>
      <w:rFonts w:ascii="Courier New" w:hAnsi="Courier New" w:cs="Courier New"/>
      <w:w w:val="100"/>
      <w:position w:val="-1"/>
      <w:effect w:val="none"/>
      <w:vertAlign w:val="baseline"/>
      <w:cs w:val="0"/>
      <w:em w:val="none"/>
    </w:rPr>
  </w:style>
  <w:style w:type="character" w:customStyle="1" w:styleId="WW8Num29z2">
    <w:name w:val="WW8Num29z2"/>
    <w:rPr>
      <w:rFonts w:ascii="Wingdings" w:hAnsi="Wingdings" w:cs="Wingdings"/>
      <w:w w:val="100"/>
      <w:position w:val="-1"/>
      <w:effect w:val="none"/>
      <w:vertAlign w:val="baseline"/>
      <w:cs w:val="0"/>
      <w:em w:val="none"/>
    </w:rPr>
  </w:style>
  <w:style w:type="character" w:customStyle="1" w:styleId="WW8Num30z0">
    <w:name w:val="WW8Num30z0"/>
    <w:rPr>
      <w:b/>
      <w:w w:val="100"/>
      <w:position w:val="-1"/>
      <w:effect w:val="none"/>
      <w:vertAlign w:val="baseline"/>
      <w:cs w:val="0"/>
      <w:em w:val="none"/>
    </w:rPr>
  </w:style>
  <w:style w:type="character" w:customStyle="1" w:styleId="WW8Num30z1">
    <w:name w:val="WW8Num30z1"/>
    <w:rPr>
      <w:w w:val="100"/>
      <w:position w:val="-1"/>
      <w:effect w:val="none"/>
      <w:vertAlign w:val="baseline"/>
      <w:cs w:val="0"/>
      <w:em w:val="none"/>
    </w:rPr>
  </w:style>
  <w:style w:type="character" w:customStyle="1" w:styleId="WW8Num30z2">
    <w:name w:val="WW8Num30z2"/>
    <w:rPr>
      <w:color w:val="auto"/>
      <w:w w:val="100"/>
      <w:position w:val="-1"/>
      <w:effect w:val="none"/>
      <w:vertAlign w:val="baseline"/>
      <w:cs w:val="0"/>
      <w:em w:val="none"/>
    </w:rPr>
  </w:style>
  <w:style w:type="character" w:customStyle="1" w:styleId="WW8Num30z3">
    <w:name w:val="WW8Num30z3"/>
    <w:rPr>
      <w:w w:val="100"/>
      <w:position w:val="-1"/>
      <w:effect w:val="none"/>
      <w:vertAlign w:val="baseline"/>
      <w:cs w:val="0"/>
      <w:em w:val="none"/>
    </w:rPr>
  </w:style>
  <w:style w:type="character" w:customStyle="1" w:styleId="WW8Num30z4">
    <w:name w:val="WW8Num30z4"/>
    <w:rPr>
      <w:w w:val="100"/>
      <w:position w:val="-1"/>
      <w:effect w:val="none"/>
      <w:vertAlign w:val="baseline"/>
      <w:cs w:val="0"/>
      <w:em w:val="none"/>
    </w:rPr>
  </w:style>
  <w:style w:type="character" w:customStyle="1" w:styleId="WW8Num30z5">
    <w:name w:val="WW8Num30z5"/>
    <w:rPr>
      <w:w w:val="100"/>
      <w:position w:val="-1"/>
      <w:effect w:val="none"/>
      <w:vertAlign w:val="baseline"/>
      <w:cs w:val="0"/>
      <w:em w:val="none"/>
    </w:rPr>
  </w:style>
  <w:style w:type="character" w:customStyle="1" w:styleId="WW8Num30z6">
    <w:name w:val="WW8Num30z6"/>
    <w:rPr>
      <w:w w:val="100"/>
      <w:position w:val="-1"/>
      <w:effect w:val="none"/>
      <w:vertAlign w:val="baseline"/>
      <w:cs w:val="0"/>
      <w:em w:val="none"/>
    </w:rPr>
  </w:style>
  <w:style w:type="character" w:customStyle="1" w:styleId="WW8Num30z7">
    <w:name w:val="WW8Num30z7"/>
    <w:rPr>
      <w:w w:val="100"/>
      <w:position w:val="-1"/>
      <w:effect w:val="none"/>
      <w:vertAlign w:val="baseline"/>
      <w:cs w:val="0"/>
      <w:em w:val="none"/>
    </w:rPr>
  </w:style>
  <w:style w:type="character" w:customStyle="1" w:styleId="WW8Num30z8">
    <w:name w:val="WW8Num30z8"/>
    <w:rPr>
      <w:w w:val="100"/>
      <w:position w:val="-1"/>
      <w:effect w:val="none"/>
      <w:vertAlign w:val="baseline"/>
      <w:cs w:val="0"/>
      <w:em w:val="none"/>
    </w:rPr>
  </w:style>
  <w:style w:type="character" w:customStyle="1" w:styleId="WW8Num31z0">
    <w:name w:val="WW8Num31z0"/>
    <w:rPr>
      <w:w w:val="100"/>
      <w:position w:val="-1"/>
      <w:effect w:val="none"/>
      <w:vertAlign w:val="baseline"/>
      <w:cs w:val="0"/>
      <w:em w:val="none"/>
    </w:rPr>
  </w:style>
  <w:style w:type="character" w:customStyle="1" w:styleId="WW8Num31z1">
    <w:name w:val="WW8Num31z1"/>
    <w:rPr>
      <w:w w:val="100"/>
      <w:position w:val="-1"/>
      <w:effect w:val="none"/>
      <w:vertAlign w:val="baseline"/>
      <w:cs w:val="0"/>
      <w:em w:val="none"/>
    </w:rPr>
  </w:style>
  <w:style w:type="character" w:customStyle="1" w:styleId="WW8Num31z2">
    <w:name w:val="WW8Num31z2"/>
    <w:rPr>
      <w:w w:val="100"/>
      <w:position w:val="-1"/>
      <w:effect w:val="none"/>
      <w:vertAlign w:val="baseline"/>
      <w:cs w:val="0"/>
      <w:em w:val="none"/>
    </w:rPr>
  </w:style>
  <w:style w:type="character" w:customStyle="1" w:styleId="WW8Num31z3">
    <w:name w:val="WW8Num31z3"/>
    <w:rPr>
      <w:w w:val="100"/>
      <w:position w:val="-1"/>
      <w:effect w:val="none"/>
      <w:vertAlign w:val="baseline"/>
      <w:cs w:val="0"/>
      <w:em w:val="none"/>
    </w:rPr>
  </w:style>
  <w:style w:type="character" w:customStyle="1" w:styleId="WW8Num31z4">
    <w:name w:val="WW8Num31z4"/>
    <w:rPr>
      <w:w w:val="100"/>
      <w:position w:val="-1"/>
      <w:effect w:val="none"/>
      <w:vertAlign w:val="baseline"/>
      <w:cs w:val="0"/>
      <w:em w:val="none"/>
    </w:rPr>
  </w:style>
  <w:style w:type="character" w:customStyle="1" w:styleId="WW8Num31z5">
    <w:name w:val="WW8Num31z5"/>
    <w:rPr>
      <w:w w:val="100"/>
      <w:position w:val="-1"/>
      <w:effect w:val="none"/>
      <w:vertAlign w:val="baseline"/>
      <w:cs w:val="0"/>
      <w:em w:val="none"/>
    </w:rPr>
  </w:style>
  <w:style w:type="character" w:customStyle="1" w:styleId="WW8Num31z6">
    <w:name w:val="WW8Num31z6"/>
    <w:rPr>
      <w:w w:val="100"/>
      <w:position w:val="-1"/>
      <w:effect w:val="none"/>
      <w:vertAlign w:val="baseline"/>
      <w:cs w:val="0"/>
      <w:em w:val="none"/>
    </w:rPr>
  </w:style>
  <w:style w:type="character" w:customStyle="1" w:styleId="WW8Num31z7">
    <w:name w:val="WW8Num31z7"/>
    <w:rPr>
      <w:w w:val="100"/>
      <w:position w:val="-1"/>
      <w:effect w:val="none"/>
      <w:vertAlign w:val="baseline"/>
      <w:cs w:val="0"/>
      <w:em w:val="none"/>
    </w:rPr>
  </w:style>
  <w:style w:type="character" w:customStyle="1" w:styleId="WW8Num31z8">
    <w:name w:val="WW8Num31z8"/>
    <w:rPr>
      <w:w w:val="100"/>
      <w:position w:val="-1"/>
      <w:effect w:val="none"/>
      <w:vertAlign w:val="baseline"/>
      <w:cs w:val="0"/>
      <w:em w:val="none"/>
    </w:rPr>
  </w:style>
  <w:style w:type="character" w:customStyle="1" w:styleId="WW8Num32z0">
    <w:name w:val="WW8Num32z0"/>
    <w:rPr>
      <w:b/>
      <w:w w:val="100"/>
      <w:position w:val="-1"/>
      <w:effect w:val="none"/>
      <w:vertAlign w:val="baseline"/>
      <w:cs w:val="0"/>
      <w:em w:val="none"/>
    </w:rPr>
  </w:style>
  <w:style w:type="character" w:customStyle="1" w:styleId="WW8Num32z1">
    <w:name w:val="WW8Num32z1"/>
    <w:rPr>
      <w:w w:val="100"/>
      <w:position w:val="-1"/>
      <w:effect w:val="none"/>
      <w:vertAlign w:val="baseline"/>
      <w:cs w:val="0"/>
      <w:em w:val="none"/>
    </w:rPr>
  </w:style>
  <w:style w:type="character" w:customStyle="1" w:styleId="WW8Num32z2">
    <w:name w:val="WW8Num32z2"/>
    <w:rPr>
      <w:w w:val="100"/>
      <w:position w:val="-1"/>
      <w:effect w:val="none"/>
      <w:vertAlign w:val="baseline"/>
      <w:cs w:val="0"/>
      <w:em w:val="none"/>
    </w:rPr>
  </w:style>
  <w:style w:type="character" w:customStyle="1" w:styleId="WW8Num32z3">
    <w:name w:val="WW8Num32z3"/>
    <w:rPr>
      <w:w w:val="100"/>
      <w:position w:val="-1"/>
      <w:effect w:val="none"/>
      <w:vertAlign w:val="baseline"/>
      <w:cs w:val="0"/>
      <w:em w:val="none"/>
    </w:rPr>
  </w:style>
  <w:style w:type="character" w:customStyle="1" w:styleId="WW8Num32z4">
    <w:name w:val="WW8Num32z4"/>
    <w:rPr>
      <w:w w:val="100"/>
      <w:position w:val="-1"/>
      <w:effect w:val="none"/>
      <w:vertAlign w:val="baseline"/>
      <w:cs w:val="0"/>
      <w:em w:val="none"/>
    </w:rPr>
  </w:style>
  <w:style w:type="character" w:customStyle="1" w:styleId="WW8Num32z5">
    <w:name w:val="WW8Num32z5"/>
    <w:rPr>
      <w:w w:val="100"/>
      <w:position w:val="-1"/>
      <w:effect w:val="none"/>
      <w:vertAlign w:val="baseline"/>
      <w:cs w:val="0"/>
      <w:em w:val="none"/>
    </w:rPr>
  </w:style>
  <w:style w:type="character" w:customStyle="1" w:styleId="WW8Num32z6">
    <w:name w:val="WW8Num32z6"/>
    <w:rPr>
      <w:w w:val="100"/>
      <w:position w:val="-1"/>
      <w:effect w:val="none"/>
      <w:vertAlign w:val="baseline"/>
      <w:cs w:val="0"/>
      <w:em w:val="none"/>
    </w:rPr>
  </w:style>
  <w:style w:type="character" w:customStyle="1" w:styleId="WW8Num32z7">
    <w:name w:val="WW8Num32z7"/>
    <w:rPr>
      <w:w w:val="100"/>
      <w:position w:val="-1"/>
      <w:effect w:val="none"/>
      <w:vertAlign w:val="baseline"/>
      <w:cs w:val="0"/>
      <w:em w:val="none"/>
    </w:rPr>
  </w:style>
  <w:style w:type="character" w:customStyle="1" w:styleId="WW8Num32z8">
    <w:name w:val="WW8Num32z8"/>
    <w:rPr>
      <w:w w:val="100"/>
      <w:position w:val="-1"/>
      <w:effect w:val="none"/>
      <w:vertAlign w:val="baseline"/>
      <w:cs w:val="0"/>
      <w:em w:val="none"/>
    </w:rPr>
  </w:style>
  <w:style w:type="character" w:customStyle="1" w:styleId="WW8Num33z0">
    <w:name w:val="WW8Num33z0"/>
    <w:rPr>
      <w:w w:val="100"/>
      <w:position w:val="-1"/>
      <w:effect w:val="none"/>
      <w:vertAlign w:val="baseline"/>
      <w:cs w:val="0"/>
      <w:em w:val="none"/>
    </w:rPr>
  </w:style>
  <w:style w:type="character" w:customStyle="1" w:styleId="WW8Num33z1">
    <w:name w:val="WW8Num33z1"/>
    <w:rPr>
      <w:w w:val="100"/>
      <w:position w:val="-1"/>
      <w:effect w:val="none"/>
      <w:vertAlign w:val="baseline"/>
      <w:cs w:val="0"/>
      <w:em w:val="none"/>
    </w:rPr>
  </w:style>
  <w:style w:type="character" w:customStyle="1" w:styleId="WW8Num33z2">
    <w:name w:val="WW8Num33z2"/>
    <w:rPr>
      <w:w w:val="100"/>
      <w:position w:val="-1"/>
      <w:effect w:val="none"/>
      <w:vertAlign w:val="baseline"/>
      <w:cs w:val="0"/>
      <w:em w:val="none"/>
    </w:rPr>
  </w:style>
  <w:style w:type="character" w:customStyle="1" w:styleId="WW8Num33z3">
    <w:name w:val="WW8Num33z3"/>
    <w:rPr>
      <w:w w:val="100"/>
      <w:position w:val="-1"/>
      <w:effect w:val="none"/>
      <w:vertAlign w:val="baseline"/>
      <w:cs w:val="0"/>
      <w:em w:val="none"/>
    </w:rPr>
  </w:style>
  <w:style w:type="character" w:customStyle="1" w:styleId="WW8Num33z4">
    <w:name w:val="WW8Num33z4"/>
    <w:rPr>
      <w:w w:val="100"/>
      <w:position w:val="-1"/>
      <w:effect w:val="none"/>
      <w:vertAlign w:val="baseline"/>
      <w:cs w:val="0"/>
      <w:em w:val="none"/>
    </w:rPr>
  </w:style>
  <w:style w:type="character" w:customStyle="1" w:styleId="WW8Num33z5">
    <w:name w:val="WW8Num33z5"/>
    <w:rPr>
      <w:w w:val="100"/>
      <w:position w:val="-1"/>
      <w:effect w:val="none"/>
      <w:vertAlign w:val="baseline"/>
      <w:cs w:val="0"/>
      <w:em w:val="none"/>
    </w:rPr>
  </w:style>
  <w:style w:type="character" w:customStyle="1" w:styleId="WW8Num33z6">
    <w:name w:val="WW8Num33z6"/>
    <w:rPr>
      <w:w w:val="100"/>
      <w:position w:val="-1"/>
      <w:effect w:val="none"/>
      <w:vertAlign w:val="baseline"/>
      <w:cs w:val="0"/>
      <w:em w:val="none"/>
    </w:rPr>
  </w:style>
  <w:style w:type="character" w:customStyle="1" w:styleId="WW8Num33z7">
    <w:name w:val="WW8Num33z7"/>
    <w:rPr>
      <w:w w:val="100"/>
      <w:position w:val="-1"/>
      <w:effect w:val="none"/>
      <w:vertAlign w:val="baseline"/>
      <w:cs w:val="0"/>
      <w:em w:val="none"/>
    </w:rPr>
  </w:style>
  <w:style w:type="character" w:customStyle="1" w:styleId="WW8Num33z8">
    <w:name w:val="WW8Num33z8"/>
    <w:rPr>
      <w:w w:val="100"/>
      <w:position w:val="-1"/>
      <w:effect w:val="none"/>
      <w:vertAlign w:val="baseline"/>
      <w:cs w:val="0"/>
      <w:em w:val="none"/>
    </w:rPr>
  </w:style>
  <w:style w:type="character" w:customStyle="1" w:styleId="WW8Num34z0">
    <w:name w:val="WW8Num34z0"/>
    <w:rPr>
      <w:rFonts w:ascii="Symbol" w:hAnsi="Symbol" w:cs="Symbol"/>
      <w:w w:val="100"/>
      <w:position w:val="-1"/>
      <w:effect w:val="none"/>
      <w:vertAlign w:val="baseline"/>
      <w:cs w:val="0"/>
      <w:em w:val="none"/>
    </w:rPr>
  </w:style>
  <w:style w:type="character" w:customStyle="1" w:styleId="WW8Num34z1">
    <w:name w:val="WW8Num34z1"/>
    <w:rPr>
      <w:rFonts w:ascii="Courier New" w:hAnsi="Courier New" w:cs="Courier New"/>
      <w:w w:val="100"/>
      <w:position w:val="-1"/>
      <w:effect w:val="none"/>
      <w:vertAlign w:val="baseline"/>
      <w:cs w:val="0"/>
      <w:em w:val="none"/>
    </w:rPr>
  </w:style>
  <w:style w:type="character" w:customStyle="1" w:styleId="WW8Num34z2">
    <w:name w:val="WW8Num34z2"/>
    <w:rPr>
      <w:rFonts w:ascii="Wingdings" w:hAnsi="Wingdings" w:cs="Wingdings"/>
      <w:w w:val="100"/>
      <w:position w:val="-1"/>
      <w:effect w:val="none"/>
      <w:vertAlign w:val="baseline"/>
      <w:cs w:val="0"/>
      <w:em w:val="none"/>
    </w:rPr>
  </w:style>
  <w:style w:type="character" w:customStyle="1" w:styleId="WW8Num35z0">
    <w:name w:val="WW8Num35z0"/>
    <w:rPr>
      <w:rFonts w:ascii="Symbol" w:hAnsi="Symbol" w:cs="Symbol"/>
      <w:w w:val="100"/>
      <w:position w:val="-1"/>
      <w:sz w:val="22"/>
      <w:szCs w:val="22"/>
      <w:effect w:val="none"/>
      <w:vertAlign w:val="baseline"/>
      <w:cs w:val="0"/>
      <w:em w:val="none"/>
    </w:rPr>
  </w:style>
  <w:style w:type="character" w:customStyle="1" w:styleId="WW8Num35z1">
    <w:name w:val="WW8Num35z1"/>
    <w:rPr>
      <w:rFonts w:ascii="Courier New" w:hAnsi="Courier New" w:cs="Courier New"/>
      <w:w w:val="100"/>
      <w:position w:val="-1"/>
      <w:effect w:val="none"/>
      <w:vertAlign w:val="baseline"/>
      <w:cs w:val="0"/>
      <w:em w:val="none"/>
    </w:rPr>
  </w:style>
  <w:style w:type="character" w:customStyle="1" w:styleId="WW8Num35z2">
    <w:name w:val="WW8Num35z2"/>
    <w:rPr>
      <w:rFonts w:ascii="Wingdings" w:hAnsi="Wingdings" w:cs="Wingdings"/>
      <w:w w:val="100"/>
      <w:position w:val="-1"/>
      <w:effect w:val="none"/>
      <w:vertAlign w:val="baseline"/>
      <w:cs w:val="0"/>
      <w:em w:val="none"/>
    </w:rPr>
  </w:style>
  <w:style w:type="character" w:customStyle="1" w:styleId="WW8Num36z0">
    <w:name w:val="WW8Num36z0"/>
    <w:rPr>
      <w:rFonts w:ascii="Times New Roman" w:eastAsia="Times New Roman" w:hAnsi="Times New Roman" w:cs="Times New Roman"/>
      <w:color w:val="000000"/>
      <w:w w:val="100"/>
      <w:position w:val="-1"/>
      <w:sz w:val="22"/>
      <w:szCs w:val="22"/>
      <w:effect w:val="none"/>
      <w:shd w:val="clear" w:color="auto" w:fill="FFFFFF"/>
      <w:vertAlign w:val="baseline"/>
      <w:cs w:val="0"/>
      <w:em w:val="none"/>
    </w:rPr>
  </w:style>
  <w:style w:type="character" w:customStyle="1" w:styleId="WW8Num36z1">
    <w:name w:val="WW8Num36z1"/>
    <w:rPr>
      <w:rFonts w:ascii="Courier New" w:hAnsi="Courier New" w:cs="Courier New"/>
      <w:w w:val="100"/>
      <w:position w:val="-1"/>
      <w:effect w:val="none"/>
      <w:vertAlign w:val="baseline"/>
      <w:cs w:val="0"/>
      <w:em w:val="none"/>
    </w:rPr>
  </w:style>
  <w:style w:type="character" w:customStyle="1" w:styleId="WW8Num36z2">
    <w:name w:val="WW8Num36z2"/>
    <w:rPr>
      <w:rFonts w:ascii="Wingdings" w:hAnsi="Wingdings" w:cs="Wingdings"/>
      <w:w w:val="100"/>
      <w:position w:val="-1"/>
      <w:effect w:val="none"/>
      <w:vertAlign w:val="baseline"/>
      <w:cs w:val="0"/>
      <w:em w:val="none"/>
    </w:rPr>
  </w:style>
  <w:style w:type="character" w:customStyle="1" w:styleId="WW8Num36z3">
    <w:name w:val="WW8Num36z3"/>
    <w:rPr>
      <w:rFonts w:ascii="Symbol" w:hAnsi="Symbol" w:cs="Symbol"/>
      <w:w w:val="100"/>
      <w:position w:val="-1"/>
      <w:effect w:val="none"/>
      <w:vertAlign w:val="baseline"/>
      <w:cs w:val="0"/>
      <w:em w:val="none"/>
    </w:rPr>
  </w:style>
  <w:style w:type="character" w:customStyle="1" w:styleId="WW8Num37z0">
    <w:name w:val="WW8Num37z0"/>
    <w:rPr>
      <w:rFonts w:ascii="Calibri Light" w:hAnsi="Calibri Light" w:cs="Calibri Light"/>
      <w:w w:val="100"/>
      <w:position w:val="-1"/>
      <w:sz w:val="22"/>
      <w:szCs w:val="22"/>
      <w:effect w:val="none"/>
      <w:vertAlign w:val="baseline"/>
      <w:cs w:val="0"/>
      <w:em w:val="none"/>
    </w:rPr>
  </w:style>
  <w:style w:type="character" w:customStyle="1" w:styleId="WW8Num37z1">
    <w:name w:val="WW8Num37z1"/>
    <w:rPr>
      <w:rFonts w:ascii="Calibri Light" w:hAnsi="Calibri Light" w:cs="Calibri Light"/>
      <w:w w:val="100"/>
      <w:position w:val="-1"/>
      <w:effect w:val="none"/>
      <w:vertAlign w:val="baseline"/>
      <w:cs w:val="0"/>
      <w:em w:val="none"/>
    </w:rPr>
  </w:style>
  <w:style w:type="character" w:customStyle="1" w:styleId="WW8Num37z2">
    <w:name w:val="WW8Num37z2"/>
    <w:rPr>
      <w:w w:val="100"/>
      <w:position w:val="-1"/>
      <w:effect w:val="none"/>
      <w:vertAlign w:val="baseline"/>
      <w:cs w:val="0"/>
      <w:em w:val="none"/>
    </w:rPr>
  </w:style>
  <w:style w:type="character" w:customStyle="1" w:styleId="WW8Num37z3">
    <w:name w:val="WW8Num37z3"/>
    <w:rPr>
      <w:w w:val="100"/>
      <w:position w:val="-1"/>
      <w:effect w:val="none"/>
      <w:vertAlign w:val="baseline"/>
      <w:cs w:val="0"/>
      <w:em w:val="none"/>
    </w:rPr>
  </w:style>
  <w:style w:type="character" w:customStyle="1" w:styleId="WW8Num37z4">
    <w:name w:val="WW8Num37z4"/>
    <w:rPr>
      <w:w w:val="100"/>
      <w:position w:val="-1"/>
      <w:effect w:val="none"/>
      <w:vertAlign w:val="baseline"/>
      <w:cs w:val="0"/>
      <w:em w:val="none"/>
    </w:rPr>
  </w:style>
  <w:style w:type="character" w:customStyle="1" w:styleId="WW8Num37z5">
    <w:name w:val="WW8Num37z5"/>
    <w:rPr>
      <w:w w:val="100"/>
      <w:position w:val="-1"/>
      <w:effect w:val="none"/>
      <w:vertAlign w:val="baseline"/>
      <w:cs w:val="0"/>
      <w:em w:val="none"/>
    </w:rPr>
  </w:style>
  <w:style w:type="character" w:customStyle="1" w:styleId="WW8Num37z6">
    <w:name w:val="WW8Num37z6"/>
    <w:rPr>
      <w:w w:val="100"/>
      <w:position w:val="-1"/>
      <w:effect w:val="none"/>
      <w:vertAlign w:val="baseline"/>
      <w:cs w:val="0"/>
      <w:em w:val="none"/>
    </w:rPr>
  </w:style>
  <w:style w:type="character" w:customStyle="1" w:styleId="WW8Num37z7">
    <w:name w:val="WW8Num37z7"/>
    <w:rPr>
      <w:w w:val="100"/>
      <w:position w:val="-1"/>
      <w:effect w:val="none"/>
      <w:vertAlign w:val="baseline"/>
      <w:cs w:val="0"/>
      <w:em w:val="none"/>
    </w:rPr>
  </w:style>
  <w:style w:type="character" w:customStyle="1" w:styleId="WW8Num37z8">
    <w:name w:val="WW8Num37z8"/>
    <w:rPr>
      <w:w w:val="100"/>
      <w:position w:val="-1"/>
      <w:effect w:val="none"/>
      <w:vertAlign w:val="baseline"/>
      <w:cs w:val="0"/>
      <w:em w:val="none"/>
    </w:rPr>
  </w:style>
  <w:style w:type="character" w:customStyle="1" w:styleId="WW8Num38z0">
    <w:name w:val="WW8Num38z0"/>
    <w:rPr>
      <w:rFonts w:ascii="Symbol" w:hAnsi="Symbol" w:cs="Symbol"/>
      <w:w w:val="100"/>
      <w:position w:val="-1"/>
      <w:sz w:val="22"/>
      <w:szCs w:val="22"/>
      <w:effect w:val="none"/>
      <w:vertAlign w:val="baseline"/>
      <w:cs w:val="0"/>
      <w:em w:val="none"/>
    </w:rPr>
  </w:style>
  <w:style w:type="character" w:customStyle="1" w:styleId="WW8Num38z1">
    <w:name w:val="WW8Num38z1"/>
    <w:rPr>
      <w:rFonts w:ascii="Courier New" w:hAnsi="Courier New" w:cs="Courier New"/>
      <w:w w:val="100"/>
      <w:position w:val="-1"/>
      <w:effect w:val="none"/>
      <w:vertAlign w:val="baseline"/>
      <w:cs w:val="0"/>
      <w:em w:val="none"/>
    </w:rPr>
  </w:style>
  <w:style w:type="character" w:customStyle="1" w:styleId="WW8Num38z2">
    <w:name w:val="WW8Num38z2"/>
    <w:rPr>
      <w:rFonts w:ascii="Wingdings" w:hAnsi="Wingdings" w:cs="Wingdings"/>
      <w:w w:val="100"/>
      <w:position w:val="-1"/>
      <w:effect w:val="none"/>
      <w:vertAlign w:val="baseline"/>
      <w:cs w:val="0"/>
      <w:em w:val="none"/>
    </w:rPr>
  </w:style>
  <w:style w:type="character" w:customStyle="1" w:styleId="WW8Num39z0">
    <w:name w:val="WW8Num39z0"/>
    <w:rPr>
      <w:rFonts w:ascii="Symbol" w:hAnsi="Symbol" w:cs="Symbol"/>
      <w:color w:val="000000"/>
      <w:w w:val="100"/>
      <w:position w:val="-1"/>
      <w:effect w:val="none"/>
      <w:vertAlign w:val="baseline"/>
      <w:cs w:val="0"/>
      <w:em w:val="none"/>
      <w:lang w:eastAsia="pt-BR"/>
    </w:rPr>
  </w:style>
  <w:style w:type="character" w:customStyle="1" w:styleId="WW8Num39z1">
    <w:name w:val="WW8Num39z1"/>
    <w:rPr>
      <w:rFonts w:ascii="Courier New" w:hAnsi="Courier New" w:cs="Courier New"/>
      <w:w w:val="100"/>
      <w:position w:val="-1"/>
      <w:effect w:val="none"/>
      <w:vertAlign w:val="baseline"/>
      <w:cs w:val="0"/>
      <w:em w:val="none"/>
    </w:rPr>
  </w:style>
  <w:style w:type="character" w:customStyle="1" w:styleId="WW8Num39z2">
    <w:name w:val="WW8Num39z2"/>
    <w:rPr>
      <w:rFonts w:ascii="Wingdings" w:hAnsi="Wingdings" w:cs="Wingdings"/>
      <w:w w:val="100"/>
      <w:position w:val="-1"/>
      <w:effect w:val="none"/>
      <w:vertAlign w:val="baseline"/>
      <w:cs w:val="0"/>
      <w:em w:val="none"/>
    </w:rPr>
  </w:style>
  <w:style w:type="character" w:customStyle="1" w:styleId="WW8Num40z0">
    <w:name w:val="WW8Num40z0"/>
    <w:rPr>
      <w:rFonts w:ascii="Symbol" w:hAnsi="Symbol" w:cs="Symbol"/>
      <w:w w:val="100"/>
      <w:position w:val="-1"/>
      <w:effect w:val="none"/>
      <w:vertAlign w:val="baseline"/>
      <w:cs w:val="0"/>
      <w:em w:val="none"/>
    </w:rPr>
  </w:style>
  <w:style w:type="character" w:customStyle="1" w:styleId="WW8Num40z1">
    <w:name w:val="WW8Num40z1"/>
    <w:rPr>
      <w:rFonts w:ascii="Courier New" w:hAnsi="Courier New" w:cs="Courier New"/>
      <w:w w:val="100"/>
      <w:position w:val="-1"/>
      <w:effect w:val="none"/>
      <w:vertAlign w:val="baseline"/>
      <w:cs w:val="0"/>
      <w:em w:val="none"/>
    </w:rPr>
  </w:style>
  <w:style w:type="character" w:customStyle="1" w:styleId="WW8Num40z2">
    <w:name w:val="WW8Num40z2"/>
    <w:rPr>
      <w:rFonts w:ascii="Wingdings" w:hAnsi="Wingdings" w:cs="Wingdings"/>
      <w:w w:val="100"/>
      <w:position w:val="-1"/>
      <w:effect w:val="none"/>
      <w:vertAlign w:val="baseline"/>
      <w:cs w:val="0"/>
      <w:em w:val="none"/>
    </w:rPr>
  </w:style>
  <w:style w:type="character" w:customStyle="1" w:styleId="WW8Num41z0">
    <w:name w:val="WW8Num41z0"/>
    <w:rPr>
      <w:w w:val="100"/>
      <w:position w:val="-1"/>
      <w:effect w:val="none"/>
      <w:vertAlign w:val="baseline"/>
      <w:cs w:val="0"/>
      <w:em w:val="none"/>
    </w:rPr>
  </w:style>
  <w:style w:type="character" w:customStyle="1" w:styleId="WW8Num41z1">
    <w:name w:val="WW8Num41z1"/>
    <w:rPr>
      <w:w w:val="100"/>
      <w:position w:val="-1"/>
      <w:effect w:val="none"/>
      <w:vertAlign w:val="baseline"/>
      <w:cs w:val="0"/>
      <w:em w:val="none"/>
    </w:rPr>
  </w:style>
  <w:style w:type="character" w:customStyle="1" w:styleId="WW8Num41z2">
    <w:name w:val="WW8Num41z2"/>
    <w:rPr>
      <w:w w:val="100"/>
      <w:position w:val="-1"/>
      <w:effect w:val="none"/>
      <w:vertAlign w:val="baseline"/>
      <w:cs w:val="0"/>
      <w:em w:val="none"/>
    </w:rPr>
  </w:style>
  <w:style w:type="character" w:customStyle="1" w:styleId="WW8Num41z3">
    <w:name w:val="WW8Num41z3"/>
    <w:rPr>
      <w:w w:val="100"/>
      <w:position w:val="-1"/>
      <w:effect w:val="none"/>
      <w:vertAlign w:val="baseline"/>
      <w:cs w:val="0"/>
      <w:em w:val="none"/>
    </w:rPr>
  </w:style>
  <w:style w:type="character" w:customStyle="1" w:styleId="WW8Num41z4">
    <w:name w:val="WW8Num41z4"/>
    <w:rPr>
      <w:w w:val="100"/>
      <w:position w:val="-1"/>
      <w:effect w:val="none"/>
      <w:vertAlign w:val="baseline"/>
      <w:cs w:val="0"/>
      <w:em w:val="none"/>
    </w:rPr>
  </w:style>
  <w:style w:type="character" w:customStyle="1" w:styleId="WW8Num41z5">
    <w:name w:val="WW8Num41z5"/>
    <w:rPr>
      <w:w w:val="100"/>
      <w:position w:val="-1"/>
      <w:effect w:val="none"/>
      <w:vertAlign w:val="baseline"/>
      <w:cs w:val="0"/>
      <w:em w:val="none"/>
    </w:rPr>
  </w:style>
  <w:style w:type="character" w:customStyle="1" w:styleId="WW8Num41z6">
    <w:name w:val="WW8Num41z6"/>
    <w:rPr>
      <w:w w:val="100"/>
      <w:position w:val="-1"/>
      <w:effect w:val="none"/>
      <w:vertAlign w:val="baseline"/>
      <w:cs w:val="0"/>
      <w:em w:val="none"/>
    </w:rPr>
  </w:style>
  <w:style w:type="character" w:customStyle="1" w:styleId="WW8Num41z7">
    <w:name w:val="WW8Num41z7"/>
    <w:rPr>
      <w:w w:val="100"/>
      <w:position w:val="-1"/>
      <w:effect w:val="none"/>
      <w:vertAlign w:val="baseline"/>
      <w:cs w:val="0"/>
      <w:em w:val="none"/>
    </w:rPr>
  </w:style>
  <w:style w:type="character" w:customStyle="1" w:styleId="WW8Num41z8">
    <w:name w:val="WW8Num41z8"/>
    <w:rPr>
      <w:w w:val="100"/>
      <w:position w:val="-1"/>
      <w:effect w:val="none"/>
      <w:vertAlign w:val="baseline"/>
      <w:cs w:val="0"/>
      <w:em w:val="none"/>
    </w:rPr>
  </w:style>
  <w:style w:type="character" w:customStyle="1" w:styleId="WW8Num42z0">
    <w:name w:val="WW8Num42z0"/>
    <w:rPr>
      <w:rFonts w:ascii="Symbol" w:hAnsi="Symbol" w:cs="Symbol"/>
      <w:color w:val="222222"/>
      <w:w w:val="100"/>
      <w:position w:val="-1"/>
      <w:sz w:val="22"/>
      <w:szCs w:val="22"/>
      <w:effect w:val="none"/>
      <w:shd w:val="clear" w:color="auto" w:fill="FFFFFF"/>
      <w:vertAlign w:val="baseline"/>
      <w:cs w:val="0"/>
      <w:em w:val="none"/>
    </w:rPr>
  </w:style>
  <w:style w:type="character" w:customStyle="1" w:styleId="WW8Num42z1">
    <w:name w:val="WW8Num42z1"/>
    <w:rPr>
      <w:rFonts w:ascii="Courier New" w:hAnsi="Courier New" w:cs="Courier New"/>
      <w:w w:val="100"/>
      <w:position w:val="-1"/>
      <w:effect w:val="none"/>
      <w:vertAlign w:val="baseline"/>
      <w:cs w:val="0"/>
      <w:em w:val="none"/>
    </w:rPr>
  </w:style>
  <w:style w:type="character" w:customStyle="1" w:styleId="WW8Num42z2">
    <w:name w:val="WW8Num42z2"/>
    <w:rPr>
      <w:rFonts w:ascii="Wingdings" w:hAnsi="Wingdings" w:cs="Wingdings"/>
      <w:w w:val="100"/>
      <w:position w:val="-1"/>
      <w:effect w:val="none"/>
      <w:vertAlign w:val="baseline"/>
      <w:cs w:val="0"/>
      <w:em w:val="none"/>
    </w:rPr>
  </w:style>
  <w:style w:type="character" w:customStyle="1" w:styleId="WW8Num43z0">
    <w:name w:val="WW8Num43z0"/>
    <w:rPr>
      <w:rFonts w:ascii="Calibri Light" w:hAnsi="Calibri Light" w:cs="Calibri Light"/>
      <w:w w:val="100"/>
      <w:position w:val="-1"/>
      <w:effect w:val="none"/>
      <w:vertAlign w:val="baseline"/>
      <w:cs w:val="0"/>
      <w:em w:val="none"/>
    </w:rPr>
  </w:style>
  <w:style w:type="character" w:customStyle="1" w:styleId="WW8Num43z1">
    <w:name w:val="WW8Num43z1"/>
    <w:rPr>
      <w:w w:val="100"/>
      <w:position w:val="-1"/>
      <w:effect w:val="none"/>
      <w:vertAlign w:val="baseline"/>
      <w:cs w:val="0"/>
      <w:em w:val="none"/>
    </w:rPr>
  </w:style>
  <w:style w:type="character" w:customStyle="1" w:styleId="WW8Num43z2">
    <w:name w:val="WW8Num43z2"/>
    <w:rPr>
      <w:w w:val="100"/>
      <w:position w:val="-1"/>
      <w:effect w:val="none"/>
      <w:vertAlign w:val="baseline"/>
      <w:cs w:val="0"/>
      <w:em w:val="none"/>
    </w:rPr>
  </w:style>
  <w:style w:type="character" w:customStyle="1" w:styleId="WW8Num43z3">
    <w:name w:val="WW8Num43z3"/>
    <w:rPr>
      <w:w w:val="100"/>
      <w:position w:val="-1"/>
      <w:effect w:val="none"/>
      <w:vertAlign w:val="baseline"/>
      <w:cs w:val="0"/>
      <w:em w:val="none"/>
    </w:rPr>
  </w:style>
  <w:style w:type="character" w:customStyle="1" w:styleId="WW8Num43z4">
    <w:name w:val="WW8Num43z4"/>
    <w:rPr>
      <w:w w:val="100"/>
      <w:position w:val="-1"/>
      <w:effect w:val="none"/>
      <w:vertAlign w:val="baseline"/>
      <w:cs w:val="0"/>
      <w:em w:val="none"/>
    </w:rPr>
  </w:style>
  <w:style w:type="character" w:customStyle="1" w:styleId="WW8Num43z5">
    <w:name w:val="WW8Num43z5"/>
    <w:rPr>
      <w:w w:val="100"/>
      <w:position w:val="-1"/>
      <w:effect w:val="none"/>
      <w:vertAlign w:val="baseline"/>
      <w:cs w:val="0"/>
      <w:em w:val="none"/>
    </w:rPr>
  </w:style>
  <w:style w:type="character" w:customStyle="1" w:styleId="WW8Num43z6">
    <w:name w:val="WW8Num43z6"/>
    <w:rPr>
      <w:w w:val="100"/>
      <w:position w:val="-1"/>
      <w:effect w:val="none"/>
      <w:vertAlign w:val="baseline"/>
      <w:cs w:val="0"/>
      <w:em w:val="none"/>
    </w:rPr>
  </w:style>
  <w:style w:type="character" w:customStyle="1" w:styleId="WW8Num43z7">
    <w:name w:val="WW8Num43z7"/>
    <w:rPr>
      <w:w w:val="100"/>
      <w:position w:val="-1"/>
      <w:effect w:val="none"/>
      <w:vertAlign w:val="baseline"/>
      <w:cs w:val="0"/>
      <w:em w:val="none"/>
    </w:rPr>
  </w:style>
  <w:style w:type="character" w:customStyle="1" w:styleId="WW8Num43z8">
    <w:name w:val="WW8Num43z8"/>
    <w:rPr>
      <w:w w:val="100"/>
      <w:position w:val="-1"/>
      <w:effect w:val="none"/>
      <w:vertAlign w:val="baseline"/>
      <w:cs w:val="0"/>
      <w:em w:val="none"/>
    </w:rPr>
  </w:style>
  <w:style w:type="character" w:customStyle="1" w:styleId="Fontepargpadro3">
    <w:name w:val="Fonte parág. padrão3"/>
    <w:rPr>
      <w:w w:val="100"/>
      <w:position w:val="-1"/>
      <w:effect w:val="none"/>
      <w:vertAlign w:val="baseline"/>
      <w:cs w:val="0"/>
      <w:em w:val="none"/>
    </w:rPr>
  </w:style>
  <w:style w:type="character" w:customStyle="1" w:styleId="WW8Num2z1">
    <w:name w:val="WW8Num2z1"/>
    <w:rPr>
      <w:w w:val="100"/>
      <w:position w:val="-1"/>
      <w:effect w:val="none"/>
      <w:vertAlign w:val="baseline"/>
      <w:cs w:val="0"/>
      <w:em w:val="none"/>
    </w:rPr>
  </w:style>
  <w:style w:type="character" w:customStyle="1" w:styleId="WW8Num2z2">
    <w:name w:val="WW8Num2z2"/>
    <w:rPr>
      <w:w w:val="100"/>
      <w:position w:val="-1"/>
      <w:effect w:val="none"/>
      <w:vertAlign w:val="baseline"/>
      <w:cs w:val="0"/>
      <w:em w:val="none"/>
    </w:rPr>
  </w:style>
  <w:style w:type="character" w:customStyle="1" w:styleId="WW8Num2z3">
    <w:name w:val="WW8Num2z3"/>
    <w:rPr>
      <w:w w:val="100"/>
      <w:position w:val="-1"/>
      <w:effect w:val="none"/>
      <w:vertAlign w:val="baseline"/>
      <w:cs w:val="0"/>
      <w:em w:val="none"/>
    </w:rPr>
  </w:style>
  <w:style w:type="character" w:customStyle="1" w:styleId="WW8Num2z4">
    <w:name w:val="WW8Num2z4"/>
    <w:rPr>
      <w:w w:val="100"/>
      <w:position w:val="-1"/>
      <w:effect w:val="none"/>
      <w:vertAlign w:val="baseline"/>
      <w:cs w:val="0"/>
      <w:em w:val="none"/>
    </w:rPr>
  </w:style>
  <w:style w:type="character" w:customStyle="1" w:styleId="WW8Num2z5">
    <w:name w:val="WW8Num2z5"/>
    <w:rPr>
      <w:w w:val="100"/>
      <w:position w:val="-1"/>
      <w:effect w:val="none"/>
      <w:vertAlign w:val="baseline"/>
      <w:cs w:val="0"/>
      <w:em w:val="none"/>
    </w:rPr>
  </w:style>
  <w:style w:type="character" w:customStyle="1" w:styleId="WW8Num2z6">
    <w:name w:val="WW8Num2z6"/>
    <w:rPr>
      <w:w w:val="100"/>
      <w:position w:val="-1"/>
      <w:effect w:val="none"/>
      <w:vertAlign w:val="baseline"/>
      <w:cs w:val="0"/>
      <w:em w:val="none"/>
    </w:rPr>
  </w:style>
  <w:style w:type="character" w:customStyle="1" w:styleId="WW8Num2z7">
    <w:name w:val="WW8Num2z7"/>
    <w:rPr>
      <w:w w:val="100"/>
      <w:position w:val="-1"/>
      <w:effect w:val="none"/>
      <w:vertAlign w:val="baseline"/>
      <w:cs w:val="0"/>
      <w:em w:val="none"/>
    </w:rPr>
  </w:style>
  <w:style w:type="character" w:customStyle="1" w:styleId="WW8Num2z8">
    <w:name w:val="WW8Num2z8"/>
    <w:rPr>
      <w:w w:val="100"/>
      <w:position w:val="-1"/>
      <w:effect w:val="none"/>
      <w:vertAlign w:val="baseline"/>
      <w:cs w:val="0"/>
      <w:em w:val="none"/>
    </w:rPr>
  </w:style>
  <w:style w:type="character" w:customStyle="1" w:styleId="WW8Num4z1">
    <w:name w:val="WW8Num4z1"/>
    <w:rPr>
      <w:w w:val="100"/>
      <w:position w:val="-1"/>
      <w:effect w:val="none"/>
      <w:vertAlign w:val="baseline"/>
      <w:cs w:val="0"/>
      <w:em w:val="none"/>
    </w:rPr>
  </w:style>
  <w:style w:type="character" w:customStyle="1" w:styleId="WW8Num4z2">
    <w:name w:val="WW8Num4z2"/>
    <w:rPr>
      <w:w w:val="100"/>
      <w:position w:val="-1"/>
      <w:effect w:val="none"/>
      <w:vertAlign w:val="baseline"/>
      <w:cs w:val="0"/>
      <w:em w:val="none"/>
    </w:rPr>
  </w:style>
  <w:style w:type="character" w:customStyle="1" w:styleId="WW8Num4z3">
    <w:name w:val="WW8Num4z3"/>
    <w:rPr>
      <w:w w:val="100"/>
      <w:position w:val="-1"/>
      <w:effect w:val="none"/>
      <w:vertAlign w:val="baseline"/>
      <w:cs w:val="0"/>
      <w:em w:val="none"/>
    </w:rPr>
  </w:style>
  <w:style w:type="character" w:customStyle="1" w:styleId="WW8Num4z4">
    <w:name w:val="WW8Num4z4"/>
    <w:rPr>
      <w:w w:val="100"/>
      <w:position w:val="-1"/>
      <w:effect w:val="none"/>
      <w:vertAlign w:val="baseline"/>
      <w:cs w:val="0"/>
      <w:em w:val="none"/>
    </w:rPr>
  </w:style>
  <w:style w:type="character" w:customStyle="1" w:styleId="WW8Num4z5">
    <w:name w:val="WW8Num4z5"/>
    <w:rPr>
      <w:w w:val="100"/>
      <w:position w:val="-1"/>
      <w:effect w:val="none"/>
      <w:vertAlign w:val="baseline"/>
      <w:cs w:val="0"/>
      <w:em w:val="none"/>
    </w:rPr>
  </w:style>
  <w:style w:type="character" w:customStyle="1" w:styleId="WW8Num4z6">
    <w:name w:val="WW8Num4z6"/>
    <w:rPr>
      <w:w w:val="100"/>
      <w:position w:val="-1"/>
      <w:effect w:val="none"/>
      <w:vertAlign w:val="baseline"/>
      <w:cs w:val="0"/>
      <w:em w:val="none"/>
    </w:rPr>
  </w:style>
  <w:style w:type="character" w:customStyle="1" w:styleId="WW8Num4z7">
    <w:name w:val="WW8Num4z7"/>
    <w:rPr>
      <w:w w:val="100"/>
      <w:position w:val="-1"/>
      <w:effect w:val="none"/>
      <w:vertAlign w:val="baseline"/>
      <w:cs w:val="0"/>
      <w:em w:val="none"/>
    </w:rPr>
  </w:style>
  <w:style w:type="character" w:customStyle="1" w:styleId="WW8Num4z8">
    <w:name w:val="WW8Num4z8"/>
    <w:rPr>
      <w:w w:val="100"/>
      <w:position w:val="-1"/>
      <w:effect w:val="none"/>
      <w:vertAlign w:val="baseline"/>
      <w:cs w:val="0"/>
      <w:em w:val="none"/>
    </w:rPr>
  </w:style>
  <w:style w:type="character" w:customStyle="1" w:styleId="WW8Num5z1">
    <w:name w:val="WW8Num5z1"/>
    <w:rPr>
      <w:rFonts w:ascii="Courier New" w:hAnsi="Courier New" w:cs="Courier New"/>
      <w:w w:val="100"/>
      <w:position w:val="-1"/>
      <w:effect w:val="none"/>
      <w:vertAlign w:val="baseline"/>
      <w:cs w:val="0"/>
      <w:em w:val="none"/>
    </w:rPr>
  </w:style>
  <w:style w:type="character" w:customStyle="1" w:styleId="WW8Num5z2">
    <w:name w:val="WW8Num5z2"/>
    <w:rPr>
      <w:rFonts w:ascii="Wingdings" w:hAnsi="Wingdings" w:cs="Wingdings"/>
      <w:w w:val="100"/>
      <w:position w:val="-1"/>
      <w:effect w:val="none"/>
      <w:vertAlign w:val="baseline"/>
      <w:cs w:val="0"/>
      <w:em w:val="none"/>
    </w:rPr>
  </w:style>
  <w:style w:type="character" w:customStyle="1" w:styleId="WW8Num5z3">
    <w:name w:val="WW8Num5z3"/>
    <w:rPr>
      <w:rFonts w:ascii="Symbol" w:hAnsi="Symbol" w:cs="Symbol"/>
      <w:w w:val="100"/>
      <w:position w:val="-1"/>
      <w:effect w:val="none"/>
      <w:vertAlign w:val="baseline"/>
      <w:cs w:val="0"/>
      <w:em w:val="none"/>
    </w:rPr>
  </w:style>
  <w:style w:type="character" w:customStyle="1" w:styleId="WW8Num6z1">
    <w:name w:val="WW8Num6z1"/>
    <w:rPr>
      <w:w w:val="100"/>
      <w:position w:val="-1"/>
      <w:effect w:val="none"/>
      <w:vertAlign w:val="baseline"/>
      <w:cs w:val="0"/>
      <w:em w:val="none"/>
    </w:rPr>
  </w:style>
  <w:style w:type="character" w:customStyle="1" w:styleId="WW8Num6z2">
    <w:name w:val="WW8Num6z2"/>
    <w:rPr>
      <w:w w:val="100"/>
      <w:position w:val="-1"/>
      <w:effect w:val="none"/>
      <w:vertAlign w:val="baseline"/>
      <w:cs w:val="0"/>
      <w:em w:val="none"/>
    </w:rPr>
  </w:style>
  <w:style w:type="character" w:customStyle="1" w:styleId="WW8Num6z3">
    <w:name w:val="WW8Num6z3"/>
    <w:rPr>
      <w:w w:val="100"/>
      <w:position w:val="-1"/>
      <w:effect w:val="none"/>
      <w:vertAlign w:val="baseline"/>
      <w:cs w:val="0"/>
      <w:em w:val="none"/>
    </w:rPr>
  </w:style>
  <w:style w:type="character" w:customStyle="1" w:styleId="WW8Num6z4">
    <w:name w:val="WW8Num6z4"/>
    <w:rPr>
      <w:w w:val="100"/>
      <w:position w:val="-1"/>
      <w:effect w:val="none"/>
      <w:vertAlign w:val="baseline"/>
      <w:cs w:val="0"/>
      <w:em w:val="none"/>
    </w:rPr>
  </w:style>
  <w:style w:type="character" w:customStyle="1" w:styleId="WW8Num6z5">
    <w:name w:val="WW8Num6z5"/>
    <w:rPr>
      <w:w w:val="100"/>
      <w:position w:val="-1"/>
      <w:effect w:val="none"/>
      <w:vertAlign w:val="baseline"/>
      <w:cs w:val="0"/>
      <w:em w:val="none"/>
    </w:rPr>
  </w:style>
  <w:style w:type="character" w:customStyle="1" w:styleId="WW8Num6z6">
    <w:name w:val="WW8Num6z6"/>
    <w:rPr>
      <w:w w:val="100"/>
      <w:position w:val="-1"/>
      <w:effect w:val="none"/>
      <w:vertAlign w:val="baseline"/>
      <w:cs w:val="0"/>
      <w:em w:val="none"/>
    </w:rPr>
  </w:style>
  <w:style w:type="character" w:customStyle="1" w:styleId="WW8Num6z7">
    <w:name w:val="WW8Num6z7"/>
    <w:rPr>
      <w:w w:val="100"/>
      <w:position w:val="-1"/>
      <w:effect w:val="none"/>
      <w:vertAlign w:val="baseline"/>
      <w:cs w:val="0"/>
      <w:em w:val="none"/>
    </w:rPr>
  </w:style>
  <w:style w:type="character" w:customStyle="1" w:styleId="WW8Num6z8">
    <w:name w:val="WW8Num6z8"/>
    <w:rPr>
      <w:w w:val="100"/>
      <w:position w:val="-1"/>
      <w:effect w:val="none"/>
      <w:vertAlign w:val="baseline"/>
      <w:cs w:val="0"/>
      <w:em w:val="none"/>
    </w:rPr>
  </w:style>
  <w:style w:type="character" w:customStyle="1" w:styleId="WW8Num7z1">
    <w:name w:val="WW8Num7z1"/>
    <w:rPr>
      <w:rFonts w:ascii="Courier New" w:hAnsi="Courier New" w:cs="Courier New"/>
      <w:w w:val="100"/>
      <w:position w:val="-1"/>
      <w:effect w:val="none"/>
      <w:vertAlign w:val="baseline"/>
      <w:cs w:val="0"/>
      <w:em w:val="none"/>
    </w:rPr>
  </w:style>
  <w:style w:type="character" w:customStyle="1" w:styleId="WW8Num7z2">
    <w:name w:val="WW8Num7z2"/>
    <w:rPr>
      <w:rFonts w:ascii="Wingdings" w:hAnsi="Wingdings" w:cs="Wingdings"/>
      <w:w w:val="100"/>
      <w:position w:val="-1"/>
      <w:effect w:val="none"/>
      <w:vertAlign w:val="baseline"/>
      <w:cs w:val="0"/>
      <w:em w:val="none"/>
    </w:rPr>
  </w:style>
  <w:style w:type="character" w:customStyle="1" w:styleId="WW8Num7z3">
    <w:name w:val="WW8Num7z3"/>
    <w:rPr>
      <w:rFonts w:ascii="Symbol" w:hAnsi="Symbol" w:cs="Symbol"/>
      <w:w w:val="100"/>
      <w:position w:val="-1"/>
      <w:effect w:val="none"/>
      <w:vertAlign w:val="baseline"/>
      <w:cs w:val="0"/>
      <w:em w:val="none"/>
    </w:rPr>
  </w:style>
  <w:style w:type="character" w:customStyle="1" w:styleId="Fontepargpadro1">
    <w:name w:val="Fonte parág. padrão1"/>
    <w:rPr>
      <w:w w:val="100"/>
      <w:position w:val="-1"/>
      <w:effect w:val="none"/>
      <w:vertAlign w:val="baseline"/>
      <w:cs w:val="0"/>
      <w:em w:val="none"/>
    </w:rPr>
  </w:style>
  <w:style w:type="character" w:customStyle="1" w:styleId="WW-Absatz-Standardschriftart">
    <w:name w:val="WW-Absatz-Standardschriftart"/>
    <w:rPr>
      <w:w w:val="100"/>
      <w:position w:val="-1"/>
      <w:effect w:val="none"/>
      <w:vertAlign w:val="baseline"/>
      <w:cs w:val="0"/>
      <w:em w:val="none"/>
    </w:rPr>
  </w:style>
  <w:style w:type="character" w:customStyle="1" w:styleId="WW-Absatz-Standardschriftart1111">
    <w:name w:val="WW-Absatz-Standardschriftart1111"/>
    <w:rPr>
      <w:w w:val="100"/>
      <w:position w:val="-1"/>
      <w:effect w:val="none"/>
      <w:vertAlign w:val="baseline"/>
      <w:cs w:val="0"/>
      <w:em w:val="none"/>
    </w:rPr>
  </w:style>
  <w:style w:type="character" w:customStyle="1" w:styleId="WW-Absatz-Standardschriftart111">
    <w:name w:val="WW-Absatz-Standardschriftart111"/>
    <w:rPr>
      <w:w w:val="100"/>
      <w:position w:val="-1"/>
      <w:effect w:val="none"/>
      <w:vertAlign w:val="baseline"/>
      <w:cs w:val="0"/>
      <w:em w:val="none"/>
    </w:rPr>
  </w:style>
  <w:style w:type="paragraph" w:customStyle="1" w:styleId="Ttulo30">
    <w:name w:val="Título3"/>
    <w:basedOn w:val="Normal"/>
    <w:next w:val="Corpodetexto"/>
    <w:pPr>
      <w:widowControl/>
      <w:autoSpaceDE/>
      <w:autoSpaceDN/>
      <w:adjustRightInd/>
      <w:spacing w:after="0" w:line="240" w:lineRule="auto"/>
      <w:jc w:val="center"/>
    </w:pPr>
    <w:rPr>
      <w:rFonts w:ascii="Arial" w:hAnsi="Arial" w:cs="Arial"/>
      <w:b/>
      <w:bCs/>
      <w:sz w:val="20"/>
      <w:szCs w:val="20"/>
      <w:lang w:eastAsia="zh-CN"/>
    </w:rPr>
  </w:style>
  <w:style w:type="paragraph" w:styleId="Lista">
    <w:name w:val="List"/>
    <w:basedOn w:val="Corpodetexto"/>
    <w:pPr>
      <w:widowControl/>
      <w:suppressAutoHyphens w:val="0"/>
      <w:autoSpaceDN/>
      <w:adjustRightInd/>
      <w:spacing w:after="0"/>
      <w:jc w:val="both"/>
    </w:pPr>
    <w:rPr>
      <w:rFonts w:ascii="Times New Roman" w:hAnsi="Times New Roman" w:cs="Tahoma"/>
      <w:sz w:val="24"/>
      <w:szCs w:val="24"/>
      <w:lang w:eastAsia="zh-CN"/>
    </w:rPr>
  </w:style>
  <w:style w:type="paragraph" w:styleId="Legenda">
    <w:name w:val="caption"/>
    <w:basedOn w:val="Normal"/>
    <w:pPr>
      <w:widowControl/>
      <w:suppressLineNumbers/>
      <w:suppressAutoHyphens w:val="0"/>
      <w:autoSpaceDE/>
      <w:autoSpaceDN/>
      <w:adjustRightInd/>
      <w:spacing w:before="120" w:after="120" w:line="240" w:lineRule="auto"/>
    </w:pPr>
    <w:rPr>
      <w:rFonts w:ascii="Times New Roman" w:hAnsi="Times New Roman" w:cs="Mangal"/>
      <w:i/>
      <w:iCs/>
      <w:sz w:val="24"/>
      <w:szCs w:val="24"/>
      <w:lang w:eastAsia="zh-CN"/>
    </w:rPr>
  </w:style>
  <w:style w:type="paragraph" w:customStyle="1" w:styleId="ndice">
    <w:name w:val="Índice"/>
    <w:basedOn w:val="Normal"/>
    <w:pPr>
      <w:widowControl/>
      <w:suppressLineNumbers/>
      <w:suppressAutoHyphens w:val="0"/>
      <w:autoSpaceDE/>
      <w:autoSpaceDN/>
      <w:adjustRightInd/>
      <w:spacing w:after="0" w:line="240" w:lineRule="auto"/>
    </w:pPr>
    <w:rPr>
      <w:rFonts w:ascii="Times New Roman" w:hAnsi="Times New Roman" w:cs="Mangal"/>
      <w:sz w:val="24"/>
      <w:szCs w:val="24"/>
      <w:lang w:eastAsia="zh-CN"/>
    </w:rPr>
  </w:style>
  <w:style w:type="paragraph" w:customStyle="1" w:styleId="Ttulo20">
    <w:name w:val="Título2"/>
    <w:basedOn w:val="Normal"/>
    <w:next w:val="Corpodetexto"/>
    <w:pPr>
      <w:keepNext/>
      <w:widowControl/>
      <w:suppressAutoHyphens w:val="0"/>
      <w:autoSpaceDE/>
      <w:autoSpaceDN/>
      <w:adjustRightInd/>
      <w:spacing w:before="240" w:after="120" w:line="240" w:lineRule="auto"/>
    </w:pPr>
    <w:rPr>
      <w:rFonts w:ascii="Liberation Sans" w:eastAsia="Microsoft YaHei" w:hAnsi="Liberation Sans" w:cs="Mangal"/>
      <w:sz w:val="28"/>
      <w:szCs w:val="28"/>
      <w:lang w:eastAsia="zh-CN"/>
    </w:rPr>
  </w:style>
  <w:style w:type="paragraph" w:customStyle="1" w:styleId="Corpodetexto34">
    <w:name w:val="Corpo de texto 34"/>
    <w:basedOn w:val="Normal"/>
    <w:pPr>
      <w:suppressAutoHyphens w:val="0"/>
      <w:autoSpaceDN/>
      <w:adjustRightInd/>
      <w:spacing w:after="0" w:line="240" w:lineRule="auto"/>
      <w:jc w:val="both"/>
    </w:pPr>
    <w:rPr>
      <w:rFonts w:ascii="Courier New" w:hAnsi="Courier New" w:cs="Courier New"/>
      <w:sz w:val="20"/>
      <w:szCs w:val="20"/>
      <w:lang w:eastAsia="zh-CN"/>
    </w:rPr>
  </w:style>
  <w:style w:type="paragraph" w:customStyle="1" w:styleId="Recuodecorpodetexto31">
    <w:name w:val="Recuo de corpo de texto 31"/>
    <w:basedOn w:val="Normal"/>
    <w:pPr>
      <w:suppressAutoHyphens w:val="0"/>
      <w:autoSpaceDN/>
      <w:adjustRightInd/>
      <w:spacing w:after="0" w:line="240" w:lineRule="auto"/>
      <w:ind w:firstLine="850"/>
      <w:jc w:val="both"/>
    </w:pPr>
    <w:rPr>
      <w:rFonts w:ascii="Courier New" w:hAnsi="Courier New" w:cs="Courier New"/>
      <w:color w:val="000000"/>
      <w:sz w:val="20"/>
      <w:szCs w:val="20"/>
      <w:lang w:eastAsia="zh-CN"/>
    </w:rPr>
  </w:style>
  <w:style w:type="paragraph" w:customStyle="1" w:styleId="Corpodetexto32">
    <w:name w:val="Corpo de texto 32"/>
    <w:basedOn w:val="Normal"/>
    <w:pPr>
      <w:suppressAutoHyphens w:val="0"/>
      <w:autoSpaceDN/>
      <w:adjustRightInd/>
      <w:spacing w:after="0" w:line="240" w:lineRule="auto"/>
      <w:jc w:val="both"/>
    </w:pPr>
    <w:rPr>
      <w:rFonts w:ascii="Courier New" w:hAnsi="Courier New" w:cs="Courier New"/>
      <w:sz w:val="20"/>
      <w:szCs w:val="20"/>
      <w:lang w:eastAsia="zh-CN"/>
    </w:rPr>
  </w:style>
  <w:style w:type="paragraph" w:customStyle="1" w:styleId="Recuodecorpodetexto21">
    <w:name w:val="Recuo de corpo de texto 21"/>
    <w:basedOn w:val="Normal"/>
    <w:pPr>
      <w:widowControl/>
      <w:suppressAutoHyphens w:val="0"/>
      <w:autoSpaceDE/>
      <w:autoSpaceDN/>
      <w:adjustRightInd/>
      <w:spacing w:after="0" w:line="240" w:lineRule="auto"/>
      <w:ind w:firstLine="709"/>
      <w:jc w:val="both"/>
    </w:pPr>
    <w:rPr>
      <w:rFonts w:ascii="Century Gothic" w:hAnsi="Century Gothic" w:cs="Century Gothic"/>
      <w:szCs w:val="20"/>
      <w:lang w:eastAsia="zh-CN"/>
    </w:rPr>
  </w:style>
  <w:style w:type="paragraph" w:customStyle="1" w:styleId="Recuodecorpodetexto33">
    <w:name w:val="Recuo de corpo de texto 33"/>
    <w:basedOn w:val="Normal"/>
    <w:pPr>
      <w:widowControl/>
      <w:suppressAutoHyphens w:val="0"/>
      <w:autoSpaceDE/>
      <w:autoSpaceDN/>
      <w:adjustRightInd/>
      <w:spacing w:after="120" w:line="240" w:lineRule="auto"/>
      <w:ind w:left="283"/>
    </w:pPr>
    <w:rPr>
      <w:rFonts w:ascii="Times New Roman" w:hAnsi="Times New Roman" w:cs="Times New Roman"/>
      <w:sz w:val="16"/>
      <w:szCs w:val="16"/>
      <w:lang w:eastAsia="zh-CN"/>
    </w:rPr>
  </w:style>
  <w:style w:type="paragraph" w:customStyle="1" w:styleId="Corpodetexto33">
    <w:name w:val="Corpo de texto 33"/>
    <w:basedOn w:val="Normal"/>
    <w:pPr>
      <w:widowControl/>
      <w:suppressAutoHyphens w:val="0"/>
      <w:autoSpaceDE/>
      <w:autoSpaceDN/>
      <w:adjustRightInd/>
      <w:spacing w:after="120" w:line="240" w:lineRule="auto"/>
    </w:pPr>
    <w:rPr>
      <w:rFonts w:ascii="Times New Roman" w:hAnsi="Times New Roman" w:cs="Times New Roman"/>
      <w:sz w:val="16"/>
      <w:szCs w:val="16"/>
      <w:lang w:eastAsia="zh-CN"/>
    </w:rPr>
  </w:style>
  <w:style w:type="paragraph" w:customStyle="1" w:styleId="Corpodetexto23">
    <w:name w:val="Corpo de texto 23"/>
    <w:basedOn w:val="Normal"/>
    <w:pPr>
      <w:suppressAutoHyphens w:val="0"/>
      <w:autoSpaceDN/>
      <w:adjustRightInd/>
      <w:spacing w:after="0" w:line="240" w:lineRule="auto"/>
      <w:jc w:val="both"/>
    </w:pPr>
    <w:rPr>
      <w:rFonts w:ascii="Courier New" w:hAnsi="Courier New" w:cs="Courier New"/>
      <w:color w:val="000000"/>
      <w:sz w:val="20"/>
      <w:szCs w:val="20"/>
      <w:lang w:eastAsia="zh-CN"/>
    </w:rPr>
  </w:style>
  <w:style w:type="paragraph" w:customStyle="1" w:styleId="Ttulodetabela">
    <w:name w:val="Título de tabela"/>
    <w:basedOn w:val="Contedodatabela"/>
    <w:pPr>
      <w:jc w:val="center"/>
    </w:pPr>
    <w:rPr>
      <w:rFonts w:ascii="Times New Roman" w:hAnsi="Times New Roman" w:cs="Times New Roman"/>
      <w:b/>
      <w:bCs/>
      <w:sz w:val="24"/>
      <w:szCs w:val="24"/>
      <w:lang w:eastAsia="zh-CN"/>
    </w:rPr>
  </w:style>
  <w:style w:type="paragraph" w:customStyle="1" w:styleId="Contedodoquadro">
    <w:name w:val="Conteúdo do quadro"/>
    <w:basedOn w:val="Normal"/>
    <w:pPr>
      <w:widowControl/>
      <w:suppressAutoHyphens w:val="0"/>
      <w:autoSpaceDE/>
      <w:autoSpaceDN/>
      <w:adjustRightInd/>
      <w:spacing w:after="0" w:line="240" w:lineRule="auto"/>
    </w:pPr>
    <w:rPr>
      <w:rFonts w:ascii="Times New Roman" w:hAnsi="Times New Roman" w:cs="Times New Roman"/>
      <w:sz w:val="24"/>
      <w:szCs w:val="24"/>
      <w:lang w:eastAsia="zh-CN"/>
    </w:rPr>
  </w:style>
  <w:style w:type="paragraph" w:customStyle="1" w:styleId="style1">
    <w:name w:val="style1"/>
    <w:basedOn w:val="Normal"/>
    <w:pPr>
      <w:widowControl/>
      <w:autoSpaceDE/>
      <w:autoSpaceDN/>
      <w:adjustRightInd/>
      <w:spacing w:before="280" w:after="280" w:line="240" w:lineRule="auto"/>
    </w:pPr>
    <w:rPr>
      <w:rFonts w:ascii="Times New Roman" w:hAnsi="Times New Roman" w:cs="Times New Roman"/>
      <w:color w:val="0000FF"/>
      <w:sz w:val="24"/>
      <w:szCs w:val="24"/>
      <w:lang w:eastAsia="zh-CN"/>
    </w:rPr>
  </w:style>
  <w:style w:type="paragraph" w:customStyle="1" w:styleId="Corpodetexto22">
    <w:name w:val="Corpo de texto 22"/>
    <w:basedOn w:val="Normal"/>
    <w:pPr>
      <w:widowControl/>
      <w:suppressAutoHyphens w:val="0"/>
      <w:autoSpaceDE/>
      <w:autoSpaceDN/>
      <w:adjustRightInd/>
      <w:spacing w:after="120" w:line="480" w:lineRule="auto"/>
    </w:pPr>
    <w:rPr>
      <w:rFonts w:ascii="Times New Roman" w:hAnsi="Times New Roman" w:cs="Times New Roman"/>
      <w:sz w:val="24"/>
      <w:szCs w:val="24"/>
      <w:lang w:eastAsia="zh-CN"/>
    </w:rPr>
  </w:style>
  <w:style w:type="paragraph" w:customStyle="1" w:styleId="P50">
    <w:name w:val="P50"/>
    <w:basedOn w:val="Normal"/>
    <w:pPr>
      <w:autoSpaceDE/>
      <w:autoSpaceDN/>
      <w:adjustRightInd/>
      <w:spacing w:after="0" w:line="360" w:lineRule="auto"/>
      <w:jc w:val="both"/>
    </w:pPr>
    <w:rPr>
      <w:rFonts w:ascii="Times New Roman" w:hAnsi="Times New Roman" w:cs="Times New Roman"/>
      <w:sz w:val="24"/>
      <w:szCs w:val="20"/>
      <w:lang w:eastAsia="zh-CN"/>
    </w:rPr>
  </w:style>
  <w:style w:type="paragraph" w:customStyle="1" w:styleId="Recuodecorpodetexto34">
    <w:name w:val="Recuo de corpo de texto 34"/>
    <w:basedOn w:val="Normal"/>
    <w:pPr>
      <w:widowControl/>
      <w:suppressAutoHyphens w:val="0"/>
      <w:autoSpaceDE/>
      <w:autoSpaceDN/>
      <w:adjustRightInd/>
      <w:spacing w:after="120" w:line="240" w:lineRule="auto"/>
      <w:ind w:left="283"/>
    </w:pPr>
    <w:rPr>
      <w:rFonts w:ascii="Times New Roman" w:hAnsi="Times New Roman" w:cs="Times New Roman"/>
      <w:sz w:val="16"/>
      <w:szCs w:val="16"/>
      <w:lang w:eastAsia="zh-CN"/>
    </w:rPr>
  </w:style>
  <w:style w:type="paragraph" w:customStyle="1" w:styleId="A110670">
    <w:name w:val="_A110670"/>
    <w:pPr>
      <w:spacing w:line="1" w:lineRule="atLeast"/>
      <w:ind w:leftChars="-1" w:left="864" w:hangingChars="1" w:hanging="1"/>
      <w:jc w:val="both"/>
      <w:textDirection w:val="btLr"/>
      <w:textAlignment w:val="top"/>
      <w:outlineLvl w:val="0"/>
    </w:pPr>
    <w:rPr>
      <w:rFonts w:ascii="Times New Roman" w:hAnsi="Times New Roman"/>
      <w:color w:val="000000"/>
      <w:position w:val="-1"/>
      <w:sz w:val="24"/>
      <w:lang w:eastAsia="zh-CN"/>
    </w:rPr>
  </w:style>
  <w:style w:type="paragraph" w:customStyle="1" w:styleId="CM24">
    <w:name w:val="CM24"/>
    <w:basedOn w:val="Default"/>
    <w:next w:val="Default"/>
    <w:pPr>
      <w:suppressAutoHyphens w:val="0"/>
      <w:autoSpaceDN/>
      <w:adjustRightInd/>
      <w:spacing w:after="380"/>
    </w:pPr>
    <w:rPr>
      <w:rFonts w:ascii="Arial" w:hAnsi="Arial" w:cs="Arial"/>
      <w:color w:val="auto"/>
      <w:lang w:eastAsia="zh-CN"/>
    </w:rPr>
  </w:style>
  <w:style w:type="paragraph" w:customStyle="1" w:styleId="CM26">
    <w:name w:val="CM26"/>
    <w:basedOn w:val="Default"/>
    <w:next w:val="Default"/>
    <w:pPr>
      <w:suppressAutoHyphens w:val="0"/>
      <w:autoSpaceDN/>
      <w:adjustRightInd/>
      <w:spacing w:after="775"/>
    </w:pPr>
    <w:rPr>
      <w:rFonts w:ascii="Arial" w:hAnsi="Arial" w:cs="Arial"/>
      <w:color w:val="auto"/>
      <w:lang w:eastAsia="zh-CN"/>
    </w:rPr>
  </w:style>
  <w:style w:type="paragraph" w:customStyle="1" w:styleId="CM4">
    <w:name w:val="CM4"/>
    <w:basedOn w:val="Default"/>
    <w:next w:val="Default"/>
    <w:pPr>
      <w:suppressAutoHyphens w:val="0"/>
      <w:autoSpaceDN/>
      <w:adjustRightInd/>
      <w:spacing w:line="396" w:lineRule="atLeast"/>
    </w:pPr>
    <w:rPr>
      <w:rFonts w:ascii="Arial" w:hAnsi="Arial" w:cs="Arial"/>
      <w:color w:val="auto"/>
      <w:lang w:eastAsia="zh-CN"/>
    </w:rPr>
  </w:style>
  <w:style w:type="paragraph" w:customStyle="1" w:styleId="WW-Corpodotexto">
    <w:name w:val="WW-Corpo do texto"/>
    <w:basedOn w:val="Normal"/>
    <w:pPr>
      <w:suppressAutoHyphens w:val="0"/>
      <w:autoSpaceDE/>
      <w:autoSpaceDN/>
      <w:adjustRightInd/>
      <w:spacing w:after="140" w:line="288" w:lineRule="auto"/>
      <w:jc w:val="both"/>
    </w:pPr>
    <w:rPr>
      <w:rFonts w:ascii="Courier New" w:hAnsi="Courier New" w:cs="Courier New"/>
      <w:color w:val="00000A"/>
      <w:sz w:val="24"/>
      <w:szCs w:val="20"/>
      <w:lang w:eastAsia="zh-CN"/>
    </w:rPr>
  </w:style>
  <w:style w:type="paragraph" w:styleId="Sumrio3">
    <w:name w:val="toc 3"/>
    <w:basedOn w:val="Normal"/>
    <w:next w:val="Normal"/>
    <w:pPr>
      <w:widowControl/>
      <w:autoSpaceDE/>
      <w:autoSpaceDN/>
      <w:adjustRightInd/>
      <w:spacing w:after="100" w:line="240" w:lineRule="auto"/>
      <w:ind w:left="480"/>
    </w:pPr>
    <w:rPr>
      <w:rFonts w:ascii="Times New Roman" w:hAnsi="Times New Roman" w:cs="Times New Roman"/>
      <w:sz w:val="24"/>
      <w:szCs w:val="24"/>
    </w:rPr>
  </w:style>
  <w:style w:type="paragraph" w:styleId="Sumrio1">
    <w:name w:val="toc 1"/>
    <w:basedOn w:val="Normal"/>
    <w:next w:val="Normal"/>
    <w:pPr>
      <w:widowControl/>
      <w:autoSpaceDE/>
      <w:autoSpaceDN/>
      <w:adjustRightInd/>
      <w:spacing w:after="100" w:line="240" w:lineRule="auto"/>
    </w:pPr>
    <w:rPr>
      <w:rFonts w:ascii="Times New Roman" w:hAnsi="Times New Roman" w:cs="Times New Roman"/>
      <w:sz w:val="24"/>
      <w:szCs w:val="24"/>
    </w:rPr>
  </w:style>
  <w:style w:type="paragraph" w:styleId="Sumrio2">
    <w:name w:val="toc 2"/>
    <w:basedOn w:val="Normal"/>
    <w:next w:val="Normal"/>
    <w:pPr>
      <w:widowControl/>
      <w:autoSpaceDE/>
      <w:autoSpaceDN/>
      <w:adjustRightInd/>
      <w:spacing w:after="100" w:line="240" w:lineRule="auto"/>
      <w:ind w:left="240"/>
    </w:pPr>
    <w:rPr>
      <w:rFonts w:ascii="Times New Roman" w:hAnsi="Times New Roman" w:cs="Times New Roman"/>
      <w:sz w:val="24"/>
      <w:szCs w:val="24"/>
    </w:rPr>
  </w:style>
  <w:style w:type="table" w:customStyle="1" w:styleId="10">
    <w:name w:val="10"/>
    <w:basedOn w:val="TableNormal"/>
    <w:tblPr>
      <w:tblStyleRowBandSize w:val="1"/>
      <w:tblStyleColBandSize w:val="1"/>
      <w:tblCellMar>
        <w:left w:w="115" w:type="dxa"/>
        <w:right w:w="115" w:type="dxa"/>
      </w:tblCellMar>
    </w:tblPr>
  </w:style>
  <w:style w:type="table" w:customStyle="1" w:styleId="9">
    <w:name w:val="9"/>
    <w:basedOn w:val="TableNormal"/>
    <w:tblPr>
      <w:tblStyleRowBandSize w:val="1"/>
      <w:tblStyleColBandSize w:val="1"/>
      <w:tblCellMar>
        <w:left w:w="115" w:type="dxa"/>
        <w:right w:w="115" w:type="dxa"/>
      </w:tblCellMar>
    </w:tblPr>
  </w:style>
  <w:style w:type="table" w:customStyle="1" w:styleId="8">
    <w:name w:val="8"/>
    <w:basedOn w:val="TableNormal"/>
    <w:tblPr>
      <w:tblStyleRowBandSize w:val="1"/>
      <w:tblStyleColBandSize w:val="1"/>
      <w:tblCellMar>
        <w:left w:w="108" w:type="dxa"/>
        <w:right w:w="108" w:type="dxa"/>
      </w:tblCellMar>
    </w:tblPr>
  </w:style>
  <w:style w:type="table" w:customStyle="1" w:styleId="7">
    <w:name w:val="7"/>
    <w:basedOn w:val="TableNormal"/>
    <w:tblPr>
      <w:tblStyleRowBandSize w:val="1"/>
      <w:tblStyleColBandSize w:val="1"/>
      <w:tblCellMar>
        <w:left w:w="108" w:type="dxa"/>
        <w:right w:w="108" w:type="dxa"/>
      </w:tblCellMar>
    </w:tblPr>
  </w:style>
  <w:style w:type="table" w:customStyle="1" w:styleId="6">
    <w:name w:val="6"/>
    <w:basedOn w:val="TableNormal"/>
    <w:tblPr>
      <w:tblStyleRowBandSize w:val="1"/>
      <w:tblStyleColBandSize w:val="1"/>
      <w:tblCellMar>
        <w:left w:w="108" w:type="dxa"/>
        <w:right w:w="108" w:type="dxa"/>
      </w:tblCellMar>
    </w:tblPr>
  </w:style>
  <w:style w:type="table" w:customStyle="1" w:styleId="5">
    <w:name w:val="5"/>
    <w:basedOn w:val="TableNormal"/>
    <w:tblPr>
      <w:tblStyleRowBandSize w:val="1"/>
      <w:tblStyleColBandSize w:val="1"/>
      <w:tblCellMar>
        <w:left w:w="108" w:type="dxa"/>
        <w:right w:w="108" w:type="dxa"/>
      </w:tblCellMar>
    </w:tblPr>
  </w:style>
  <w:style w:type="table" w:customStyle="1" w:styleId="4">
    <w:name w:val="4"/>
    <w:basedOn w:val="TableNormal"/>
    <w:tblPr>
      <w:tblStyleRowBandSize w:val="1"/>
      <w:tblStyleColBandSize w:val="1"/>
      <w:tblCellMar>
        <w:left w:w="108" w:type="dxa"/>
        <w:right w:w="108" w:type="dxa"/>
      </w:tblCellMar>
    </w:tblPr>
  </w:style>
  <w:style w:type="table" w:customStyle="1" w:styleId="3">
    <w:name w:val="3"/>
    <w:basedOn w:val="TableNormal"/>
    <w:tblPr>
      <w:tblStyleRowBandSize w:val="1"/>
      <w:tblStyleColBandSize w:val="1"/>
      <w:tblCellMar>
        <w:left w:w="108" w:type="dxa"/>
        <w:right w:w="108" w:type="dxa"/>
      </w:tblCellMar>
    </w:tblPr>
  </w:style>
  <w:style w:type="table" w:customStyle="1" w:styleId="2">
    <w:name w:val="2"/>
    <w:basedOn w:val="TableNormal"/>
    <w:tblPr>
      <w:tblStyleRowBandSize w:val="1"/>
      <w:tblStyleColBandSize w:val="1"/>
      <w:tblCellMar>
        <w:left w:w="108" w:type="dxa"/>
        <w:right w:w="108" w:type="dxa"/>
      </w:tblCellMar>
    </w:tblPr>
  </w:style>
  <w:style w:type="table" w:customStyle="1" w:styleId="1">
    <w:name w:val="1"/>
    <w:basedOn w:val="TableNormal"/>
    <w:tblPr>
      <w:tblStyleRowBandSize w:val="1"/>
      <w:tblStyleColBandSize w:val="1"/>
      <w:tblCellMar>
        <w:left w:w="115" w:type="dxa"/>
        <w:right w:w="115" w:type="dxa"/>
      </w:tblCellMar>
    </w:tblPr>
  </w:style>
  <w:style w:type="paragraph" w:styleId="PargrafodaLista">
    <w:name w:val="List Paragraph"/>
    <w:aliases w:val="List I Paragraph"/>
    <w:basedOn w:val="Normal"/>
    <w:uiPriority w:val="34"/>
    <w:qFormat/>
    <w:rsid w:val="0069655E"/>
    <w:pPr>
      <w:ind w:left="720"/>
      <w:contextualSpacing/>
    </w:pPr>
  </w:style>
  <w:style w:type="paragraph" w:customStyle="1" w:styleId="Nivel01">
    <w:name w:val="Nivel 01"/>
    <w:basedOn w:val="Ttulo1"/>
    <w:next w:val="Normal"/>
    <w:link w:val="Nivel01Char1"/>
    <w:autoRedefine/>
    <w:qFormat/>
    <w:rsid w:val="00220143"/>
    <w:pPr>
      <w:keepNext/>
      <w:keepLines/>
      <w:widowControl/>
      <w:numPr>
        <w:numId w:val="93"/>
      </w:numPr>
      <w:tabs>
        <w:tab w:val="left" w:pos="-709"/>
      </w:tabs>
      <w:autoSpaceDE/>
      <w:adjustRightInd/>
      <w:spacing w:before="240" w:after="120" w:line="276" w:lineRule="auto"/>
      <w:ind w:leftChars="0" w:left="1" w:firstLineChars="0" w:hanging="3"/>
      <w:jc w:val="both"/>
      <w:textDirection w:val="lrTb"/>
      <w:textAlignment w:val="auto"/>
    </w:pPr>
    <w:rPr>
      <w:rFonts w:eastAsia="MS Gothic" w:cs="Arial"/>
      <w:kern w:val="0"/>
      <w:position w:val="0"/>
      <w:sz w:val="24"/>
      <w:szCs w:val="24"/>
      <w:u w:val="single"/>
    </w:rPr>
  </w:style>
  <w:style w:type="paragraph" w:customStyle="1" w:styleId="Nivel2">
    <w:name w:val="Nivel 2"/>
    <w:basedOn w:val="Normal"/>
    <w:link w:val="Nivel2Char"/>
    <w:autoRedefine/>
    <w:qFormat/>
    <w:rsid w:val="00FF43DE"/>
    <w:pPr>
      <w:widowControl/>
      <w:suppressAutoHyphens w:val="0"/>
      <w:autoSpaceDE/>
      <w:autoSpaceDN/>
      <w:adjustRightInd/>
      <w:spacing w:before="120" w:after="120"/>
      <w:ind w:leftChars="0" w:left="0" w:firstLineChars="0" w:firstLine="0"/>
      <w:jc w:val="both"/>
      <w:textDirection w:val="lrTb"/>
      <w:textAlignment w:val="auto"/>
      <w:outlineLvl w:val="9"/>
    </w:pPr>
    <w:rPr>
      <w:rFonts w:ascii="Arial" w:eastAsia="MS Mincho" w:hAnsi="Arial" w:cs="Arial"/>
      <w:position w:val="0"/>
      <w:sz w:val="20"/>
      <w:szCs w:val="20"/>
    </w:rPr>
  </w:style>
  <w:style w:type="paragraph" w:customStyle="1" w:styleId="Nivel3">
    <w:name w:val="Nivel 3"/>
    <w:basedOn w:val="Normal"/>
    <w:link w:val="Nivel3Char1"/>
    <w:autoRedefine/>
    <w:qFormat/>
    <w:rsid w:val="00FF43DE"/>
    <w:pPr>
      <w:widowControl/>
      <w:numPr>
        <w:ilvl w:val="2"/>
        <w:numId w:val="92"/>
      </w:numPr>
      <w:autoSpaceDE/>
      <w:adjustRightInd/>
      <w:spacing w:before="120" w:after="120"/>
      <w:ind w:leftChars="0" w:left="284" w:firstLineChars="0" w:firstLine="0"/>
      <w:jc w:val="both"/>
      <w:textDirection w:val="lrTb"/>
      <w:textAlignment w:val="auto"/>
      <w:outlineLvl w:val="9"/>
    </w:pPr>
    <w:rPr>
      <w:rFonts w:ascii="Arial" w:eastAsia="MS Mincho" w:hAnsi="Arial" w:cs="Arial"/>
      <w:color w:val="000000"/>
      <w:position w:val="0"/>
      <w:sz w:val="20"/>
      <w:szCs w:val="20"/>
    </w:rPr>
  </w:style>
  <w:style w:type="paragraph" w:customStyle="1" w:styleId="Nivel4">
    <w:name w:val="Nivel 4"/>
    <w:basedOn w:val="Nivel3"/>
    <w:autoRedefine/>
    <w:qFormat/>
    <w:rsid w:val="00FF43DE"/>
    <w:pPr>
      <w:numPr>
        <w:ilvl w:val="3"/>
      </w:numPr>
      <w:ind w:left="567" w:firstLine="0"/>
    </w:pPr>
    <w:rPr>
      <w:color w:val="auto"/>
    </w:rPr>
  </w:style>
  <w:style w:type="paragraph" w:customStyle="1" w:styleId="Nivel5">
    <w:name w:val="Nivel 5"/>
    <w:basedOn w:val="Nivel4"/>
    <w:autoRedefine/>
    <w:qFormat/>
    <w:rsid w:val="00FF43DE"/>
    <w:pPr>
      <w:numPr>
        <w:ilvl w:val="4"/>
      </w:numPr>
      <w:ind w:left="851" w:firstLine="0"/>
    </w:pPr>
  </w:style>
  <w:style w:type="paragraph" w:customStyle="1" w:styleId="Nvel3-R">
    <w:name w:val="Nível 3-R"/>
    <w:basedOn w:val="Nivel3"/>
    <w:autoRedefine/>
    <w:qFormat/>
    <w:rsid w:val="00FF43DE"/>
    <w:pPr>
      <w:numPr>
        <w:ilvl w:val="0"/>
        <w:numId w:val="0"/>
      </w:numPr>
    </w:pPr>
    <w:rPr>
      <w:color w:val="auto"/>
      <w:lang w:eastAsia="en-US"/>
    </w:rPr>
  </w:style>
  <w:style w:type="paragraph" w:customStyle="1" w:styleId="Prembulo">
    <w:name w:val="Preâmbulo"/>
    <w:basedOn w:val="Normal"/>
    <w:qFormat/>
    <w:rsid w:val="00FF43DE"/>
    <w:pPr>
      <w:widowControl/>
      <w:autoSpaceDE/>
      <w:adjustRightInd/>
      <w:spacing w:before="480" w:after="120" w:line="360" w:lineRule="auto"/>
      <w:ind w:leftChars="0" w:left="4253" w:right="17" w:firstLineChars="0" w:firstLine="0"/>
      <w:jc w:val="both"/>
      <w:textDirection w:val="lrTb"/>
      <w:textAlignment w:val="auto"/>
      <w:outlineLvl w:val="9"/>
    </w:pPr>
    <w:rPr>
      <w:rFonts w:ascii="Arial" w:eastAsia="Arial" w:hAnsi="Arial" w:cs="Arial"/>
      <w:bCs/>
      <w:position w:val="0"/>
      <w:sz w:val="20"/>
      <w:szCs w:val="20"/>
    </w:rPr>
  </w:style>
  <w:style w:type="numbering" w:customStyle="1" w:styleId="Estilo5">
    <w:name w:val="Estilo5"/>
    <w:basedOn w:val="Semlista"/>
    <w:rsid w:val="00FF43DE"/>
    <w:pPr>
      <w:numPr>
        <w:numId w:val="92"/>
      </w:numPr>
    </w:pPr>
  </w:style>
  <w:style w:type="character" w:customStyle="1" w:styleId="Nivel01Char1">
    <w:name w:val="Nivel 01 Char1"/>
    <w:basedOn w:val="Fontepargpadro"/>
    <w:link w:val="Nivel01"/>
    <w:rsid w:val="00220143"/>
    <w:rPr>
      <w:rFonts w:ascii="Cambria" w:eastAsia="MS Gothic" w:hAnsi="Cambria" w:cs="Arial"/>
      <w:b/>
      <w:bCs/>
      <w:sz w:val="24"/>
      <w:szCs w:val="24"/>
      <w:u w:val="single"/>
    </w:rPr>
  </w:style>
  <w:style w:type="character" w:customStyle="1" w:styleId="Nivel3Char1">
    <w:name w:val="Nivel 3 Char1"/>
    <w:basedOn w:val="Fontepargpadro"/>
    <w:link w:val="Nivel3"/>
    <w:rsid w:val="00FF43DE"/>
    <w:rPr>
      <w:rFonts w:ascii="Arial" w:eastAsia="MS Mincho" w:hAnsi="Arial" w:cs="Arial"/>
      <w:color w:val="000000"/>
      <w:sz w:val="20"/>
      <w:szCs w:val="20"/>
    </w:rPr>
  </w:style>
  <w:style w:type="character" w:customStyle="1" w:styleId="Nivel2Char">
    <w:name w:val="Nivel 2 Char"/>
    <w:basedOn w:val="Fontepargpadro"/>
    <w:link w:val="Nivel2"/>
    <w:locked/>
    <w:rsid w:val="000736B8"/>
    <w:rPr>
      <w:rFonts w:ascii="Arial" w:eastAsia="MS Mincho" w:hAnsi="Arial" w:cs="Arial"/>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0769357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s://www.planalto.gov.br/ccivil_03/_ato2015-2018/2018/lei/l13709.htm" TargetMode="External"/><Relationship Id="rId39" Type="http://schemas.openxmlformats.org/officeDocument/2006/relationships/hyperlink" Target="http://www.planalto.gov.br/ccivil_03/_ato2019-2022/2021/lei/L14133.htm" TargetMode="External"/><Relationship Id="rId21" Type="http://schemas.openxmlformats.org/officeDocument/2006/relationships/hyperlink" Target="http://www.planalto.gov.br/ccivil_03/_ato2019-2022/2021/lei/L14133.htm"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yperlink" Target="https://www.planalto.gov.br/ccivil_03/_ato2011-2014/2013/lei/l12846.htm" TargetMode="External"/><Relationship Id="rId47" Type="http://schemas.openxmlformats.org/officeDocument/2006/relationships/hyperlink" Target="https://www.gov.br/compras/pt-br/acesso-a-informacao/legislacao/instrucoes-normativas/instrucao-normativa-seges-me-no-26-de-13-de-abril-de-2022"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www.planalto.gov.br/ccivil_03/_ato2019-2022/2021/lei/L14133.htm" TargetMode="External"/><Relationship Id="rId63" Type="http://schemas.openxmlformats.org/officeDocument/2006/relationships/footer" Target="footer2.xml"/><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hyperlink" Target="http://www.planalto.gov.br/ccivil_03/_ato2019-2022/2021/lei/L14133.htm" TargetMode="External"/><Relationship Id="rId29"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planalto.gov.br/ccivil_03/_ato2019-2022/2021/lei/L14133.htm" TargetMode="External"/><Relationship Id="rId24" Type="http://schemas.openxmlformats.org/officeDocument/2006/relationships/hyperlink" Target="https://www.planalto.gov.br/ccivil_03/_ato2015-2018/2018/lei/l13709.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s://www.planalto.gov.br/ccivil_03/leis/l8078compilado.htm" TargetMode="External"/><Relationship Id="rId58" Type="http://schemas.openxmlformats.org/officeDocument/2006/relationships/hyperlink" Target="http://www.planalto.gov.br/ccivil_03/_ato2019-2022/2021/lei/L14133.htm" TargetMode="External"/><Relationship Id="rId66"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s://www.planalto.gov.br/ccivil_03/_ato2015-2018/2018/lei/l13709.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s://www.planalto.gov.br/ccivil_03/_ato2011-2014/2012/decreto/d7724.htm" TargetMode="External"/><Relationship Id="rId61" Type="http://schemas.openxmlformats.org/officeDocument/2006/relationships/header" Target="header2.xml"/><Relationship Id="rId10" Type="http://schemas.openxmlformats.org/officeDocument/2006/relationships/hyperlink" Target="http://www.planalto.gov.br/ccivil_03/_ato2019-2022/2021/lei/L14133.htm" TargetMode="External"/><Relationship Id="rId19" Type="http://schemas.openxmlformats.org/officeDocument/2006/relationships/hyperlink" Target="http://www.planalto.gov.br/ccivil_03/_ato2019-2022/2021/lei/L14133.htm"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eader" Target="header1.xml"/><Relationship Id="rId65" Type="http://schemas.openxmlformats.org/officeDocument/2006/relationships/footer" Target="footer3.xml"/><Relationship Id="rId4" Type="http://schemas.openxmlformats.org/officeDocument/2006/relationships/styles" Target="styles.xml"/><Relationship Id="rId9" Type="http://schemas.openxmlformats.org/officeDocument/2006/relationships/hyperlink" Target="http://www.planalto.gov.br/ccivil_03/_ato2019-2022/2021/lei/L14133.htm"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s://www.planalto.gov.br/ccivil_03/_ato2015-2018/2018/lei/l13709.htm" TargetMode="External"/><Relationship Id="rId27" Type="http://schemas.openxmlformats.org/officeDocument/2006/relationships/hyperlink" Target="https://www.planalto.gov.br/ccivil_03/_ato2015-2018/2018/lei/l13709.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s://www.planalto.gov.br/ccivil_03/_ato2011-2014/2011/lei/l12527.htm" TargetMode="External"/><Relationship Id="rId64" Type="http://schemas.openxmlformats.org/officeDocument/2006/relationships/header" Target="header3.xml"/><Relationship Id="rId8" Type="http://schemas.openxmlformats.org/officeDocument/2006/relationships/endnotes" Target="endnotes.xml"/><Relationship Id="rId51" Type="http://schemas.openxmlformats.org/officeDocument/2006/relationships/hyperlink" Target="http://www.planalto.gov.br/ccivil_03/_ato2019-2022/2021/lei/L14133.htm" TargetMode="External"/><Relationship Id="rId3" Type="http://schemas.openxmlformats.org/officeDocument/2006/relationships/numbering" Target="numbering.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s://www.planalto.gov.br/ccivil_03/leis/l8078compilado.htm" TargetMode="External"/><Relationship Id="rId25" Type="http://schemas.openxmlformats.org/officeDocument/2006/relationships/hyperlink" Target="https://www.planalto.gov.br/ccivil_03/_ato2015-2018/2018/lei/l13709.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yperlink" Target="http://www.planalto.gov.br/ccivil_03/_ato2019-2022/2021/lei/L14133.htm" TargetMode="External"/><Relationship Id="rId67" Type="http://schemas.openxmlformats.org/officeDocument/2006/relationships/theme" Target="theme/theme1.xm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www.planalto.gov.br/ccivil_03/_ato2019-2022/2021/lei/L14133.htm" TargetMode="External"/><Relationship Id="rId54" Type="http://schemas.openxmlformats.org/officeDocument/2006/relationships/hyperlink" Target="http://www.planalto.gov.br/ccivil_03/_ato2019-2022/2021/lei/L14133.htm" TargetMode="External"/><Relationship Id="rId62"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DpBvBO3r1LEy7I75ReSrmVpZwVA==">CgMxLjAyCGguZ2pkZ3hzMgloLjMwajB6bGwyCWguMWZvYjl0ZTIJaC4zem55c2g3MgloLjJldDkycDAyCGgudHlqY3d0MgloLjNkeTZ2a20yCWguMXQzaDVzZjIJaC40ZDM0b2c4MgloLjJzOGV5bzEyCWguMTdkcDh2dTIJaC4zcmRjcmpuMgloLjI2aW4xcmcyCGgubG54Yno5MgloLjM1bmt1bjIyCWguMWtzdjR1djIJaC40NHNpbmlvMgloLjJqeHN4cWgyCGguejMzN3lhMgloLjNqMnFxbTMyCWguMXk4MTB0dzIJaC40aTdvamhwMgloLjJ4Y3l0cGkyCWguMWNpOTN4YjIJaC4zd2h3bWw0MgloLjJibjZ3c3gyCGgucXNoNzBxMgloLjNhczRwb2o4AHIhMUNURmN6d1F3T3BtRFlHa29zZF9FOWJlQlNCQWlhYVFI</go:docsCustomData>
</go:gDocsCustomXmlDataStorage>
</file>

<file path=customXml/itemProps1.xml><?xml version="1.0" encoding="utf-8"?>
<ds:datastoreItem xmlns:ds="http://schemas.openxmlformats.org/officeDocument/2006/customXml" ds:itemID="{A54FA975-46D2-447C-BD3C-E7D8373AB05D}">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34</TotalTime>
  <Pages>15</Pages>
  <Words>5982</Words>
  <Characters>32305</Characters>
  <Application>Microsoft Office Word</Application>
  <DocSecurity>0</DocSecurity>
  <Lines>269</Lines>
  <Paragraphs>76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38211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Gilson</dc:creator>
  <cp:keywords/>
  <dc:description/>
  <cp:lastModifiedBy>Usuário</cp:lastModifiedBy>
  <cp:revision>7</cp:revision>
  <cp:lastPrinted>2023-12-20T13:02:00Z</cp:lastPrinted>
  <dcterms:created xsi:type="dcterms:W3CDTF">2023-12-21T11:59:00Z</dcterms:created>
  <dcterms:modified xsi:type="dcterms:W3CDTF">2023-12-21T13:11:00Z</dcterms:modified>
</cp:coreProperties>
</file>