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E0A2F" w14:textId="77777777" w:rsidR="00A8341C" w:rsidRPr="00051228" w:rsidRDefault="00A8341C" w:rsidP="00051228">
      <w:pPr>
        <w:pStyle w:val="Ttulo3"/>
        <w:jc w:val="center"/>
        <w:rPr>
          <w:rFonts w:ascii="Times New Roman" w:eastAsia="Times New Roman" w:hAnsi="Times New Roman" w:cs="Times New Roman"/>
          <w:color w:val="auto"/>
          <w:sz w:val="27"/>
        </w:rPr>
      </w:pPr>
      <w:r w:rsidRPr="00051228">
        <w:rPr>
          <w:rStyle w:val="Forte"/>
          <w:b w:val="0"/>
          <w:bCs w:val="0"/>
          <w:color w:val="auto"/>
        </w:rPr>
        <w:t>TERMO DE REFERÊNCIA</w:t>
      </w:r>
    </w:p>
    <w:p w14:paraId="0AD9D2E6" w14:textId="77F476B6" w:rsidR="00A8341C" w:rsidRPr="00051228" w:rsidRDefault="00A8341C" w:rsidP="00051228">
      <w:pPr>
        <w:pStyle w:val="NormalWeb"/>
        <w:rPr>
          <w:color w:val="auto"/>
        </w:rPr>
      </w:pPr>
      <w:r w:rsidRPr="00051228">
        <w:rPr>
          <w:rStyle w:val="Forte"/>
          <w:color w:val="auto"/>
        </w:rPr>
        <w:t>Aquisição de Peças Automotivas para Veículo da Saúde – Van Ford Transit 2022</w:t>
      </w:r>
      <w:r w:rsidRPr="00051228">
        <w:rPr>
          <w:color w:val="auto"/>
        </w:rPr>
        <w:br/>
      </w:r>
      <w:r w:rsidRPr="00051228">
        <w:rPr>
          <w:rStyle w:val="Forte"/>
          <w:color w:val="auto"/>
        </w:rPr>
        <w:t>Secretaria Municipal de Saúde – Município de Ernestina/RS</w:t>
      </w:r>
    </w:p>
    <w:p w14:paraId="617C7494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1. OBJETO</w:t>
      </w:r>
    </w:p>
    <w:p w14:paraId="2644DCD0" w14:textId="5BC29463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 xml:space="preserve">O presente Termo de Referência tem por objeto a </w:t>
      </w:r>
      <w:r w:rsidRPr="00051228">
        <w:rPr>
          <w:rStyle w:val="Forte"/>
          <w:color w:val="auto"/>
        </w:rPr>
        <w:t>aquisição de 04 (quatro) bicos injetores e 01 (uma) bomba de combustível</w:t>
      </w:r>
      <w:r w:rsidRPr="00051228">
        <w:rPr>
          <w:color w:val="auto"/>
        </w:rPr>
        <w:t xml:space="preserve">, </w:t>
      </w:r>
      <w:r w:rsidRPr="00051228">
        <w:rPr>
          <w:rStyle w:val="Forte"/>
          <w:color w:val="auto"/>
        </w:rPr>
        <w:t>originais Ford</w:t>
      </w:r>
      <w:r w:rsidRPr="00051228">
        <w:rPr>
          <w:color w:val="auto"/>
        </w:rPr>
        <w:t xml:space="preserve">, destinados ao veículo oficial da Secretaria Municipal de Saúde de Ernestina/RS, </w:t>
      </w:r>
      <w:r w:rsidRPr="00051228">
        <w:rPr>
          <w:rStyle w:val="Forte"/>
          <w:color w:val="auto"/>
        </w:rPr>
        <w:t>Van Ford Transit, ano/modelo 2022</w:t>
      </w:r>
      <w:r w:rsidRPr="00051228">
        <w:rPr>
          <w:color w:val="auto"/>
        </w:rPr>
        <w:t>, visando assegurar a manutenção da frota responsável pelo transporte de pacientes e demais demandas da saúde pública.</w:t>
      </w:r>
    </w:p>
    <w:p w14:paraId="3AD7E39E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2. JUSTIFICATIVA</w:t>
      </w:r>
    </w:p>
    <w:p w14:paraId="0743E5E4" w14:textId="77777777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>A aquisição é necessária para restaurar o pleno funcionamento do referido veículo, que apresentou falhas mecânicas identificadas como defeitos nos bicos injetores e na bomba de combustível. Este veículo é utilizado para o transporte de pacientes em tratamento fora do domicílio (TFD), além de outras atividades essenciais de saúde.</w:t>
      </w:r>
    </w:p>
    <w:p w14:paraId="52D705DD" w14:textId="77777777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 xml:space="preserve">A escolha por peças </w:t>
      </w:r>
      <w:r w:rsidRPr="00051228">
        <w:rPr>
          <w:rStyle w:val="Forte"/>
          <w:color w:val="auto"/>
        </w:rPr>
        <w:t>originais</w:t>
      </w:r>
      <w:r w:rsidRPr="00051228">
        <w:rPr>
          <w:color w:val="auto"/>
        </w:rPr>
        <w:t xml:space="preserve"> se fundamenta na </w:t>
      </w:r>
      <w:r w:rsidRPr="00051228">
        <w:rPr>
          <w:rStyle w:val="Forte"/>
          <w:color w:val="auto"/>
        </w:rPr>
        <w:t>recomendação técnica do fabricante</w:t>
      </w:r>
      <w:r w:rsidRPr="00051228">
        <w:rPr>
          <w:color w:val="auto"/>
        </w:rPr>
        <w:t>, garantindo durabilidade, compatibilidade e segurança no sistema de injeção eletrônica do motor. A utilização de peças paralelas comprometeria a integridade do veículo e sua eficiência no serviço público.</w:t>
      </w:r>
    </w:p>
    <w:p w14:paraId="3B99381B" w14:textId="77777777" w:rsidR="00A8341C" w:rsidRPr="00051228" w:rsidRDefault="00A8341C" w:rsidP="00A8341C">
      <w:pPr>
        <w:pStyle w:val="Ttulo4"/>
        <w:rPr>
          <w:rFonts w:ascii="Times New Roman" w:eastAsia="Times New Roman" w:hAnsi="Times New Roman" w:cs="Times New Roman"/>
          <w:color w:val="auto"/>
        </w:rPr>
      </w:pPr>
      <w:r w:rsidRPr="00051228">
        <w:rPr>
          <w:rStyle w:val="Forte"/>
          <w:b w:val="0"/>
          <w:bCs w:val="0"/>
          <w:color w:val="auto"/>
        </w:rPr>
        <w:t>3. DESCRIÇÃO DAS PEÇAS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3252"/>
        <w:gridCol w:w="1262"/>
        <w:gridCol w:w="1349"/>
        <w:gridCol w:w="1221"/>
        <w:gridCol w:w="2813"/>
      </w:tblGrid>
      <w:tr w:rsidR="00051228" w:rsidRPr="00051228" w14:paraId="42D954D0" w14:textId="77777777" w:rsidTr="00051228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00A29B9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0EF3D61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5127B4C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0110D78C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7E29CD87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Valor Total (R$)</w:t>
            </w:r>
          </w:p>
        </w:tc>
        <w:tc>
          <w:tcPr>
            <w:tcW w:w="0" w:type="auto"/>
            <w:vAlign w:val="center"/>
            <w:hideMark/>
          </w:tcPr>
          <w:p w14:paraId="24BEB2AD" w14:textId="77777777" w:rsidR="00A8341C" w:rsidRPr="00051228" w:rsidRDefault="00A8341C">
            <w:pPr>
              <w:jc w:val="center"/>
              <w:rPr>
                <w:b/>
                <w:bCs/>
                <w:color w:val="auto"/>
              </w:rPr>
            </w:pPr>
            <w:r w:rsidRPr="00051228">
              <w:rPr>
                <w:b/>
                <w:bCs/>
                <w:color w:val="auto"/>
              </w:rPr>
              <w:t>Observações</w:t>
            </w:r>
          </w:p>
        </w:tc>
      </w:tr>
      <w:tr w:rsidR="00051228" w:rsidRPr="00051228" w14:paraId="64CB3431" w14:textId="77777777" w:rsidTr="0005122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69791B8" w14:textId="77777777" w:rsidR="00A8341C" w:rsidRPr="00051228" w:rsidRDefault="00A8341C">
            <w:pPr>
              <w:jc w:val="left"/>
              <w:rPr>
                <w:color w:val="auto"/>
              </w:rPr>
            </w:pPr>
            <w:r w:rsidRPr="00051228">
              <w:rPr>
                <w:color w:val="aut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BE17BD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Bico injetor original Ford para Van Transit 2022 (motor diesel)</w:t>
            </w:r>
          </w:p>
        </w:tc>
        <w:tc>
          <w:tcPr>
            <w:tcW w:w="0" w:type="auto"/>
            <w:vAlign w:val="center"/>
            <w:hideMark/>
          </w:tcPr>
          <w:p w14:paraId="5AA1639B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04 unidades</w:t>
            </w:r>
          </w:p>
        </w:tc>
        <w:tc>
          <w:tcPr>
            <w:tcW w:w="0" w:type="auto"/>
            <w:vAlign w:val="center"/>
            <w:hideMark/>
          </w:tcPr>
          <w:p w14:paraId="7C77291E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R$ 2.342,50</w:t>
            </w:r>
          </w:p>
        </w:tc>
        <w:tc>
          <w:tcPr>
            <w:tcW w:w="0" w:type="auto"/>
            <w:vAlign w:val="center"/>
            <w:hideMark/>
          </w:tcPr>
          <w:p w14:paraId="02714EC0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R$ 9.370,00</w:t>
            </w:r>
          </w:p>
        </w:tc>
        <w:tc>
          <w:tcPr>
            <w:tcW w:w="0" w:type="auto"/>
            <w:vAlign w:val="center"/>
            <w:hideMark/>
          </w:tcPr>
          <w:p w14:paraId="4FE6D020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Produto novo, original, com nota fiscal e garantia</w:t>
            </w:r>
          </w:p>
        </w:tc>
      </w:tr>
      <w:tr w:rsidR="00051228" w:rsidRPr="00051228" w14:paraId="3C733CE5" w14:textId="77777777" w:rsidTr="0005122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29E211A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68D276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Bomba de combustível original Ford para Van Transit 2022</w:t>
            </w:r>
          </w:p>
        </w:tc>
        <w:tc>
          <w:tcPr>
            <w:tcW w:w="0" w:type="auto"/>
            <w:vAlign w:val="center"/>
            <w:hideMark/>
          </w:tcPr>
          <w:p w14:paraId="3B5EE7E9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01 unidade</w:t>
            </w:r>
          </w:p>
        </w:tc>
        <w:tc>
          <w:tcPr>
            <w:tcW w:w="0" w:type="auto"/>
            <w:vAlign w:val="center"/>
            <w:hideMark/>
          </w:tcPr>
          <w:p w14:paraId="42F3B6D4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R$ 7.036,87</w:t>
            </w:r>
          </w:p>
        </w:tc>
        <w:tc>
          <w:tcPr>
            <w:tcW w:w="0" w:type="auto"/>
            <w:vAlign w:val="center"/>
            <w:hideMark/>
          </w:tcPr>
          <w:p w14:paraId="1AB9AD0C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R$ 7.036,87</w:t>
            </w:r>
          </w:p>
        </w:tc>
        <w:tc>
          <w:tcPr>
            <w:tcW w:w="0" w:type="auto"/>
            <w:vAlign w:val="center"/>
            <w:hideMark/>
          </w:tcPr>
          <w:p w14:paraId="60306A84" w14:textId="77777777" w:rsidR="00A8341C" w:rsidRPr="00051228" w:rsidRDefault="00A8341C">
            <w:pPr>
              <w:rPr>
                <w:color w:val="auto"/>
              </w:rPr>
            </w:pPr>
            <w:r w:rsidRPr="00051228">
              <w:rPr>
                <w:color w:val="auto"/>
              </w:rPr>
              <w:t>Produto novo, original, com nota fiscal e garantia</w:t>
            </w:r>
          </w:p>
        </w:tc>
      </w:tr>
    </w:tbl>
    <w:p w14:paraId="3D200C51" w14:textId="5D7D8FFE" w:rsidR="00A8341C" w:rsidRPr="00FC5BBD" w:rsidRDefault="00FC5BBD" w:rsidP="00A8341C">
      <w:pPr>
        <w:rPr>
          <w:b/>
          <w:color w:val="auto"/>
        </w:rPr>
      </w:pPr>
      <w:r w:rsidRPr="00FC5BBD">
        <w:rPr>
          <w:b/>
        </w:rPr>
        <w:t>Total Geral Estimado: R$ 16.406,87 (dezesseis mil, quatrocentos e seis reais e oitenta e sete cent</w:t>
      </w:r>
      <w:bookmarkStart w:id="0" w:name="_GoBack"/>
      <w:bookmarkEnd w:id="0"/>
      <w:r w:rsidRPr="00FC5BBD">
        <w:rPr>
          <w:b/>
        </w:rPr>
        <w:t>avos).</w:t>
      </w:r>
    </w:p>
    <w:p w14:paraId="118547CF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4. REQUISITOS DO FORNECEDOR</w:t>
      </w:r>
    </w:p>
    <w:p w14:paraId="41209582" w14:textId="77777777" w:rsidR="00A8341C" w:rsidRPr="00051228" w:rsidRDefault="00A8341C" w:rsidP="00A8341C">
      <w:pPr>
        <w:pStyle w:val="NormalWeb"/>
        <w:numPr>
          <w:ilvl w:val="0"/>
          <w:numId w:val="35"/>
        </w:numPr>
        <w:jc w:val="left"/>
        <w:rPr>
          <w:color w:val="auto"/>
        </w:rPr>
      </w:pPr>
      <w:r w:rsidRPr="00051228">
        <w:rPr>
          <w:color w:val="auto"/>
        </w:rPr>
        <w:t>Empresa autorizada Ford, com capacidade comprovada para fornecimento de peças originais;</w:t>
      </w:r>
    </w:p>
    <w:p w14:paraId="1A1476BE" w14:textId="77777777" w:rsidR="00A8341C" w:rsidRPr="00051228" w:rsidRDefault="00A8341C" w:rsidP="00A8341C">
      <w:pPr>
        <w:pStyle w:val="NormalWeb"/>
        <w:numPr>
          <w:ilvl w:val="0"/>
          <w:numId w:val="35"/>
        </w:numPr>
        <w:jc w:val="left"/>
        <w:rPr>
          <w:color w:val="auto"/>
        </w:rPr>
      </w:pPr>
      <w:r w:rsidRPr="00051228">
        <w:rPr>
          <w:color w:val="auto"/>
        </w:rPr>
        <w:t xml:space="preserve">Emissão de </w:t>
      </w:r>
      <w:r w:rsidRPr="00051228">
        <w:rPr>
          <w:rStyle w:val="Forte"/>
          <w:color w:val="auto"/>
        </w:rPr>
        <w:t>nota fiscal eletrônica com CNPJ compatível com o objeto contratado</w:t>
      </w:r>
      <w:r w:rsidRPr="00051228">
        <w:rPr>
          <w:color w:val="auto"/>
        </w:rPr>
        <w:t>;</w:t>
      </w:r>
    </w:p>
    <w:p w14:paraId="1E1C1AB0" w14:textId="77777777" w:rsidR="00A8341C" w:rsidRPr="00051228" w:rsidRDefault="00A8341C" w:rsidP="00A8341C">
      <w:pPr>
        <w:pStyle w:val="NormalWeb"/>
        <w:numPr>
          <w:ilvl w:val="0"/>
          <w:numId w:val="35"/>
        </w:numPr>
        <w:jc w:val="left"/>
        <w:rPr>
          <w:color w:val="auto"/>
        </w:rPr>
      </w:pPr>
      <w:r w:rsidRPr="00051228">
        <w:rPr>
          <w:color w:val="auto"/>
        </w:rPr>
        <w:t>Garantia de procedência das peças fornecidas;</w:t>
      </w:r>
    </w:p>
    <w:p w14:paraId="3738863D" w14:textId="77777777" w:rsidR="00A8341C" w:rsidRPr="00051228" w:rsidRDefault="00A8341C" w:rsidP="00A8341C">
      <w:pPr>
        <w:pStyle w:val="NormalWeb"/>
        <w:numPr>
          <w:ilvl w:val="0"/>
          <w:numId w:val="35"/>
        </w:numPr>
        <w:jc w:val="left"/>
        <w:rPr>
          <w:color w:val="auto"/>
        </w:rPr>
      </w:pPr>
      <w:r w:rsidRPr="00051228">
        <w:rPr>
          <w:color w:val="auto"/>
        </w:rPr>
        <w:t xml:space="preserve">Entrega no prazo máximo de </w:t>
      </w:r>
      <w:r w:rsidRPr="00051228">
        <w:rPr>
          <w:rStyle w:val="Forte"/>
          <w:color w:val="auto"/>
        </w:rPr>
        <w:t>10 (dez) dias úteis</w:t>
      </w:r>
      <w:r w:rsidRPr="00051228">
        <w:rPr>
          <w:color w:val="auto"/>
        </w:rPr>
        <w:t xml:space="preserve"> após a emissão da ordem de compra;</w:t>
      </w:r>
    </w:p>
    <w:p w14:paraId="44D11BE6" w14:textId="77FDCC68" w:rsidR="00A8341C" w:rsidRPr="00051228" w:rsidRDefault="00A8341C" w:rsidP="00A8341C">
      <w:pPr>
        <w:pStyle w:val="NormalWeb"/>
        <w:numPr>
          <w:ilvl w:val="0"/>
          <w:numId w:val="35"/>
        </w:numPr>
        <w:jc w:val="left"/>
        <w:rPr>
          <w:color w:val="auto"/>
        </w:rPr>
      </w:pPr>
      <w:r w:rsidRPr="00051228">
        <w:rPr>
          <w:color w:val="auto"/>
        </w:rPr>
        <w:t>Atendimento à legislação vigente quanto ao fornecimento para órgãos públicos.</w:t>
      </w:r>
    </w:p>
    <w:p w14:paraId="252818E7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lastRenderedPageBreak/>
        <w:t>5. LOCAL DE ENTREGA</w:t>
      </w:r>
    </w:p>
    <w:p w14:paraId="331A301C" w14:textId="5CD1A86F" w:rsidR="00A8341C" w:rsidRPr="00051228" w:rsidRDefault="00A8341C" w:rsidP="00051228">
      <w:pPr>
        <w:pStyle w:val="NormalWeb"/>
        <w:jc w:val="left"/>
        <w:rPr>
          <w:color w:val="auto"/>
        </w:rPr>
      </w:pPr>
      <w:r w:rsidRPr="00051228">
        <w:rPr>
          <w:color w:val="auto"/>
        </w:rPr>
        <w:t>Secretaria Municipal de Saúde de Ernestina</w:t>
      </w:r>
      <w:r w:rsidRPr="00051228">
        <w:rPr>
          <w:color w:val="auto"/>
        </w:rPr>
        <w:br/>
      </w:r>
      <w:r w:rsidRPr="00051228">
        <w:rPr>
          <w:color w:val="auto"/>
        </w:rPr>
        <w:br/>
      </w:r>
      <w:r w:rsidRPr="00051228">
        <w:rPr>
          <w:rStyle w:val="Forte"/>
          <w:color w:val="auto"/>
        </w:rPr>
        <w:t>Município de Ernestina/RS</w:t>
      </w:r>
    </w:p>
    <w:p w14:paraId="0EB4714D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6. FUNDAMENTAÇÃO LEGAL</w:t>
      </w:r>
    </w:p>
    <w:p w14:paraId="3B6B4342" w14:textId="77777777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 xml:space="preserve">A contratação está amparada pelos dispositivos da </w:t>
      </w:r>
      <w:r w:rsidRPr="00051228">
        <w:rPr>
          <w:rStyle w:val="Forte"/>
          <w:color w:val="auto"/>
        </w:rPr>
        <w:t>Lei Federal nº 14.133/2021</w:t>
      </w:r>
      <w:r w:rsidRPr="00051228">
        <w:rPr>
          <w:color w:val="auto"/>
        </w:rPr>
        <w:t xml:space="preserve"> (Nova Lei de Licitações), conforme segue:</w:t>
      </w:r>
    </w:p>
    <w:p w14:paraId="1CFFFBDE" w14:textId="77777777" w:rsidR="00A8341C" w:rsidRPr="00051228" w:rsidRDefault="00A8341C" w:rsidP="00A8341C">
      <w:pPr>
        <w:pStyle w:val="NormalWeb"/>
        <w:numPr>
          <w:ilvl w:val="0"/>
          <w:numId w:val="36"/>
        </w:numPr>
        <w:jc w:val="left"/>
        <w:rPr>
          <w:color w:val="auto"/>
        </w:rPr>
      </w:pPr>
      <w:r w:rsidRPr="00051228">
        <w:rPr>
          <w:rStyle w:val="Forte"/>
          <w:color w:val="auto"/>
        </w:rPr>
        <w:t>Art. 75, inciso II</w:t>
      </w:r>
      <w:r w:rsidRPr="00051228">
        <w:rPr>
          <w:color w:val="auto"/>
        </w:rPr>
        <w:t xml:space="preserve"> – possibilidade de </w:t>
      </w:r>
      <w:r w:rsidRPr="00051228">
        <w:rPr>
          <w:rStyle w:val="Forte"/>
          <w:color w:val="auto"/>
        </w:rPr>
        <w:t>dispensa de licitação</w:t>
      </w:r>
      <w:r w:rsidRPr="00051228">
        <w:rPr>
          <w:color w:val="auto"/>
        </w:rPr>
        <w:t xml:space="preserve"> para aquisição de baixo valor, desde que atendidos os requisitos legais;</w:t>
      </w:r>
    </w:p>
    <w:p w14:paraId="236E32AA" w14:textId="77777777" w:rsidR="00A8341C" w:rsidRPr="00051228" w:rsidRDefault="00A8341C" w:rsidP="00A8341C">
      <w:pPr>
        <w:pStyle w:val="NormalWeb"/>
        <w:numPr>
          <w:ilvl w:val="0"/>
          <w:numId w:val="36"/>
        </w:numPr>
        <w:jc w:val="left"/>
        <w:rPr>
          <w:color w:val="auto"/>
        </w:rPr>
      </w:pPr>
      <w:r w:rsidRPr="00051228">
        <w:rPr>
          <w:rStyle w:val="Forte"/>
          <w:color w:val="auto"/>
        </w:rPr>
        <w:t>Art. 74</w:t>
      </w:r>
      <w:r w:rsidRPr="00051228">
        <w:rPr>
          <w:color w:val="auto"/>
        </w:rPr>
        <w:t xml:space="preserve"> – necessidade de elaboração de Estudo Técnico Preliminar para subsidiar a contratação;</w:t>
      </w:r>
    </w:p>
    <w:p w14:paraId="216F982A" w14:textId="5B400EC8" w:rsidR="00A8341C" w:rsidRPr="00051228" w:rsidRDefault="00A8341C" w:rsidP="00A8341C">
      <w:pPr>
        <w:pStyle w:val="NormalWeb"/>
        <w:numPr>
          <w:ilvl w:val="0"/>
          <w:numId w:val="36"/>
        </w:numPr>
        <w:jc w:val="left"/>
        <w:rPr>
          <w:color w:val="auto"/>
        </w:rPr>
      </w:pPr>
      <w:r w:rsidRPr="00051228">
        <w:rPr>
          <w:rStyle w:val="Forte"/>
          <w:color w:val="auto"/>
        </w:rPr>
        <w:t>Art. 11</w:t>
      </w:r>
      <w:r w:rsidRPr="00051228">
        <w:rPr>
          <w:color w:val="auto"/>
        </w:rPr>
        <w:t xml:space="preserve"> – observância dos princípios da eficiência, continuidade do serviço público e interesse público.</w:t>
      </w:r>
    </w:p>
    <w:p w14:paraId="512D3E73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7. PRAZO DE ENTREGA</w:t>
      </w:r>
    </w:p>
    <w:p w14:paraId="5455ED38" w14:textId="1C95E2E7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 xml:space="preserve">O prazo máximo de entrega será de </w:t>
      </w:r>
      <w:r w:rsidRPr="00051228">
        <w:rPr>
          <w:rStyle w:val="Forte"/>
          <w:color w:val="auto"/>
        </w:rPr>
        <w:t>10 (dez) dias úteis</w:t>
      </w:r>
      <w:r w:rsidRPr="00051228">
        <w:rPr>
          <w:color w:val="auto"/>
        </w:rPr>
        <w:t>, contados a partir da emissão da ordem de compra.</w:t>
      </w:r>
    </w:p>
    <w:p w14:paraId="7F7A7227" w14:textId="77777777" w:rsidR="00A8341C" w:rsidRPr="00051228" w:rsidRDefault="00A8341C" w:rsidP="00A8341C">
      <w:pPr>
        <w:pStyle w:val="Ttulo4"/>
        <w:rPr>
          <w:color w:val="auto"/>
        </w:rPr>
      </w:pPr>
      <w:r w:rsidRPr="00051228">
        <w:rPr>
          <w:rStyle w:val="Forte"/>
          <w:b w:val="0"/>
          <w:bCs w:val="0"/>
          <w:color w:val="auto"/>
        </w:rPr>
        <w:t>8. CONDIÇÕES DE PAGAMENTO</w:t>
      </w:r>
    </w:p>
    <w:p w14:paraId="177A4931" w14:textId="77777777" w:rsidR="00A8341C" w:rsidRPr="00051228" w:rsidRDefault="00A8341C" w:rsidP="00A8341C">
      <w:pPr>
        <w:pStyle w:val="NormalWeb"/>
        <w:rPr>
          <w:color w:val="auto"/>
        </w:rPr>
      </w:pPr>
      <w:r w:rsidRPr="00051228">
        <w:rPr>
          <w:color w:val="auto"/>
        </w:rPr>
        <w:t xml:space="preserve">O pagamento será efetuado em até </w:t>
      </w:r>
      <w:r w:rsidRPr="00051228">
        <w:rPr>
          <w:rStyle w:val="Forte"/>
          <w:color w:val="auto"/>
        </w:rPr>
        <w:t>30 (trinta) dias após o recebimento definitivo das peças</w:t>
      </w:r>
      <w:r w:rsidRPr="00051228">
        <w:rPr>
          <w:color w:val="auto"/>
        </w:rPr>
        <w:t xml:space="preserve"> e apresentação da nota fiscal, mediante atesto da Secretaria Municipal de Saúde.</w:t>
      </w:r>
    </w:p>
    <w:p w14:paraId="49569C91" w14:textId="00CB455E" w:rsidR="00A8341C" w:rsidRPr="00051228" w:rsidRDefault="00A8341C" w:rsidP="00A8341C">
      <w:pPr>
        <w:rPr>
          <w:color w:val="auto"/>
        </w:rPr>
      </w:pPr>
    </w:p>
    <w:p w14:paraId="1AC13042" w14:textId="7257CDDD" w:rsidR="00A8341C" w:rsidRDefault="00A8341C" w:rsidP="00A8341C">
      <w:pPr>
        <w:pStyle w:val="Ttulo4"/>
        <w:rPr>
          <w:rStyle w:val="Forte"/>
          <w:b w:val="0"/>
          <w:bCs w:val="0"/>
          <w:color w:val="auto"/>
        </w:rPr>
      </w:pPr>
      <w:r w:rsidRPr="00051228">
        <w:rPr>
          <w:rStyle w:val="Forte"/>
          <w:b w:val="0"/>
          <w:bCs w:val="0"/>
          <w:color w:val="auto"/>
        </w:rPr>
        <w:t>9. RESPONSÁVEL PELA SOLICITAÇÃO</w:t>
      </w:r>
    </w:p>
    <w:p w14:paraId="2D8184D5" w14:textId="77777777" w:rsidR="00051228" w:rsidRPr="00051228" w:rsidRDefault="00051228" w:rsidP="00051228"/>
    <w:p w14:paraId="006515B1" w14:textId="7F587AA1" w:rsidR="00A8341C" w:rsidRPr="00051228" w:rsidRDefault="00051228" w:rsidP="00051228">
      <w:pPr>
        <w:pStyle w:val="NormalWeb"/>
        <w:jc w:val="left"/>
        <w:rPr>
          <w:color w:val="auto"/>
        </w:rPr>
      </w:pPr>
      <w:r w:rsidRPr="00051228">
        <w:rPr>
          <w:rStyle w:val="Forte"/>
          <w:color w:val="auto"/>
        </w:rPr>
        <w:t>RAQUEL ALTMANN</w:t>
      </w:r>
      <w:r w:rsidR="00A8341C" w:rsidRPr="00051228">
        <w:rPr>
          <w:color w:val="auto"/>
        </w:rPr>
        <w:br/>
        <w:t>Secretária Municipal de Saúde</w:t>
      </w:r>
      <w:r w:rsidR="00A8341C" w:rsidRPr="00051228">
        <w:rPr>
          <w:color w:val="auto"/>
        </w:rPr>
        <w:br/>
        <w:t>Município de Ernestina/RS</w:t>
      </w:r>
    </w:p>
    <w:p w14:paraId="40FDE63E" w14:textId="439CD302" w:rsidR="00A8341C" w:rsidRPr="00051228" w:rsidRDefault="00A8341C" w:rsidP="00051228">
      <w:pPr>
        <w:pStyle w:val="NormalWeb"/>
        <w:jc w:val="left"/>
        <w:rPr>
          <w:color w:val="auto"/>
        </w:rPr>
      </w:pPr>
      <w:r w:rsidRPr="00051228">
        <w:rPr>
          <w:rStyle w:val="Forte"/>
          <w:color w:val="auto"/>
        </w:rPr>
        <w:t>Data:</w:t>
      </w:r>
      <w:r w:rsidR="00051228">
        <w:rPr>
          <w:color w:val="auto"/>
        </w:rPr>
        <w:t xml:space="preserve"> Ernestina, 25 </w:t>
      </w:r>
      <w:r w:rsidRPr="00051228">
        <w:rPr>
          <w:color w:val="auto"/>
        </w:rPr>
        <w:t>de</w:t>
      </w:r>
      <w:r w:rsidR="00051228">
        <w:rPr>
          <w:color w:val="auto"/>
        </w:rPr>
        <w:t xml:space="preserve"> junho</w:t>
      </w:r>
      <w:r w:rsidRPr="00051228">
        <w:rPr>
          <w:color w:val="auto"/>
        </w:rPr>
        <w:t xml:space="preserve"> de 2025</w:t>
      </w:r>
    </w:p>
    <w:p w14:paraId="3B3A5402" w14:textId="539BA811" w:rsidR="003767AF" w:rsidRPr="00051228" w:rsidRDefault="003767AF" w:rsidP="00A8341C">
      <w:pPr>
        <w:rPr>
          <w:color w:val="auto"/>
        </w:rPr>
      </w:pPr>
    </w:p>
    <w:sectPr w:rsidR="003767AF" w:rsidRPr="00051228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934588"/>
    <w:multiLevelType w:val="multilevel"/>
    <w:tmpl w:val="752C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A51A8D"/>
    <w:multiLevelType w:val="multilevel"/>
    <w:tmpl w:val="8AB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A0E49"/>
    <w:multiLevelType w:val="multilevel"/>
    <w:tmpl w:val="8B081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151F41"/>
    <w:multiLevelType w:val="multilevel"/>
    <w:tmpl w:val="4CE4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7"/>
  </w:num>
  <w:num w:numId="3">
    <w:abstractNumId w:val="14"/>
  </w:num>
  <w:num w:numId="4">
    <w:abstractNumId w:val="1"/>
  </w:num>
  <w:num w:numId="5">
    <w:abstractNumId w:val="29"/>
  </w:num>
  <w:num w:numId="6">
    <w:abstractNumId w:val="29"/>
  </w:num>
  <w:num w:numId="7">
    <w:abstractNumId w:val="18"/>
  </w:num>
  <w:num w:numId="8">
    <w:abstractNumId w:val="20"/>
  </w:num>
  <w:num w:numId="9">
    <w:abstractNumId w:val="25"/>
  </w:num>
  <w:num w:numId="10">
    <w:abstractNumId w:val="7"/>
  </w:num>
  <w:num w:numId="11">
    <w:abstractNumId w:val="10"/>
  </w:num>
  <w:num w:numId="12">
    <w:abstractNumId w:val="8"/>
  </w:num>
  <w:num w:numId="13">
    <w:abstractNumId w:val="13"/>
  </w:num>
  <w:num w:numId="14">
    <w:abstractNumId w:val="33"/>
  </w:num>
  <w:num w:numId="15">
    <w:abstractNumId w:val="16"/>
  </w:num>
  <w:num w:numId="16">
    <w:abstractNumId w:val="31"/>
  </w:num>
  <w:num w:numId="17">
    <w:abstractNumId w:val="4"/>
  </w:num>
  <w:num w:numId="18">
    <w:abstractNumId w:val="15"/>
  </w:num>
  <w:num w:numId="19">
    <w:abstractNumId w:val="23"/>
  </w:num>
  <w:num w:numId="20">
    <w:abstractNumId w:val="6"/>
  </w:num>
  <w:num w:numId="21">
    <w:abstractNumId w:val="21"/>
  </w:num>
  <w:num w:numId="22">
    <w:abstractNumId w:val="3"/>
  </w:num>
  <w:num w:numId="23">
    <w:abstractNumId w:val="19"/>
  </w:num>
  <w:num w:numId="24">
    <w:abstractNumId w:val="9"/>
  </w:num>
  <w:num w:numId="25">
    <w:abstractNumId w:val="17"/>
  </w:num>
  <w:num w:numId="26">
    <w:abstractNumId w:val="24"/>
  </w:num>
  <w:num w:numId="27">
    <w:abstractNumId w:val="11"/>
  </w:num>
  <w:num w:numId="28">
    <w:abstractNumId w:val="34"/>
  </w:num>
  <w:num w:numId="29">
    <w:abstractNumId w:val="22"/>
  </w:num>
  <w:num w:numId="30">
    <w:abstractNumId w:val="0"/>
  </w:num>
  <w:num w:numId="31">
    <w:abstractNumId w:val="28"/>
  </w:num>
  <w:num w:numId="32">
    <w:abstractNumId w:val="2"/>
  </w:num>
  <w:num w:numId="33">
    <w:abstractNumId w:val="30"/>
  </w:num>
  <w:num w:numId="34">
    <w:abstractNumId w:val="26"/>
  </w:num>
  <w:num w:numId="35">
    <w:abstractNumId w:val="12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1228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91365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341C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BBD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2025-06-05T16:58:00Z</cp:lastPrinted>
  <dcterms:created xsi:type="dcterms:W3CDTF">2025-06-30T18:27:00Z</dcterms:created>
  <dcterms:modified xsi:type="dcterms:W3CDTF">2025-06-30T18:32:00Z</dcterms:modified>
</cp:coreProperties>
</file>