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6FF00" w14:textId="77777777" w:rsidR="00652FA5" w:rsidRPr="00652FA5" w:rsidRDefault="00652FA5" w:rsidP="00652FA5">
      <w:pPr>
        <w:pStyle w:val="NormalWeb"/>
        <w:jc w:val="center"/>
        <w:rPr>
          <w:color w:val="000000" w:themeColor="text1"/>
        </w:rPr>
      </w:pPr>
      <w:r w:rsidRPr="00652FA5">
        <w:rPr>
          <w:rStyle w:val="Forte"/>
          <w:color w:val="000000" w:themeColor="text1"/>
        </w:rPr>
        <w:t>TERMO DE REFERÊNCIA</w:t>
      </w:r>
      <w:r w:rsidRPr="00652FA5">
        <w:rPr>
          <w:color w:val="000000" w:themeColor="text1"/>
        </w:rPr>
        <w:br/>
      </w:r>
      <w:r w:rsidRPr="00652FA5">
        <w:rPr>
          <w:rStyle w:val="Forte"/>
          <w:color w:val="000000" w:themeColor="text1"/>
        </w:rPr>
        <w:t>Conserto do Rolo Compactador – Secretaria de Obras</w:t>
      </w:r>
      <w:r w:rsidRPr="00652FA5">
        <w:rPr>
          <w:color w:val="000000" w:themeColor="text1"/>
        </w:rPr>
        <w:br/>
      </w:r>
      <w:r w:rsidRPr="00652FA5">
        <w:rPr>
          <w:rStyle w:val="Forte"/>
          <w:color w:val="000000" w:themeColor="text1"/>
        </w:rPr>
        <w:t>Prefeitura Municipal de Ernestina</w:t>
      </w:r>
    </w:p>
    <w:p w14:paraId="70018CF2" w14:textId="4420EB93" w:rsidR="00652FA5" w:rsidRPr="00652FA5" w:rsidRDefault="00652FA5" w:rsidP="00652FA5">
      <w:pPr>
        <w:rPr>
          <w:color w:val="000000" w:themeColor="text1"/>
        </w:rPr>
      </w:pPr>
    </w:p>
    <w:p w14:paraId="068919FA" w14:textId="77777777" w:rsidR="00652FA5" w:rsidRPr="00652FA5" w:rsidRDefault="00652FA5" w:rsidP="00652FA5">
      <w:pPr>
        <w:pStyle w:val="Ttulo3"/>
        <w:rPr>
          <w:color w:val="000000" w:themeColor="text1"/>
        </w:rPr>
      </w:pPr>
      <w:r w:rsidRPr="00652FA5">
        <w:rPr>
          <w:color w:val="000000" w:themeColor="text1"/>
        </w:rPr>
        <w:t xml:space="preserve">1. </w:t>
      </w:r>
      <w:r w:rsidRPr="00652FA5">
        <w:rPr>
          <w:rStyle w:val="Forte"/>
          <w:b w:val="0"/>
          <w:bCs w:val="0"/>
          <w:color w:val="000000" w:themeColor="text1"/>
        </w:rPr>
        <w:t>Objeto</w:t>
      </w:r>
    </w:p>
    <w:p w14:paraId="54B63B40" w14:textId="77777777" w:rsidR="00652FA5" w:rsidRPr="00652FA5" w:rsidRDefault="00652FA5" w:rsidP="00652FA5">
      <w:pPr>
        <w:pStyle w:val="NormalWeb"/>
        <w:rPr>
          <w:color w:val="000000" w:themeColor="text1"/>
        </w:rPr>
      </w:pPr>
      <w:r w:rsidRPr="00652FA5">
        <w:rPr>
          <w:color w:val="000000" w:themeColor="text1"/>
        </w:rPr>
        <w:t>O presente Termo de Referência tem como objeto a contratação de empresa especializada para a prestação de serviços de conserto do rolo compactador pertencente à frota da Secretaria Municipal de Obras da Prefeitura de Ernestina/RS.</w:t>
      </w:r>
      <w:bookmarkStart w:id="0" w:name="_GoBack"/>
      <w:bookmarkEnd w:id="0"/>
    </w:p>
    <w:p w14:paraId="6E0BDF43" w14:textId="0512FA81" w:rsidR="00652FA5" w:rsidRPr="00652FA5" w:rsidRDefault="00652FA5" w:rsidP="00652FA5">
      <w:pPr>
        <w:rPr>
          <w:color w:val="000000" w:themeColor="text1"/>
        </w:rPr>
      </w:pPr>
    </w:p>
    <w:p w14:paraId="58810573" w14:textId="77777777" w:rsidR="00652FA5" w:rsidRPr="00652FA5" w:rsidRDefault="00652FA5" w:rsidP="00652FA5">
      <w:pPr>
        <w:pStyle w:val="Ttulo3"/>
        <w:rPr>
          <w:color w:val="000000" w:themeColor="text1"/>
        </w:rPr>
      </w:pPr>
      <w:r w:rsidRPr="00652FA5">
        <w:rPr>
          <w:color w:val="000000" w:themeColor="text1"/>
        </w:rPr>
        <w:t xml:space="preserve">2. </w:t>
      </w:r>
      <w:r w:rsidRPr="00652FA5">
        <w:rPr>
          <w:rStyle w:val="Forte"/>
          <w:b w:val="0"/>
          <w:bCs w:val="0"/>
          <w:color w:val="000000" w:themeColor="text1"/>
        </w:rPr>
        <w:t>Justificativa</w:t>
      </w:r>
    </w:p>
    <w:p w14:paraId="68BAED35" w14:textId="77777777" w:rsidR="00652FA5" w:rsidRPr="00652FA5" w:rsidRDefault="00652FA5" w:rsidP="00652FA5">
      <w:pPr>
        <w:pStyle w:val="NormalWeb"/>
        <w:rPr>
          <w:color w:val="000000" w:themeColor="text1"/>
        </w:rPr>
      </w:pPr>
      <w:r w:rsidRPr="00652FA5">
        <w:rPr>
          <w:color w:val="000000" w:themeColor="text1"/>
        </w:rPr>
        <w:t>O equipamento encontra-se inoperante, comprometendo os serviços de manutenção e recuperação de vias públicas, especialmente em áreas rurais. A sua recuperação é essencial para garantir a continuidade dos trabalhos da Secretaria de Obras e a prestação eficiente dos serviços públicos.</w:t>
      </w:r>
    </w:p>
    <w:p w14:paraId="662B01B0" w14:textId="52223333" w:rsidR="00652FA5" w:rsidRPr="00652FA5" w:rsidRDefault="00652FA5" w:rsidP="00652FA5">
      <w:pPr>
        <w:rPr>
          <w:color w:val="000000" w:themeColor="text1"/>
        </w:rPr>
      </w:pPr>
    </w:p>
    <w:p w14:paraId="1AECAB4F" w14:textId="77777777" w:rsidR="00652FA5" w:rsidRPr="00652FA5" w:rsidRDefault="00652FA5" w:rsidP="00652FA5">
      <w:pPr>
        <w:pStyle w:val="Ttulo3"/>
        <w:rPr>
          <w:color w:val="000000" w:themeColor="text1"/>
        </w:rPr>
      </w:pPr>
      <w:r w:rsidRPr="00652FA5">
        <w:rPr>
          <w:color w:val="000000" w:themeColor="text1"/>
        </w:rPr>
        <w:t xml:space="preserve">3. </w:t>
      </w:r>
      <w:r w:rsidRPr="00652FA5">
        <w:rPr>
          <w:rStyle w:val="Forte"/>
          <w:b w:val="0"/>
          <w:bCs w:val="0"/>
          <w:color w:val="000000" w:themeColor="text1"/>
        </w:rPr>
        <w:t>Empresa Contratada</w:t>
      </w:r>
    </w:p>
    <w:p w14:paraId="0474BE89" w14:textId="77777777" w:rsidR="00652FA5" w:rsidRPr="00652FA5" w:rsidRDefault="00652FA5" w:rsidP="00652FA5">
      <w:pPr>
        <w:pStyle w:val="NormalWeb"/>
        <w:numPr>
          <w:ilvl w:val="0"/>
          <w:numId w:val="35"/>
        </w:numPr>
        <w:jc w:val="left"/>
        <w:rPr>
          <w:color w:val="000000" w:themeColor="text1"/>
        </w:rPr>
      </w:pPr>
      <w:r w:rsidRPr="00652FA5">
        <w:rPr>
          <w:rStyle w:val="Forte"/>
          <w:color w:val="000000" w:themeColor="text1"/>
        </w:rPr>
        <w:t>Nome Empresarial:</w:t>
      </w:r>
      <w:r w:rsidRPr="00652FA5">
        <w:rPr>
          <w:color w:val="000000" w:themeColor="text1"/>
        </w:rPr>
        <w:t xml:space="preserve"> ULTRATEC LTDA</w:t>
      </w:r>
    </w:p>
    <w:p w14:paraId="0DBE302A" w14:textId="77777777" w:rsidR="00652FA5" w:rsidRPr="00652FA5" w:rsidRDefault="00652FA5" w:rsidP="00652FA5">
      <w:pPr>
        <w:pStyle w:val="NormalWeb"/>
        <w:numPr>
          <w:ilvl w:val="0"/>
          <w:numId w:val="35"/>
        </w:numPr>
        <w:jc w:val="left"/>
        <w:rPr>
          <w:color w:val="000000" w:themeColor="text1"/>
        </w:rPr>
      </w:pPr>
      <w:r w:rsidRPr="00652FA5">
        <w:rPr>
          <w:rStyle w:val="Forte"/>
          <w:color w:val="000000" w:themeColor="text1"/>
        </w:rPr>
        <w:t>CNPJ:</w:t>
      </w:r>
      <w:r w:rsidRPr="00652FA5">
        <w:rPr>
          <w:color w:val="000000" w:themeColor="text1"/>
        </w:rPr>
        <w:t xml:space="preserve"> 49.241.226/0001-73</w:t>
      </w:r>
    </w:p>
    <w:p w14:paraId="544A7D0B" w14:textId="77777777" w:rsidR="00652FA5" w:rsidRPr="00652FA5" w:rsidRDefault="00652FA5" w:rsidP="00652FA5">
      <w:pPr>
        <w:pStyle w:val="NormalWeb"/>
        <w:numPr>
          <w:ilvl w:val="0"/>
          <w:numId w:val="35"/>
        </w:numPr>
        <w:jc w:val="left"/>
        <w:rPr>
          <w:color w:val="000000" w:themeColor="text1"/>
        </w:rPr>
      </w:pPr>
      <w:r w:rsidRPr="00652FA5">
        <w:rPr>
          <w:rStyle w:val="Forte"/>
          <w:color w:val="000000" w:themeColor="text1"/>
        </w:rPr>
        <w:t>Município-sede:</w:t>
      </w:r>
      <w:r w:rsidRPr="00652FA5">
        <w:rPr>
          <w:color w:val="000000" w:themeColor="text1"/>
        </w:rPr>
        <w:t xml:space="preserve"> Não-Me-Toque – RS</w:t>
      </w:r>
    </w:p>
    <w:p w14:paraId="48ABFB44" w14:textId="11890F72" w:rsidR="00652FA5" w:rsidRPr="00652FA5" w:rsidRDefault="00652FA5" w:rsidP="00652FA5">
      <w:pPr>
        <w:rPr>
          <w:color w:val="000000" w:themeColor="text1"/>
        </w:rPr>
      </w:pPr>
    </w:p>
    <w:p w14:paraId="08D34B9B" w14:textId="77777777" w:rsidR="00652FA5" w:rsidRPr="00652FA5" w:rsidRDefault="00652FA5" w:rsidP="00652FA5">
      <w:pPr>
        <w:pStyle w:val="Ttulo3"/>
        <w:rPr>
          <w:color w:val="000000" w:themeColor="text1"/>
        </w:rPr>
      </w:pPr>
      <w:r w:rsidRPr="00652FA5">
        <w:rPr>
          <w:color w:val="000000" w:themeColor="text1"/>
        </w:rPr>
        <w:t xml:space="preserve">4. </w:t>
      </w:r>
      <w:r w:rsidRPr="00652FA5">
        <w:rPr>
          <w:rStyle w:val="Forte"/>
          <w:b w:val="0"/>
          <w:bCs w:val="0"/>
          <w:color w:val="000000" w:themeColor="text1"/>
        </w:rPr>
        <w:t>Serviços a Serem Prestados</w:t>
      </w:r>
    </w:p>
    <w:p w14:paraId="2D081C00" w14:textId="77777777" w:rsidR="00652FA5" w:rsidRPr="00652FA5" w:rsidRDefault="00652FA5" w:rsidP="00652FA5">
      <w:pPr>
        <w:pStyle w:val="NormalWeb"/>
        <w:rPr>
          <w:color w:val="000000" w:themeColor="text1"/>
        </w:rPr>
      </w:pPr>
      <w:r w:rsidRPr="00652FA5">
        <w:rPr>
          <w:color w:val="000000" w:themeColor="text1"/>
        </w:rPr>
        <w:t>Os serviços incluem, mas não se limitam a:</w:t>
      </w:r>
    </w:p>
    <w:p w14:paraId="2B2709A9" w14:textId="77777777" w:rsidR="00652FA5" w:rsidRPr="00652FA5" w:rsidRDefault="00652FA5" w:rsidP="00652FA5">
      <w:pPr>
        <w:pStyle w:val="NormalWeb"/>
        <w:numPr>
          <w:ilvl w:val="0"/>
          <w:numId w:val="36"/>
        </w:numPr>
        <w:jc w:val="left"/>
        <w:rPr>
          <w:color w:val="000000" w:themeColor="text1"/>
        </w:rPr>
      </w:pPr>
      <w:r w:rsidRPr="00652FA5">
        <w:rPr>
          <w:color w:val="000000" w:themeColor="text1"/>
        </w:rPr>
        <w:t>Diagnóstico completo do equipamento;</w:t>
      </w:r>
    </w:p>
    <w:p w14:paraId="13AA742F" w14:textId="77777777" w:rsidR="00652FA5" w:rsidRPr="00652FA5" w:rsidRDefault="00652FA5" w:rsidP="00652FA5">
      <w:pPr>
        <w:pStyle w:val="NormalWeb"/>
        <w:numPr>
          <w:ilvl w:val="0"/>
          <w:numId w:val="36"/>
        </w:numPr>
        <w:jc w:val="left"/>
        <w:rPr>
          <w:color w:val="000000" w:themeColor="text1"/>
        </w:rPr>
      </w:pPr>
      <w:r w:rsidRPr="00652FA5">
        <w:rPr>
          <w:color w:val="000000" w:themeColor="text1"/>
        </w:rPr>
        <w:t>Substituição de peças defeituosas, incluindo rolamentos, correias, filtros, entre outros;</w:t>
      </w:r>
    </w:p>
    <w:p w14:paraId="0D37F61C" w14:textId="77777777" w:rsidR="00652FA5" w:rsidRPr="00652FA5" w:rsidRDefault="00652FA5" w:rsidP="00652FA5">
      <w:pPr>
        <w:pStyle w:val="NormalWeb"/>
        <w:numPr>
          <w:ilvl w:val="0"/>
          <w:numId w:val="36"/>
        </w:numPr>
        <w:jc w:val="left"/>
        <w:rPr>
          <w:color w:val="000000" w:themeColor="text1"/>
        </w:rPr>
      </w:pPr>
      <w:r w:rsidRPr="00652FA5">
        <w:rPr>
          <w:color w:val="000000" w:themeColor="text1"/>
        </w:rPr>
        <w:t>Correção de vazamento no sistema hidráulico;</w:t>
      </w:r>
    </w:p>
    <w:p w14:paraId="36E94B24" w14:textId="77777777" w:rsidR="00652FA5" w:rsidRPr="00652FA5" w:rsidRDefault="00652FA5" w:rsidP="00652FA5">
      <w:pPr>
        <w:pStyle w:val="NormalWeb"/>
        <w:numPr>
          <w:ilvl w:val="0"/>
          <w:numId w:val="36"/>
        </w:numPr>
        <w:jc w:val="left"/>
        <w:rPr>
          <w:color w:val="000000" w:themeColor="text1"/>
        </w:rPr>
      </w:pPr>
      <w:r w:rsidRPr="00652FA5">
        <w:rPr>
          <w:color w:val="000000" w:themeColor="text1"/>
        </w:rPr>
        <w:t>Reparos no sistema de transmissão;</w:t>
      </w:r>
    </w:p>
    <w:p w14:paraId="2EF47C0C" w14:textId="77777777" w:rsidR="00652FA5" w:rsidRPr="00652FA5" w:rsidRDefault="00652FA5" w:rsidP="00652FA5">
      <w:pPr>
        <w:pStyle w:val="NormalWeb"/>
        <w:numPr>
          <w:ilvl w:val="0"/>
          <w:numId w:val="36"/>
        </w:numPr>
        <w:jc w:val="left"/>
        <w:rPr>
          <w:color w:val="000000" w:themeColor="text1"/>
        </w:rPr>
      </w:pPr>
      <w:r w:rsidRPr="00652FA5">
        <w:rPr>
          <w:color w:val="000000" w:themeColor="text1"/>
        </w:rPr>
        <w:t>Recondicionamento do tambor de compactação;</w:t>
      </w:r>
    </w:p>
    <w:p w14:paraId="74479546" w14:textId="77777777" w:rsidR="00652FA5" w:rsidRPr="00652FA5" w:rsidRDefault="00652FA5" w:rsidP="00652FA5">
      <w:pPr>
        <w:pStyle w:val="NormalWeb"/>
        <w:numPr>
          <w:ilvl w:val="0"/>
          <w:numId w:val="36"/>
        </w:numPr>
        <w:jc w:val="left"/>
        <w:rPr>
          <w:color w:val="000000" w:themeColor="text1"/>
        </w:rPr>
      </w:pPr>
      <w:r w:rsidRPr="00652FA5">
        <w:rPr>
          <w:color w:val="000000" w:themeColor="text1"/>
        </w:rPr>
        <w:t>Testes de funcionamento após o conserto.</w:t>
      </w:r>
    </w:p>
    <w:p w14:paraId="7936921E" w14:textId="77777777" w:rsidR="00652FA5" w:rsidRPr="00652FA5" w:rsidRDefault="00652FA5" w:rsidP="00652FA5">
      <w:pPr>
        <w:pStyle w:val="NormalWeb"/>
        <w:rPr>
          <w:color w:val="000000" w:themeColor="text1"/>
        </w:rPr>
      </w:pPr>
      <w:r w:rsidRPr="00652FA5">
        <w:rPr>
          <w:color w:val="000000" w:themeColor="text1"/>
        </w:rPr>
        <w:t>Todos os serviços deverão ser realizados conforme as normas técnicas aplicáveis e com garantia mínima de 90 (noventa) dias.</w:t>
      </w:r>
    </w:p>
    <w:p w14:paraId="3D90741F" w14:textId="6D05C5FB" w:rsidR="00652FA5" w:rsidRPr="00652FA5" w:rsidRDefault="00652FA5" w:rsidP="00652FA5">
      <w:pPr>
        <w:rPr>
          <w:color w:val="000000" w:themeColor="text1"/>
        </w:rPr>
      </w:pPr>
    </w:p>
    <w:p w14:paraId="69C3A067" w14:textId="77777777" w:rsidR="00652FA5" w:rsidRPr="00652FA5" w:rsidRDefault="00652FA5" w:rsidP="00652FA5">
      <w:pPr>
        <w:pStyle w:val="Ttulo3"/>
        <w:rPr>
          <w:color w:val="000000" w:themeColor="text1"/>
        </w:rPr>
      </w:pPr>
      <w:r w:rsidRPr="00652FA5">
        <w:rPr>
          <w:color w:val="000000" w:themeColor="text1"/>
        </w:rPr>
        <w:t xml:space="preserve">5. </w:t>
      </w:r>
      <w:r w:rsidRPr="00652FA5">
        <w:rPr>
          <w:rStyle w:val="Forte"/>
          <w:b w:val="0"/>
          <w:bCs w:val="0"/>
          <w:color w:val="000000" w:themeColor="text1"/>
        </w:rPr>
        <w:t>Valor da Contratação</w:t>
      </w:r>
    </w:p>
    <w:p w14:paraId="10ED72C7" w14:textId="77777777" w:rsidR="00652FA5" w:rsidRPr="00652FA5" w:rsidRDefault="00652FA5" w:rsidP="00652FA5">
      <w:pPr>
        <w:pStyle w:val="NormalWeb"/>
        <w:rPr>
          <w:color w:val="000000" w:themeColor="text1"/>
        </w:rPr>
      </w:pPr>
      <w:r w:rsidRPr="00652FA5">
        <w:rPr>
          <w:color w:val="000000" w:themeColor="text1"/>
        </w:rPr>
        <w:t xml:space="preserve">O valor global da contratação é de </w:t>
      </w:r>
      <w:r w:rsidRPr="00652FA5">
        <w:rPr>
          <w:rStyle w:val="Forte"/>
          <w:color w:val="000000" w:themeColor="text1"/>
        </w:rPr>
        <w:t>R$ 13.786,00</w:t>
      </w:r>
      <w:r w:rsidRPr="00652FA5">
        <w:rPr>
          <w:color w:val="000000" w:themeColor="text1"/>
        </w:rPr>
        <w:t xml:space="preserve"> (treze mil setecentos e oitenta e seis reais), conforme proposta apresentada pela empresa contratada.</w:t>
      </w:r>
    </w:p>
    <w:p w14:paraId="0058EA3A" w14:textId="20CCD4A0" w:rsidR="00652FA5" w:rsidRPr="00652FA5" w:rsidRDefault="00652FA5" w:rsidP="00652FA5">
      <w:pPr>
        <w:rPr>
          <w:color w:val="000000" w:themeColor="text1"/>
        </w:rPr>
      </w:pPr>
    </w:p>
    <w:p w14:paraId="6E1E73CE" w14:textId="77777777" w:rsidR="00652FA5" w:rsidRPr="00652FA5" w:rsidRDefault="00652FA5" w:rsidP="00652FA5">
      <w:pPr>
        <w:pStyle w:val="Ttulo3"/>
        <w:rPr>
          <w:color w:val="000000" w:themeColor="text1"/>
        </w:rPr>
      </w:pPr>
      <w:r w:rsidRPr="00652FA5">
        <w:rPr>
          <w:color w:val="000000" w:themeColor="text1"/>
        </w:rPr>
        <w:t xml:space="preserve">6. </w:t>
      </w:r>
      <w:r w:rsidRPr="00652FA5">
        <w:rPr>
          <w:rStyle w:val="Forte"/>
          <w:b w:val="0"/>
          <w:bCs w:val="0"/>
          <w:color w:val="000000" w:themeColor="text1"/>
        </w:rPr>
        <w:t>Prazo de Execução</w:t>
      </w:r>
    </w:p>
    <w:p w14:paraId="214DA3A5" w14:textId="77777777" w:rsidR="00652FA5" w:rsidRPr="00652FA5" w:rsidRDefault="00652FA5" w:rsidP="00652FA5">
      <w:pPr>
        <w:pStyle w:val="NormalWeb"/>
        <w:rPr>
          <w:color w:val="000000" w:themeColor="text1"/>
        </w:rPr>
      </w:pPr>
      <w:r w:rsidRPr="00652FA5">
        <w:rPr>
          <w:color w:val="000000" w:themeColor="text1"/>
        </w:rPr>
        <w:t xml:space="preserve">O prazo para execução completa dos serviços é de até </w:t>
      </w:r>
      <w:r w:rsidRPr="00652FA5">
        <w:rPr>
          <w:rStyle w:val="Forte"/>
          <w:color w:val="000000" w:themeColor="text1"/>
        </w:rPr>
        <w:t>15 (quinze) dias corridos</w:t>
      </w:r>
      <w:r w:rsidRPr="00652FA5">
        <w:rPr>
          <w:color w:val="000000" w:themeColor="text1"/>
        </w:rPr>
        <w:t xml:space="preserve"> a contar da data de entrega do equipamento na oficina da contratada.</w:t>
      </w:r>
    </w:p>
    <w:p w14:paraId="3A8BB1E8" w14:textId="536D3D13" w:rsidR="00652FA5" w:rsidRPr="00652FA5" w:rsidRDefault="00652FA5" w:rsidP="00652FA5">
      <w:pPr>
        <w:rPr>
          <w:color w:val="000000" w:themeColor="text1"/>
        </w:rPr>
      </w:pPr>
    </w:p>
    <w:p w14:paraId="1C34D744" w14:textId="77777777" w:rsidR="00652FA5" w:rsidRPr="00652FA5" w:rsidRDefault="00652FA5" w:rsidP="00652FA5">
      <w:pPr>
        <w:pStyle w:val="Ttulo3"/>
        <w:rPr>
          <w:color w:val="000000" w:themeColor="text1"/>
        </w:rPr>
      </w:pPr>
      <w:r w:rsidRPr="00652FA5">
        <w:rPr>
          <w:color w:val="000000" w:themeColor="text1"/>
        </w:rPr>
        <w:t xml:space="preserve">7. </w:t>
      </w:r>
      <w:r w:rsidRPr="00652FA5">
        <w:rPr>
          <w:rStyle w:val="Forte"/>
          <w:b w:val="0"/>
          <w:bCs w:val="0"/>
          <w:color w:val="000000" w:themeColor="text1"/>
        </w:rPr>
        <w:t>Forma de Pagamento</w:t>
      </w:r>
    </w:p>
    <w:p w14:paraId="32331835" w14:textId="77777777" w:rsidR="00652FA5" w:rsidRPr="00652FA5" w:rsidRDefault="00652FA5" w:rsidP="00652FA5">
      <w:pPr>
        <w:pStyle w:val="NormalWeb"/>
        <w:rPr>
          <w:color w:val="000000" w:themeColor="text1"/>
        </w:rPr>
      </w:pPr>
      <w:r w:rsidRPr="00652FA5">
        <w:rPr>
          <w:color w:val="000000" w:themeColor="text1"/>
        </w:rPr>
        <w:t>O pagamento será realizado em parcela única, mediante apresentação de nota fiscal e atesto do responsável técnico da Secretaria de Obras, após a conclusão e conferência dos serviços prestados.</w:t>
      </w:r>
    </w:p>
    <w:p w14:paraId="6D346E2F" w14:textId="41F0F17E" w:rsidR="00652FA5" w:rsidRPr="00652FA5" w:rsidRDefault="00652FA5" w:rsidP="00652FA5">
      <w:pPr>
        <w:rPr>
          <w:color w:val="000000" w:themeColor="text1"/>
        </w:rPr>
      </w:pPr>
    </w:p>
    <w:p w14:paraId="0F74057A" w14:textId="77777777" w:rsidR="00652FA5" w:rsidRPr="00652FA5" w:rsidRDefault="00652FA5" w:rsidP="00652FA5">
      <w:pPr>
        <w:pStyle w:val="Ttulo3"/>
        <w:rPr>
          <w:color w:val="000000" w:themeColor="text1"/>
        </w:rPr>
      </w:pPr>
      <w:r w:rsidRPr="00652FA5">
        <w:rPr>
          <w:color w:val="000000" w:themeColor="text1"/>
        </w:rPr>
        <w:t xml:space="preserve">8. </w:t>
      </w:r>
      <w:r w:rsidRPr="00652FA5">
        <w:rPr>
          <w:rStyle w:val="Forte"/>
          <w:b w:val="0"/>
          <w:bCs w:val="0"/>
          <w:color w:val="000000" w:themeColor="text1"/>
        </w:rPr>
        <w:t>Responsável pela Fiscalização</w:t>
      </w:r>
    </w:p>
    <w:p w14:paraId="7102CB4B" w14:textId="77777777" w:rsidR="00652FA5" w:rsidRPr="00652FA5" w:rsidRDefault="00652FA5" w:rsidP="00652FA5">
      <w:pPr>
        <w:pStyle w:val="NormalWeb"/>
        <w:rPr>
          <w:color w:val="000000" w:themeColor="text1"/>
        </w:rPr>
      </w:pPr>
      <w:r w:rsidRPr="00652FA5">
        <w:rPr>
          <w:color w:val="000000" w:themeColor="text1"/>
        </w:rPr>
        <w:t xml:space="preserve">A fiscalização e o acompanhamento da execução dos serviços ficarão a cargo da </w:t>
      </w:r>
      <w:r w:rsidRPr="00652FA5">
        <w:rPr>
          <w:rStyle w:val="Forte"/>
          <w:color w:val="000000" w:themeColor="text1"/>
        </w:rPr>
        <w:t>Secretaria Municipal de Obras</w:t>
      </w:r>
      <w:r w:rsidRPr="00652FA5">
        <w:rPr>
          <w:color w:val="000000" w:themeColor="text1"/>
        </w:rPr>
        <w:t xml:space="preserve">, representada pelo Secretário </w:t>
      </w:r>
      <w:r w:rsidRPr="00652FA5">
        <w:rPr>
          <w:rStyle w:val="Forte"/>
          <w:color w:val="000000" w:themeColor="text1"/>
        </w:rPr>
        <w:t>Anderson Gonçalves</w:t>
      </w:r>
      <w:r w:rsidRPr="00652FA5">
        <w:rPr>
          <w:color w:val="000000" w:themeColor="text1"/>
        </w:rPr>
        <w:t>.</w:t>
      </w:r>
    </w:p>
    <w:p w14:paraId="133E025F" w14:textId="611D73D1" w:rsidR="00652FA5" w:rsidRPr="00652FA5" w:rsidRDefault="00652FA5" w:rsidP="00652FA5">
      <w:pPr>
        <w:rPr>
          <w:color w:val="000000" w:themeColor="text1"/>
        </w:rPr>
      </w:pPr>
    </w:p>
    <w:p w14:paraId="4CEDAF62" w14:textId="77777777" w:rsidR="00652FA5" w:rsidRPr="00652FA5" w:rsidRDefault="00652FA5" w:rsidP="00652FA5">
      <w:pPr>
        <w:pStyle w:val="NormalWeb"/>
        <w:rPr>
          <w:color w:val="000000" w:themeColor="text1"/>
        </w:rPr>
      </w:pPr>
      <w:r w:rsidRPr="00652FA5">
        <w:rPr>
          <w:rStyle w:val="Forte"/>
          <w:color w:val="000000" w:themeColor="text1"/>
        </w:rPr>
        <w:t>Ernestina/RS, 09 de julho de 2025</w:t>
      </w:r>
    </w:p>
    <w:p w14:paraId="556E1745" w14:textId="689CC423" w:rsidR="00652FA5" w:rsidRPr="00652FA5" w:rsidRDefault="00652FA5" w:rsidP="00652FA5">
      <w:pPr>
        <w:rPr>
          <w:color w:val="000000" w:themeColor="text1"/>
        </w:rPr>
      </w:pPr>
    </w:p>
    <w:p w14:paraId="7B7F95A5" w14:textId="77777777" w:rsidR="00652FA5" w:rsidRPr="00652FA5" w:rsidRDefault="00652FA5" w:rsidP="00652FA5">
      <w:pPr>
        <w:pStyle w:val="NormalWeb"/>
        <w:jc w:val="center"/>
        <w:rPr>
          <w:color w:val="000000" w:themeColor="text1"/>
        </w:rPr>
      </w:pPr>
      <w:r w:rsidRPr="00652FA5">
        <w:rPr>
          <w:rStyle w:val="Forte"/>
          <w:color w:val="000000" w:themeColor="text1"/>
        </w:rPr>
        <w:t>Anderson Gonçalves</w:t>
      </w:r>
      <w:r w:rsidRPr="00652FA5">
        <w:rPr>
          <w:color w:val="000000" w:themeColor="text1"/>
        </w:rPr>
        <w:br/>
        <w:t>Secretário Municipal de Obras</w:t>
      </w:r>
      <w:r w:rsidRPr="00652FA5">
        <w:rPr>
          <w:color w:val="000000" w:themeColor="text1"/>
        </w:rPr>
        <w:br/>
        <w:t>Prefeitura Municipal de Ernestina</w:t>
      </w:r>
    </w:p>
    <w:p w14:paraId="3B3A5402" w14:textId="2818FF11" w:rsidR="003767AF" w:rsidRPr="00652FA5" w:rsidRDefault="003767AF" w:rsidP="00652FA5">
      <w:pPr>
        <w:rPr>
          <w:color w:val="000000" w:themeColor="text1"/>
        </w:rPr>
      </w:pPr>
    </w:p>
    <w:sectPr w:rsidR="003767AF" w:rsidRPr="00652FA5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6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4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23175B"/>
    <w:multiLevelType w:val="multilevel"/>
    <w:tmpl w:val="427C0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922AF"/>
    <w:multiLevelType w:val="multilevel"/>
    <w:tmpl w:val="B6601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20F34D9"/>
    <w:multiLevelType w:val="multilevel"/>
    <w:tmpl w:val="57C6D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29"/>
  </w:num>
  <w:num w:numId="3">
    <w:abstractNumId w:val="13"/>
  </w:num>
  <w:num w:numId="4">
    <w:abstractNumId w:val="1"/>
  </w:num>
  <w:num w:numId="5">
    <w:abstractNumId w:val="31"/>
  </w:num>
  <w:num w:numId="6">
    <w:abstractNumId w:val="31"/>
  </w:num>
  <w:num w:numId="7">
    <w:abstractNumId w:val="18"/>
  </w:num>
  <w:num w:numId="8">
    <w:abstractNumId w:val="20"/>
  </w:num>
  <w:num w:numId="9">
    <w:abstractNumId w:val="26"/>
  </w:num>
  <w:num w:numId="10">
    <w:abstractNumId w:val="7"/>
  </w:num>
  <w:num w:numId="11">
    <w:abstractNumId w:val="10"/>
  </w:num>
  <w:num w:numId="12">
    <w:abstractNumId w:val="8"/>
  </w:num>
  <w:num w:numId="13">
    <w:abstractNumId w:val="12"/>
  </w:num>
  <w:num w:numId="14">
    <w:abstractNumId w:val="33"/>
  </w:num>
  <w:num w:numId="15">
    <w:abstractNumId w:val="16"/>
  </w:num>
  <w:num w:numId="16">
    <w:abstractNumId w:val="32"/>
  </w:num>
  <w:num w:numId="17">
    <w:abstractNumId w:val="4"/>
  </w:num>
  <w:num w:numId="18">
    <w:abstractNumId w:val="14"/>
  </w:num>
  <w:num w:numId="19">
    <w:abstractNumId w:val="24"/>
  </w:num>
  <w:num w:numId="20">
    <w:abstractNumId w:val="6"/>
  </w:num>
  <w:num w:numId="21">
    <w:abstractNumId w:val="21"/>
  </w:num>
  <w:num w:numId="22">
    <w:abstractNumId w:val="3"/>
  </w:num>
  <w:num w:numId="23">
    <w:abstractNumId w:val="19"/>
  </w:num>
  <w:num w:numId="24">
    <w:abstractNumId w:val="9"/>
  </w:num>
  <w:num w:numId="25">
    <w:abstractNumId w:val="17"/>
  </w:num>
  <w:num w:numId="26">
    <w:abstractNumId w:val="25"/>
  </w:num>
  <w:num w:numId="27">
    <w:abstractNumId w:val="11"/>
  </w:num>
  <w:num w:numId="28">
    <w:abstractNumId w:val="34"/>
  </w:num>
  <w:num w:numId="29">
    <w:abstractNumId w:val="23"/>
  </w:num>
  <w:num w:numId="30">
    <w:abstractNumId w:val="0"/>
  </w:num>
  <w:num w:numId="31">
    <w:abstractNumId w:val="30"/>
  </w:num>
  <w:num w:numId="32">
    <w:abstractNumId w:val="2"/>
  </w:num>
  <w:num w:numId="33">
    <w:abstractNumId w:val="22"/>
  </w:num>
  <w:num w:numId="34">
    <w:abstractNumId w:val="28"/>
  </w:num>
  <w:num w:numId="35">
    <w:abstractNumId w:val="15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52FA5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2025-07-14T17:34:00Z</cp:lastPrinted>
  <dcterms:created xsi:type="dcterms:W3CDTF">2025-07-14T17:39:00Z</dcterms:created>
  <dcterms:modified xsi:type="dcterms:W3CDTF">2025-07-14T17:39:00Z</dcterms:modified>
</cp:coreProperties>
</file>